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54786" w:rsidRPr="001C3BE4" w14:paraId="10A5A45A" w14:textId="77777777" w:rsidTr="00427A84">
        <w:trPr>
          <w:trHeight w:val="390"/>
        </w:trPr>
        <w:tc>
          <w:tcPr>
            <w:tcW w:w="2056" w:type="dxa"/>
            <w:noWrap/>
            <w:vAlign w:val="bottom"/>
          </w:tcPr>
          <w:p w14:paraId="4130D431" w14:textId="77777777" w:rsidR="00F54786" w:rsidRPr="00F54786" w:rsidRDefault="00F54786" w:rsidP="00427A84">
            <w:pPr>
              <w:ind w:left="-103"/>
              <w:rPr>
                <w:rFonts w:ascii="Arial" w:eastAsia="Times New Roman" w:hAnsi="Arial" w:cs="Arial"/>
                <w:sz w:val="20"/>
                <w:szCs w:val="20"/>
              </w:rPr>
            </w:pPr>
            <w:r w:rsidRPr="00F54786">
              <w:rPr>
                <w:rFonts w:ascii="Arial" w:eastAsia="Times New Roman" w:hAnsi="Arial" w:cs="Arial"/>
                <w:noProof/>
              </w:rPr>
              <w:drawing>
                <wp:anchor distT="0" distB="0" distL="114300" distR="114300" simplePos="0" relativeHeight="251659264" behindDoc="0" locked="0" layoutInCell="1" allowOverlap="1" wp14:anchorId="08036467" wp14:editId="052F745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54786" w:rsidRPr="00F54786" w14:paraId="59BB1951" w14:textId="77777777" w:rsidTr="00427A84">
              <w:trPr>
                <w:trHeight w:val="390"/>
                <w:tblCellSpacing w:w="0" w:type="dxa"/>
              </w:trPr>
              <w:tc>
                <w:tcPr>
                  <w:tcW w:w="1840" w:type="dxa"/>
                  <w:noWrap/>
                  <w:vAlign w:val="bottom"/>
                </w:tcPr>
                <w:p w14:paraId="09493D23" w14:textId="77777777" w:rsidR="00F54786" w:rsidRPr="00F54786" w:rsidRDefault="00F54786" w:rsidP="00427A84">
                  <w:pPr>
                    <w:rPr>
                      <w:rFonts w:ascii="Arial" w:eastAsia="Times New Roman" w:hAnsi="Arial" w:cs="Arial"/>
                      <w:sz w:val="20"/>
                      <w:szCs w:val="20"/>
                    </w:rPr>
                  </w:pPr>
                </w:p>
              </w:tc>
            </w:tr>
          </w:tbl>
          <w:p w14:paraId="79C71BB4" w14:textId="77777777" w:rsidR="00F54786" w:rsidRPr="00F54786" w:rsidRDefault="00F54786" w:rsidP="00427A84">
            <w:pPr>
              <w:rPr>
                <w:rFonts w:ascii="Arial" w:eastAsia="Times New Roman" w:hAnsi="Arial" w:cs="Arial"/>
                <w:sz w:val="20"/>
                <w:szCs w:val="20"/>
              </w:rPr>
            </w:pPr>
          </w:p>
        </w:tc>
        <w:tc>
          <w:tcPr>
            <w:tcW w:w="676" w:type="dxa"/>
            <w:noWrap/>
            <w:vAlign w:val="bottom"/>
          </w:tcPr>
          <w:p w14:paraId="667EBC14" w14:textId="77777777" w:rsidR="00F54786" w:rsidRPr="00F54786" w:rsidRDefault="00F54786" w:rsidP="00427A84">
            <w:pPr>
              <w:jc w:val="center"/>
              <w:rPr>
                <w:rFonts w:ascii="Arial" w:eastAsia="Times New Roman" w:hAnsi="Arial" w:cs="Arial"/>
                <w:b/>
                <w:bCs/>
              </w:rPr>
            </w:pPr>
          </w:p>
        </w:tc>
        <w:tc>
          <w:tcPr>
            <w:tcW w:w="638" w:type="dxa"/>
            <w:noWrap/>
            <w:vAlign w:val="bottom"/>
          </w:tcPr>
          <w:p w14:paraId="2702367D" w14:textId="77777777" w:rsidR="00F54786" w:rsidRPr="00F54786" w:rsidRDefault="00F54786" w:rsidP="00427A84">
            <w:pPr>
              <w:jc w:val="center"/>
              <w:rPr>
                <w:rFonts w:ascii="Arial" w:eastAsia="Times New Roman" w:hAnsi="Arial" w:cs="Arial"/>
                <w:b/>
                <w:bCs/>
              </w:rPr>
            </w:pPr>
          </w:p>
        </w:tc>
        <w:tc>
          <w:tcPr>
            <w:tcW w:w="4910" w:type="dxa"/>
            <w:gridSpan w:val="4"/>
            <w:noWrap/>
            <w:vAlign w:val="bottom"/>
            <w:hideMark/>
          </w:tcPr>
          <w:p w14:paraId="1AF1307B" w14:textId="77777777" w:rsidR="00F54786" w:rsidRPr="00F54786" w:rsidRDefault="00F54786" w:rsidP="00427A84">
            <w:pPr>
              <w:jc w:val="center"/>
              <w:rPr>
                <w:rFonts w:ascii="Arial Black" w:eastAsia="Times New Roman" w:hAnsi="Arial Black" w:cs="Arial"/>
                <w:b/>
                <w:bCs/>
              </w:rPr>
            </w:pPr>
            <w:r w:rsidRPr="00F54786">
              <w:rPr>
                <w:rFonts w:ascii="Arial Black" w:eastAsia="Times New Roman" w:hAnsi="Arial Black" w:cs="Arial"/>
                <w:b/>
                <w:bCs/>
              </w:rPr>
              <w:t>BOROUGH OF EDGEWATER</w:t>
            </w:r>
          </w:p>
        </w:tc>
        <w:tc>
          <w:tcPr>
            <w:tcW w:w="1309" w:type="dxa"/>
            <w:noWrap/>
            <w:vAlign w:val="bottom"/>
          </w:tcPr>
          <w:p w14:paraId="31DD94B5" w14:textId="77777777" w:rsidR="00F54786" w:rsidRPr="00F54786" w:rsidRDefault="00F54786" w:rsidP="00427A84">
            <w:pPr>
              <w:jc w:val="center"/>
              <w:rPr>
                <w:rFonts w:ascii="Arial" w:eastAsia="Times New Roman" w:hAnsi="Arial" w:cs="Arial"/>
                <w:b/>
                <w:bCs/>
              </w:rPr>
            </w:pPr>
          </w:p>
        </w:tc>
        <w:tc>
          <w:tcPr>
            <w:tcW w:w="1246" w:type="dxa"/>
            <w:noWrap/>
            <w:vAlign w:val="bottom"/>
          </w:tcPr>
          <w:p w14:paraId="1C9EBC2C" w14:textId="77777777" w:rsidR="00F54786" w:rsidRPr="00F54786" w:rsidRDefault="00F54786" w:rsidP="00427A84">
            <w:pPr>
              <w:rPr>
                <w:rFonts w:ascii="Arial" w:eastAsia="Times New Roman" w:hAnsi="Arial" w:cs="Arial"/>
                <w:b/>
                <w:bCs/>
                <w:sz w:val="20"/>
                <w:szCs w:val="20"/>
              </w:rPr>
            </w:pPr>
          </w:p>
        </w:tc>
      </w:tr>
      <w:tr w:rsidR="00F54786" w:rsidRPr="001C3BE4" w14:paraId="012F8993" w14:textId="77777777" w:rsidTr="00427A84">
        <w:trPr>
          <w:trHeight w:val="390"/>
        </w:trPr>
        <w:tc>
          <w:tcPr>
            <w:tcW w:w="2056" w:type="dxa"/>
            <w:noWrap/>
            <w:vAlign w:val="bottom"/>
          </w:tcPr>
          <w:p w14:paraId="3D9EC54C" w14:textId="77777777" w:rsidR="00F54786" w:rsidRPr="00F54786" w:rsidRDefault="00F54786" w:rsidP="00427A84">
            <w:pPr>
              <w:rPr>
                <w:rFonts w:ascii="Arial" w:eastAsia="Times New Roman" w:hAnsi="Arial" w:cs="Arial"/>
                <w:sz w:val="20"/>
                <w:szCs w:val="20"/>
              </w:rPr>
            </w:pPr>
          </w:p>
        </w:tc>
        <w:tc>
          <w:tcPr>
            <w:tcW w:w="676" w:type="dxa"/>
            <w:noWrap/>
            <w:vAlign w:val="bottom"/>
          </w:tcPr>
          <w:p w14:paraId="0F03BBB8" w14:textId="77777777" w:rsidR="00F54786" w:rsidRPr="00F54786" w:rsidRDefault="00F54786" w:rsidP="00427A84">
            <w:pPr>
              <w:jc w:val="center"/>
              <w:rPr>
                <w:rFonts w:ascii="Arial" w:eastAsia="Times New Roman" w:hAnsi="Arial" w:cs="Arial"/>
                <w:b/>
                <w:bCs/>
              </w:rPr>
            </w:pPr>
          </w:p>
        </w:tc>
        <w:tc>
          <w:tcPr>
            <w:tcW w:w="638" w:type="dxa"/>
            <w:noWrap/>
            <w:vAlign w:val="bottom"/>
          </w:tcPr>
          <w:p w14:paraId="1D4543C8" w14:textId="77777777" w:rsidR="00F54786" w:rsidRPr="00F54786" w:rsidRDefault="00F54786" w:rsidP="00427A84">
            <w:pPr>
              <w:jc w:val="center"/>
              <w:rPr>
                <w:rFonts w:ascii="Arial" w:eastAsia="Times New Roman" w:hAnsi="Arial" w:cs="Arial"/>
                <w:b/>
                <w:bCs/>
              </w:rPr>
            </w:pPr>
          </w:p>
        </w:tc>
        <w:tc>
          <w:tcPr>
            <w:tcW w:w="1216" w:type="dxa"/>
            <w:noWrap/>
            <w:vAlign w:val="bottom"/>
          </w:tcPr>
          <w:p w14:paraId="05462381" w14:textId="77777777" w:rsidR="00F54786" w:rsidRPr="00F54786" w:rsidRDefault="00F54786" w:rsidP="00427A84">
            <w:pPr>
              <w:jc w:val="center"/>
              <w:rPr>
                <w:rFonts w:ascii="Arial" w:eastAsia="Times New Roman" w:hAnsi="Arial" w:cs="Arial"/>
                <w:b/>
                <w:bCs/>
              </w:rPr>
            </w:pPr>
          </w:p>
        </w:tc>
        <w:tc>
          <w:tcPr>
            <w:tcW w:w="1977" w:type="dxa"/>
            <w:noWrap/>
            <w:vAlign w:val="bottom"/>
            <w:hideMark/>
          </w:tcPr>
          <w:p w14:paraId="6ECCC927" w14:textId="77777777" w:rsidR="00F54786" w:rsidRPr="00F54786" w:rsidRDefault="00F54786" w:rsidP="00427A84">
            <w:pPr>
              <w:jc w:val="center"/>
              <w:rPr>
                <w:rFonts w:ascii="Arial Black" w:eastAsia="Times New Roman" w:hAnsi="Arial Black" w:cs="Arial"/>
                <w:b/>
                <w:bCs/>
              </w:rPr>
            </w:pPr>
            <w:r w:rsidRPr="00F54786">
              <w:rPr>
                <w:rFonts w:ascii="Arial Black" w:eastAsia="Times New Roman" w:hAnsi="Arial Black" w:cs="Arial"/>
                <w:b/>
                <w:bCs/>
              </w:rPr>
              <w:t>RESOLUTION</w:t>
            </w:r>
          </w:p>
        </w:tc>
        <w:tc>
          <w:tcPr>
            <w:tcW w:w="293" w:type="dxa"/>
            <w:noWrap/>
            <w:vAlign w:val="bottom"/>
          </w:tcPr>
          <w:p w14:paraId="414DCD56" w14:textId="77777777" w:rsidR="00F54786" w:rsidRPr="00F54786" w:rsidRDefault="00F54786" w:rsidP="00427A84">
            <w:pPr>
              <w:jc w:val="center"/>
              <w:rPr>
                <w:rFonts w:ascii="Arial" w:eastAsia="Times New Roman" w:hAnsi="Arial" w:cs="Arial"/>
                <w:b/>
                <w:bCs/>
              </w:rPr>
            </w:pPr>
          </w:p>
        </w:tc>
        <w:tc>
          <w:tcPr>
            <w:tcW w:w="1424" w:type="dxa"/>
            <w:noWrap/>
            <w:vAlign w:val="bottom"/>
          </w:tcPr>
          <w:p w14:paraId="60CB32EF" w14:textId="77777777" w:rsidR="00F54786" w:rsidRPr="00F54786" w:rsidRDefault="00F54786" w:rsidP="00427A84">
            <w:pPr>
              <w:jc w:val="center"/>
              <w:rPr>
                <w:rFonts w:ascii="Arial" w:eastAsia="Times New Roman" w:hAnsi="Arial" w:cs="Arial"/>
                <w:b/>
                <w:bCs/>
              </w:rPr>
            </w:pPr>
          </w:p>
        </w:tc>
        <w:tc>
          <w:tcPr>
            <w:tcW w:w="1309" w:type="dxa"/>
            <w:noWrap/>
            <w:vAlign w:val="bottom"/>
          </w:tcPr>
          <w:p w14:paraId="6E6DDABB" w14:textId="77777777" w:rsidR="00F54786" w:rsidRPr="00F54786" w:rsidRDefault="00F54786" w:rsidP="00427A84">
            <w:pPr>
              <w:jc w:val="center"/>
              <w:rPr>
                <w:rFonts w:ascii="Arial" w:eastAsia="Times New Roman" w:hAnsi="Arial" w:cs="Arial"/>
                <w:b/>
                <w:bCs/>
              </w:rPr>
            </w:pPr>
          </w:p>
        </w:tc>
        <w:tc>
          <w:tcPr>
            <w:tcW w:w="1246" w:type="dxa"/>
            <w:noWrap/>
            <w:vAlign w:val="bottom"/>
          </w:tcPr>
          <w:p w14:paraId="076D24F5" w14:textId="77777777" w:rsidR="00F54786" w:rsidRPr="00F54786" w:rsidRDefault="00F54786" w:rsidP="00427A84">
            <w:pPr>
              <w:rPr>
                <w:rFonts w:ascii="Arial" w:eastAsia="Times New Roman" w:hAnsi="Arial" w:cs="Arial"/>
                <w:b/>
                <w:bCs/>
                <w:sz w:val="20"/>
                <w:szCs w:val="20"/>
              </w:rPr>
            </w:pPr>
          </w:p>
        </w:tc>
      </w:tr>
      <w:tr w:rsidR="00F54786" w:rsidRPr="001C3BE4" w14:paraId="224030D1" w14:textId="77777777" w:rsidTr="00427A84">
        <w:trPr>
          <w:trHeight w:val="612"/>
        </w:trPr>
        <w:tc>
          <w:tcPr>
            <w:tcW w:w="2056" w:type="dxa"/>
            <w:noWrap/>
            <w:vAlign w:val="bottom"/>
          </w:tcPr>
          <w:p w14:paraId="17BD7338" w14:textId="77777777" w:rsidR="00F54786" w:rsidRPr="00F54786" w:rsidRDefault="00F54786" w:rsidP="00427A84">
            <w:pPr>
              <w:jc w:val="center"/>
              <w:rPr>
                <w:rFonts w:ascii="Arial" w:eastAsia="Times New Roman" w:hAnsi="Arial" w:cs="Arial"/>
                <w:b/>
                <w:bCs/>
              </w:rPr>
            </w:pPr>
          </w:p>
        </w:tc>
        <w:tc>
          <w:tcPr>
            <w:tcW w:w="676" w:type="dxa"/>
            <w:noWrap/>
            <w:vAlign w:val="bottom"/>
          </w:tcPr>
          <w:p w14:paraId="59F9E244" w14:textId="77777777" w:rsidR="00F54786" w:rsidRPr="00F54786" w:rsidRDefault="00F54786" w:rsidP="00427A84">
            <w:pPr>
              <w:jc w:val="center"/>
              <w:rPr>
                <w:rFonts w:ascii="Arial" w:eastAsia="Times New Roman" w:hAnsi="Arial" w:cs="Arial"/>
                <w:b/>
                <w:bCs/>
              </w:rPr>
            </w:pPr>
          </w:p>
        </w:tc>
        <w:tc>
          <w:tcPr>
            <w:tcW w:w="638" w:type="dxa"/>
            <w:noWrap/>
            <w:vAlign w:val="bottom"/>
          </w:tcPr>
          <w:p w14:paraId="626A3583" w14:textId="77777777" w:rsidR="00F54786" w:rsidRPr="00F54786" w:rsidRDefault="00F54786" w:rsidP="00427A84">
            <w:pPr>
              <w:jc w:val="center"/>
              <w:rPr>
                <w:rFonts w:ascii="Arial" w:eastAsia="Times New Roman" w:hAnsi="Arial" w:cs="Arial"/>
                <w:b/>
                <w:bCs/>
              </w:rPr>
            </w:pPr>
          </w:p>
        </w:tc>
        <w:tc>
          <w:tcPr>
            <w:tcW w:w="1216" w:type="dxa"/>
            <w:noWrap/>
            <w:vAlign w:val="bottom"/>
          </w:tcPr>
          <w:p w14:paraId="1F93CCD7" w14:textId="77777777" w:rsidR="00F54786" w:rsidRPr="00F54786" w:rsidRDefault="00F54786" w:rsidP="00427A84">
            <w:pPr>
              <w:jc w:val="center"/>
              <w:rPr>
                <w:rFonts w:ascii="Arial" w:eastAsia="Times New Roman" w:hAnsi="Arial" w:cs="Arial"/>
                <w:b/>
                <w:bCs/>
              </w:rPr>
            </w:pPr>
          </w:p>
        </w:tc>
        <w:tc>
          <w:tcPr>
            <w:tcW w:w="1977" w:type="dxa"/>
            <w:noWrap/>
            <w:vAlign w:val="bottom"/>
          </w:tcPr>
          <w:p w14:paraId="04261D50" w14:textId="77777777" w:rsidR="00F54786" w:rsidRPr="00F54786" w:rsidRDefault="00F54786" w:rsidP="00427A84">
            <w:pPr>
              <w:jc w:val="center"/>
              <w:rPr>
                <w:rFonts w:ascii="Arial" w:eastAsia="Times New Roman" w:hAnsi="Arial" w:cs="Arial"/>
                <w:b/>
                <w:bCs/>
              </w:rPr>
            </w:pPr>
          </w:p>
        </w:tc>
        <w:tc>
          <w:tcPr>
            <w:tcW w:w="293" w:type="dxa"/>
            <w:noWrap/>
            <w:vAlign w:val="bottom"/>
          </w:tcPr>
          <w:p w14:paraId="453F4B4C" w14:textId="77777777" w:rsidR="00F54786" w:rsidRPr="00F54786" w:rsidRDefault="00F54786" w:rsidP="00427A84">
            <w:pPr>
              <w:jc w:val="center"/>
              <w:rPr>
                <w:rFonts w:ascii="Arial" w:eastAsia="Times New Roman" w:hAnsi="Arial" w:cs="Arial"/>
                <w:b/>
                <w:bCs/>
              </w:rPr>
            </w:pPr>
          </w:p>
        </w:tc>
        <w:tc>
          <w:tcPr>
            <w:tcW w:w="1424" w:type="dxa"/>
            <w:noWrap/>
            <w:vAlign w:val="bottom"/>
          </w:tcPr>
          <w:p w14:paraId="28387628" w14:textId="77777777" w:rsidR="00F54786" w:rsidRPr="00F54786" w:rsidRDefault="00F54786" w:rsidP="00427A84">
            <w:pPr>
              <w:jc w:val="center"/>
              <w:rPr>
                <w:rFonts w:ascii="Arial" w:eastAsia="Times New Roman" w:hAnsi="Arial" w:cs="Arial"/>
                <w:b/>
                <w:bCs/>
              </w:rPr>
            </w:pPr>
          </w:p>
        </w:tc>
        <w:tc>
          <w:tcPr>
            <w:tcW w:w="1309" w:type="dxa"/>
            <w:noWrap/>
            <w:vAlign w:val="bottom"/>
          </w:tcPr>
          <w:p w14:paraId="1919A451" w14:textId="77777777" w:rsidR="00F54786" w:rsidRPr="00F54786" w:rsidRDefault="00F54786" w:rsidP="00427A84">
            <w:pPr>
              <w:jc w:val="center"/>
              <w:rPr>
                <w:rFonts w:ascii="Arial" w:eastAsia="Times New Roman" w:hAnsi="Arial" w:cs="Arial"/>
                <w:b/>
                <w:bCs/>
              </w:rPr>
            </w:pPr>
          </w:p>
        </w:tc>
        <w:tc>
          <w:tcPr>
            <w:tcW w:w="1246" w:type="dxa"/>
            <w:noWrap/>
            <w:vAlign w:val="bottom"/>
          </w:tcPr>
          <w:p w14:paraId="07C16B5B" w14:textId="77777777" w:rsidR="00F54786" w:rsidRPr="00F54786" w:rsidRDefault="00F54786" w:rsidP="00427A84">
            <w:pPr>
              <w:rPr>
                <w:rFonts w:ascii="Arial" w:eastAsia="Times New Roman" w:hAnsi="Arial" w:cs="Arial"/>
                <w:b/>
                <w:bCs/>
                <w:sz w:val="20"/>
                <w:szCs w:val="20"/>
              </w:rPr>
            </w:pPr>
          </w:p>
        </w:tc>
      </w:tr>
      <w:tr w:rsidR="00F54786" w:rsidRPr="001C3BE4" w14:paraId="28CD7E9F" w14:textId="77777777" w:rsidTr="00427A8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39D8298" w14:textId="77777777" w:rsidR="00F54786" w:rsidRPr="00F54786" w:rsidRDefault="00F54786" w:rsidP="00427A84">
            <w:pPr>
              <w:jc w:val="center"/>
              <w:rPr>
                <w:rFonts w:ascii="Arial" w:eastAsia="Times New Roman" w:hAnsi="Arial" w:cs="Arial"/>
                <w:smallCaps/>
                <w:sz w:val="20"/>
                <w:szCs w:val="20"/>
              </w:rPr>
            </w:pPr>
            <w:r w:rsidRPr="00F54786">
              <w:rPr>
                <w:rFonts w:ascii="Arial" w:eastAsia="Times New Roman"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CA7AB55" w14:textId="77777777" w:rsidR="00F54786" w:rsidRPr="00F54786" w:rsidRDefault="00F54786" w:rsidP="00427A84">
            <w:pPr>
              <w:jc w:val="center"/>
              <w:rPr>
                <w:rFonts w:ascii="Arial" w:eastAsia="Times New Roman" w:hAnsi="Arial" w:cs="Arial"/>
                <w:smallCaps/>
                <w:sz w:val="20"/>
                <w:szCs w:val="20"/>
              </w:rPr>
            </w:pPr>
            <w:r w:rsidRPr="00F54786">
              <w:rPr>
                <w:rFonts w:ascii="Arial" w:eastAsia="Times New Roman"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7649280" w14:textId="77777777" w:rsidR="00F54786" w:rsidRPr="00F54786" w:rsidRDefault="00F54786" w:rsidP="00427A84">
            <w:pPr>
              <w:jc w:val="center"/>
              <w:rPr>
                <w:rFonts w:ascii="Arial" w:eastAsia="Times New Roman" w:hAnsi="Arial" w:cs="Arial"/>
                <w:smallCaps/>
                <w:sz w:val="20"/>
                <w:szCs w:val="20"/>
              </w:rPr>
            </w:pPr>
            <w:r w:rsidRPr="00F54786">
              <w:rPr>
                <w:rFonts w:ascii="Arial" w:eastAsia="Times New Roman"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1855224D" w14:textId="77777777" w:rsidR="00F54786" w:rsidRPr="00F54786" w:rsidRDefault="00F54786" w:rsidP="00427A84">
            <w:pPr>
              <w:jc w:val="center"/>
              <w:rPr>
                <w:rFonts w:ascii="Arial" w:eastAsia="Times New Roman" w:hAnsi="Arial" w:cs="Arial"/>
                <w:smallCaps/>
                <w:sz w:val="20"/>
                <w:szCs w:val="20"/>
              </w:rPr>
            </w:pPr>
            <w:r w:rsidRPr="00F54786">
              <w:rPr>
                <w:rFonts w:ascii="Arial" w:eastAsia="Times New Roman"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511A9BC" w14:textId="77777777" w:rsidR="00F54786" w:rsidRPr="00F54786" w:rsidRDefault="00F54786" w:rsidP="00427A84">
            <w:pPr>
              <w:jc w:val="center"/>
              <w:rPr>
                <w:rFonts w:ascii="Arial" w:eastAsia="Times New Roman" w:hAnsi="Arial" w:cs="Arial"/>
                <w:smallCaps/>
                <w:sz w:val="20"/>
                <w:szCs w:val="20"/>
              </w:rPr>
            </w:pPr>
            <w:r w:rsidRPr="00F54786">
              <w:rPr>
                <w:rFonts w:ascii="Arial" w:eastAsia="Times New Roman" w:hAnsi="Arial" w:cs="Arial"/>
                <w:smallCaps/>
                <w:sz w:val="20"/>
                <w:szCs w:val="20"/>
              </w:rPr>
              <w:t>Absent</w:t>
            </w:r>
          </w:p>
        </w:tc>
        <w:tc>
          <w:tcPr>
            <w:tcW w:w="293" w:type="dxa"/>
            <w:noWrap/>
            <w:vAlign w:val="bottom"/>
          </w:tcPr>
          <w:p w14:paraId="61A948E4" w14:textId="77777777" w:rsidR="00F54786" w:rsidRPr="00F54786" w:rsidRDefault="00F54786" w:rsidP="00427A84">
            <w:pPr>
              <w:rPr>
                <w:rFonts w:ascii="Arial" w:eastAsia="Times New Roman" w:hAnsi="Arial" w:cs="Arial"/>
                <w:sz w:val="20"/>
                <w:szCs w:val="20"/>
              </w:rPr>
            </w:pPr>
          </w:p>
        </w:tc>
        <w:tc>
          <w:tcPr>
            <w:tcW w:w="1424" w:type="dxa"/>
            <w:noWrap/>
            <w:vAlign w:val="bottom"/>
            <w:hideMark/>
          </w:tcPr>
          <w:p w14:paraId="365E4A7D" w14:textId="77777777" w:rsidR="00F54786" w:rsidRPr="00F54786" w:rsidRDefault="00F54786" w:rsidP="00427A84">
            <w:pPr>
              <w:rPr>
                <w:rFonts w:ascii="Arial" w:eastAsia="Times New Roman" w:hAnsi="Arial" w:cs="Arial"/>
                <w:b/>
                <w:bCs/>
                <w:smallCaps/>
                <w:sz w:val="16"/>
                <w:szCs w:val="16"/>
              </w:rPr>
            </w:pPr>
            <w:r w:rsidRPr="00F54786">
              <w:rPr>
                <w:rFonts w:ascii="Arial" w:eastAsia="Times New Roman"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14:paraId="5A5C7A52" w14:textId="6BE9FCC6" w:rsidR="00F54786" w:rsidRPr="00F54786" w:rsidRDefault="00F54786" w:rsidP="00427A84">
            <w:pPr>
              <w:rPr>
                <w:rFonts w:ascii="Arial" w:eastAsia="Times New Roman" w:hAnsi="Arial" w:cs="Arial"/>
                <w:sz w:val="20"/>
                <w:szCs w:val="20"/>
              </w:rPr>
            </w:pPr>
            <w:r>
              <w:rPr>
                <w:rFonts w:ascii="Arial" w:eastAsia="Times New Roman" w:hAnsi="Arial" w:cs="Arial"/>
                <w:sz w:val="20"/>
                <w:szCs w:val="20"/>
              </w:rPr>
              <w:t>June 19</w:t>
            </w:r>
            <w:r w:rsidRPr="00F54786">
              <w:rPr>
                <w:rFonts w:ascii="Arial" w:eastAsia="Times New Roman" w:hAnsi="Arial" w:cs="Arial"/>
                <w:sz w:val="20"/>
                <w:szCs w:val="20"/>
              </w:rPr>
              <w:t>, 2023</w:t>
            </w:r>
          </w:p>
        </w:tc>
      </w:tr>
      <w:tr w:rsidR="00F54786" w:rsidRPr="001C3BE4" w14:paraId="3949C288" w14:textId="77777777" w:rsidTr="00427A84">
        <w:trPr>
          <w:trHeight w:val="405"/>
        </w:trPr>
        <w:tc>
          <w:tcPr>
            <w:tcW w:w="2056" w:type="dxa"/>
            <w:tcBorders>
              <w:top w:val="nil"/>
              <w:left w:val="single" w:sz="8" w:space="0" w:color="auto"/>
              <w:bottom w:val="single" w:sz="4" w:space="0" w:color="auto"/>
              <w:right w:val="single" w:sz="8" w:space="0" w:color="auto"/>
            </w:tcBorders>
            <w:noWrap/>
            <w:vAlign w:val="bottom"/>
            <w:hideMark/>
          </w:tcPr>
          <w:p w14:paraId="6E7F63A3"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GUTIERREZ</w:t>
            </w:r>
          </w:p>
        </w:tc>
        <w:tc>
          <w:tcPr>
            <w:tcW w:w="676" w:type="dxa"/>
            <w:tcBorders>
              <w:top w:val="nil"/>
              <w:left w:val="nil"/>
              <w:bottom w:val="single" w:sz="4" w:space="0" w:color="auto"/>
              <w:right w:val="nil"/>
            </w:tcBorders>
            <w:noWrap/>
            <w:vAlign w:val="bottom"/>
          </w:tcPr>
          <w:p w14:paraId="281E682A" w14:textId="253573E2" w:rsidR="00F54786" w:rsidRPr="00F54786" w:rsidRDefault="00F54786" w:rsidP="00427A84">
            <w:pPr>
              <w:rPr>
                <w:rFonts w:ascii="Arial" w:eastAsia="Times New Roman"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18EE827"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526CF24A"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3897DDB8"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293" w:type="dxa"/>
            <w:noWrap/>
            <w:vAlign w:val="bottom"/>
          </w:tcPr>
          <w:p w14:paraId="3521B7B5" w14:textId="77777777" w:rsidR="00F54786" w:rsidRPr="00F54786" w:rsidRDefault="00F54786" w:rsidP="00427A84">
            <w:pPr>
              <w:rPr>
                <w:rFonts w:ascii="Arial" w:eastAsia="Times New Roman" w:hAnsi="Arial" w:cs="Arial"/>
                <w:sz w:val="20"/>
                <w:szCs w:val="20"/>
              </w:rPr>
            </w:pPr>
          </w:p>
        </w:tc>
        <w:tc>
          <w:tcPr>
            <w:tcW w:w="1424" w:type="dxa"/>
            <w:noWrap/>
            <w:vAlign w:val="bottom"/>
            <w:hideMark/>
          </w:tcPr>
          <w:p w14:paraId="699168C1" w14:textId="77777777" w:rsidR="00F54786" w:rsidRPr="00F54786" w:rsidRDefault="00F54786" w:rsidP="00427A84">
            <w:pPr>
              <w:rPr>
                <w:rFonts w:ascii="Arial" w:eastAsia="Times New Roman" w:hAnsi="Arial" w:cs="Arial"/>
                <w:b/>
                <w:bCs/>
                <w:smallCaps/>
                <w:sz w:val="16"/>
                <w:szCs w:val="16"/>
              </w:rPr>
            </w:pPr>
            <w:r w:rsidRPr="00F54786">
              <w:rPr>
                <w:rFonts w:ascii="Arial" w:eastAsia="Times New Roman" w:hAnsi="Arial" w:cs="Arial"/>
                <w:b/>
                <w:bCs/>
                <w:smallCaps/>
                <w:sz w:val="16"/>
                <w:szCs w:val="16"/>
              </w:rPr>
              <w:t>Resolution No.</w:t>
            </w:r>
          </w:p>
        </w:tc>
        <w:tc>
          <w:tcPr>
            <w:tcW w:w="1309" w:type="dxa"/>
            <w:tcBorders>
              <w:top w:val="nil"/>
              <w:left w:val="nil"/>
              <w:bottom w:val="single" w:sz="4" w:space="0" w:color="auto"/>
              <w:right w:val="nil"/>
            </w:tcBorders>
            <w:noWrap/>
            <w:vAlign w:val="bottom"/>
          </w:tcPr>
          <w:p w14:paraId="0A6C9154" w14:textId="303FEB9D"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2023</w:t>
            </w:r>
            <w:r>
              <w:rPr>
                <w:rFonts w:ascii="Arial" w:eastAsia="Times New Roman" w:hAnsi="Arial" w:cs="Arial"/>
                <w:sz w:val="20"/>
                <w:szCs w:val="20"/>
              </w:rPr>
              <w:t>-195</w:t>
            </w:r>
            <w:bookmarkStart w:id="0" w:name="_GoBack"/>
            <w:bookmarkEnd w:id="0"/>
          </w:p>
        </w:tc>
        <w:tc>
          <w:tcPr>
            <w:tcW w:w="1246" w:type="dxa"/>
            <w:tcBorders>
              <w:top w:val="nil"/>
              <w:left w:val="nil"/>
              <w:bottom w:val="single" w:sz="4" w:space="0" w:color="auto"/>
              <w:right w:val="nil"/>
            </w:tcBorders>
            <w:noWrap/>
            <w:vAlign w:val="bottom"/>
            <w:hideMark/>
          </w:tcPr>
          <w:p w14:paraId="020FF57F"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r>
      <w:tr w:rsidR="00F54786" w:rsidRPr="001C3BE4" w14:paraId="093C1E4A" w14:textId="77777777" w:rsidTr="00427A84">
        <w:trPr>
          <w:trHeight w:val="350"/>
        </w:trPr>
        <w:tc>
          <w:tcPr>
            <w:tcW w:w="2056" w:type="dxa"/>
            <w:tcBorders>
              <w:top w:val="nil"/>
              <w:left w:val="single" w:sz="8" w:space="0" w:color="auto"/>
              <w:bottom w:val="nil"/>
              <w:right w:val="single" w:sz="8" w:space="0" w:color="auto"/>
            </w:tcBorders>
            <w:noWrap/>
            <w:vAlign w:val="bottom"/>
            <w:hideMark/>
          </w:tcPr>
          <w:p w14:paraId="5DB8BA7E"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LAWLOR</w:t>
            </w:r>
          </w:p>
        </w:tc>
        <w:tc>
          <w:tcPr>
            <w:tcW w:w="676" w:type="dxa"/>
            <w:noWrap/>
            <w:vAlign w:val="bottom"/>
          </w:tcPr>
          <w:p w14:paraId="12D75183" w14:textId="6771540B" w:rsidR="00F54786" w:rsidRPr="00F54786" w:rsidRDefault="00F54786" w:rsidP="00427A84">
            <w:pPr>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695ECAFB"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14:paraId="749DE874" w14:textId="77777777" w:rsidR="00F54786" w:rsidRPr="00F54786" w:rsidRDefault="00F54786" w:rsidP="00427A84">
            <w:pPr>
              <w:rPr>
                <w:rFonts w:ascii="Arial" w:eastAsia="Times New Roman" w:hAnsi="Arial" w:cs="Arial"/>
                <w:sz w:val="20"/>
                <w:szCs w:val="20"/>
              </w:rPr>
            </w:pPr>
          </w:p>
        </w:tc>
        <w:tc>
          <w:tcPr>
            <w:tcW w:w="1977" w:type="dxa"/>
            <w:tcBorders>
              <w:top w:val="nil"/>
              <w:left w:val="nil"/>
              <w:bottom w:val="nil"/>
              <w:right w:val="single" w:sz="8" w:space="0" w:color="auto"/>
            </w:tcBorders>
            <w:noWrap/>
            <w:vAlign w:val="bottom"/>
          </w:tcPr>
          <w:p w14:paraId="68EBB235" w14:textId="77777777" w:rsidR="00F54786" w:rsidRPr="00F54786" w:rsidRDefault="00F54786" w:rsidP="00427A84">
            <w:pPr>
              <w:rPr>
                <w:rFonts w:ascii="Arial" w:eastAsia="Times New Roman" w:hAnsi="Arial" w:cs="Arial"/>
                <w:sz w:val="20"/>
                <w:szCs w:val="20"/>
              </w:rPr>
            </w:pPr>
          </w:p>
        </w:tc>
        <w:tc>
          <w:tcPr>
            <w:tcW w:w="293" w:type="dxa"/>
            <w:noWrap/>
            <w:vAlign w:val="bottom"/>
          </w:tcPr>
          <w:p w14:paraId="35209610" w14:textId="77777777" w:rsidR="00F54786" w:rsidRPr="00F54786" w:rsidRDefault="00F54786" w:rsidP="00427A84">
            <w:pPr>
              <w:rPr>
                <w:rFonts w:ascii="Arial" w:eastAsia="Times New Roman" w:hAnsi="Arial" w:cs="Arial"/>
                <w:sz w:val="20"/>
                <w:szCs w:val="20"/>
              </w:rPr>
            </w:pPr>
          </w:p>
        </w:tc>
        <w:tc>
          <w:tcPr>
            <w:tcW w:w="1424" w:type="dxa"/>
            <w:noWrap/>
            <w:vAlign w:val="bottom"/>
            <w:hideMark/>
          </w:tcPr>
          <w:p w14:paraId="3E29B27D" w14:textId="77777777" w:rsidR="00F54786" w:rsidRPr="00F54786" w:rsidRDefault="00F54786" w:rsidP="00427A84">
            <w:pPr>
              <w:rPr>
                <w:rFonts w:ascii="Arial" w:eastAsia="Times New Roman" w:hAnsi="Arial" w:cs="Arial"/>
                <w:b/>
                <w:bCs/>
                <w:smallCaps/>
                <w:sz w:val="16"/>
                <w:szCs w:val="16"/>
              </w:rPr>
            </w:pPr>
            <w:r w:rsidRPr="00F54786">
              <w:rPr>
                <w:rFonts w:ascii="Arial" w:eastAsia="Times New Roman"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14:paraId="60B1349C" w14:textId="56D26FE8" w:rsidR="00F54786" w:rsidRPr="00F54786" w:rsidRDefault="00F54786" w:rsidP="00427A84">
            <w:pPr>
              <w:rPr>
                <w:rFonts w:ascii="Arial" w:eastAsia="Times New Roman" w:hAnsi="Arial" w:cs="Arial"/>
                <w:sz w:val="20"/>
                <w:szCs w:val="20"/>
              </w:rPr>
            </w:pPr>
          </w:p>
        </w:tc>
      </w:tr>
      <w:tr w:rsidR="00F54786" w:rsidRPr="001C3BE4" w14:paraId="4990F91B" w14:textId="77777777" w:rsidTr="00427A8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262B9A6"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sz w:val="28"/>
              </w:rPr>
              <w:t>monte</w:t>
            </w:r>
          </w:p>
        </w:tc>
        <w:tc>
          <w:tcPr>
            <w:tcW w:w="676" w:type="dxa"/>
            <w:tcBorders>
              <w:top w:val="single" w:sz="4" w:space="0" w:color="auto"/>
              <w:left w:val="nil"/>
              <w:bottom w:val="single" w:sz="4" w:space="0" w:color="auto"/>
              <w:right w:val="nil"/>
            </w:tcBorders>
            <w:noWrap/>
            <w:vAlign w:val="bottom"/>
          </w:tcPr>
          <w:p w14:paraId="0078FB10" w14:textId="597E6E1C" w:rsidR="00F54786" w:rsidRPr="00F54786" w:rsidRDefault="00F54786" w:rsidP="00427A84">
            <w:pPr>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C443B8D"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0AD668B"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743AB07"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293" w:type="dxa"/>
            <w:noWrap/>
            <w:vAlign w:val="bottom"/>
          </w:tcPr>
          <w:p w14:paraId="3A04FECA" w14:textId="77777777" w:rsidR="00F54786" w:rsidRPr="00F54786" w:rsidRDefault="00F54786" w:rsidP="00427A84">
            <w:pPr>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14:paraId="6CAF5DA7" w14:textId="77777777" w:rsidR="00F54786" w:rsidRPr="00F54786" w:rsidRDefault="00F54786" w:rsidP="00427A84">
            <w:pPr>
              <w:rPr>
                <w:rFonts w:ascii="Arial" w:eastAsia="Times New Roman" w:hAnsi="Arial" w:cs="Arial"/>
                <w:b/>
                <w:bCs/>
                <w:smallCaps/>
                <w:sz w:val="16"/>
                <w:szCs w:val="16"/>
                <w:u w:val="single"/>
              </w:rPr>
            </w:pPr>
          </w:p>
        </w:tc>
        <w:tc>
          <w:tcPr>
            <w:tcW w:w="1309" w:type="dxa"/>
            <w:tcBorders>
              <w:top w:val="nil"/>
              <w:left w:val="nil"/>
              <w:bottom w:val="single" w:sz="4" w:space="0" w:color="auto"/>
              <w:right w:val="nil"/>
            </w:tcBorders>
            <w:noWrap/>
            <w:vAlign w:val="bottom"/>
          </w:tcPr>
          <w:p w14:paraId="1EA8BA71" w14:textId="77777777" w:rsidR="00F54786" w:rsidRPr="00F54786" w:rsidRDefault="00F54786" w:rsidP="00427A84">
            <w:pPr>
              <w:rPr>
                <w:rFonts w:ascii="Arial" w:eastAsia="Times New Roman" w:hAnsi="Arial" w:cs="Arial"/>
                <w:sz w:val="20"/>
                <w:szCs w:val="20"/>
              </w:rPr>
            </w:pPr>
          </w:p>
        </w:tc>
        <w:tc>
          <w:tcPr>
            <w:tcW w:w="1246" w:type="dxa"/>
            <w:tcBorders>
              <w:top w:val="nil"/>
              <w:left w:val="nil"/>
              <w:bottom w:val="single" w:sz="4" w:space="0" w:color="auto"/>
              <w:right w:val="nil"/>
            </w:tcBorders>
            <w:noWrap/>
            <w:vAlign w:val="bottom"/>
            <w:hideMark/>
          </w:tcPr>
          <w:p w14:paraId="4A0554BF"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r>
      <w:tr w:rsidR="00F54786" w:rsidRPr="001C3BE4" w14:paraId="25EBD923" w14:textId="77777777" w:rsidTr="00427A84">
        <w:trPr>
          <w:trHeight w:val="350"/>
        </w:trPr>
        <w:tc>
          <w:tcPr>
            <w:tcW w:w="2056" w:type="dxa"/>
            <w:tcBorders>
              <w:top w:val="nil"/>
              <w:left w:val="single" w:sz="8" w:space="0" w:color="auto"/>
              <w:bottom w:val="nil"/>
              <w:right w:val="single" w:sz="8" w:space="0" w:color="auto"/>
            </w:tcBorders>
            <w:noWrap/>
            <w:vAlign w:val="bottom"/>
            <w:hideMark/>
          </w:tcPr>
          <w:p w14:paraId="59B152DB"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VIDAL</w:t>
            </w:r>
          </w:p>
        </w:tc>
        <w:tc>
          <w:tcPr>
            <w:tcW w:w="676" w:type="dxa"/>
            <w:noWrap/>
            <w:vAlign w:val="bottom"/>
          </w:tcPr>
          <w:p w14:paraId="02C4716E" w14:textId="2DC34F3E" w:rsidR="00F54786" w:rsidRPr="00F54786" w:rsidRDefault="00F54786" w:rsidP="00427A84">
            <w:pPr>
              <w:rPr>
                <w:rFonts w:ascii="Arial" w:eastAsia="Times New Roman"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45404295"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nil"/>
              <w:left w:val="nil"/>
              <w:bottom w:val="nil"/>
              <w:right w:val="single" w:sz="8" w:space="0" w:color="auto"/>
            </w:tcBorders>
            <w:noWrap/>
            <w:vAlign w:val="bottom"/>
            <w:hideMark/>
          </w:tcPr>
          <w:p w14:paraId="4D471BC2"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977" w:type="dxa"/>
            <w:tcBorders>
              <w:top w:val="nil"/>
              <w:left w:val="nil"/>
              <w:bottom w:val="nil"/>
              <w:right w:val="single" w:sz="8" w:space="0" w:color="auto"/>
            </w:tcBorders>
            <w:noWrap/>
            <w:vAlign w:val="bottom"/>
            <w:hideMark/>
          </w:tcPr>
          <w:p w14:paraId="3C00B2D9"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293" w:type="dxa"/>
            <w:noWrap/>
            <w:vAlign w:val="bottom"/>
          </w:tcPr>
          <w:p w14:paraId="01DA12B7" w14:textId="77777777" w:rsidR="00F54786" w:rsidRPr="00F54786" w:rsidRDefault="00F54786" w:rsidP="00427A84">
            <w:pPr>
              <w:rPr>
                <w:rFonts w:ascii="Arial" w:eastAsia="Times New Roman" w:hAnsi="Arial" w:cs="Arial"/>
                <w:sz w:val="20"/>
                <w:szCs w:val="20"/>
              </w:rPr>
            </w:pPr>
          </w:p>
        </w:tc>
        <w:tc>
          <w:tcPr>
            <w:tcW w:w="1424" w:type="dxa"/>
            <w:noWrap/>
            <w:vAlign w:val="bottom"/>
            <w:hideMark/>
          </w:tcPr>
          <w:p w14:paraId="260CAED4" w14:textId="77777777" w:rsidR="00F54786" w:rsidRPr="00F54786" w:rsidRDefault="00F54786" w:rsidP="00427A84">
            <w:pPr>
              <w:rPr>
                <w:rFonts w:ascii="Arial" w:eastAsia="Times New Roman" w:hAnsi="Arial" w:cs="Arial"/>
                <w:b/>
                <w:bCs/>
                <w:smallCaps/>
                <w:sz w:val="16"/>
                <w:szCs w:val="16"/>
              </w:rPr>
            </w:pPr>
            <w:r w:rsidRPr="00F54786">
              <w:rPr>
                <w:rFonts w:ascii="Arial" w:eastAsia="Times New Roman"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14:paraId="4F9BC545" w14:textId="364966B2" w:rsidR="00F54786" w:rsidRPr="00F54786" w:rsidRDefault="00F54786" w:rsidP="00427A84">
            <w:pPr>
              <w:rPr>
                <w:rFonts w:ascii="Arial" w:eastAsia="Times New Roman" w:hAnsi="Arial" w:cs="Arial"/>
                <w:sz w:val="20"/>
                <w:szCs w:val="20"/>
              </w:rPr>
            </w:pPr>
          </w:p>
        </w:tc>
      </w:tr>
      <w:tr w:rsidR="00F54786" w:rsidRPr="001C3BE4" w14:paraId="6DB915CD" w14:textId="77777777" w:rsidTr="00427A8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3F5CADC"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MARTIN</w:t>
            </w:r>
          </w:p>
        </w:tc>
        <w:tc>
          <w:tcPr>
            <w:tcW w:w="676" w:type="dxa"/>
            <w:tcBorders>
              <w:top w:val="single" w:sz="4" w:space="0" w:color="auto"/>
              <w:left w:val="nil"/>
              <w:bottom w:val="single" w:sz="4" w:space="0" w:color="auto"/>
              <w:right w:val="nil"/>
            </w:tcBorders>
            <w:noWrap/>
            <w:vAlign w:val="bottom"/>
          </w:tcPr>
          <w:p w14:paraId="67744E22" w14:textId="43930F51" w:rsidR="00F54786" w:rsidRPr="00F54786" w:rsidRDefault="00F54786" w:rsidP="00427A84">
            <w:pPr>
              <w:rPr>
                <w:rFonts w:ascii="Arial" w:eastAsia="Times New Roman"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3E663FC"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896C17E"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A89DDDB"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293" w:type="dxa"/>
            <w:noWrap/>
            <w:vAlign w:val="bottom"/>
          </w:tcPr>
          <w:p w14:paraId="161107A8" w14:textId="77777777" w:rsidR="00F54786" w:rsidRPr="00F54786" w:rsidRDefault="00F54786" w:rsidP="00427A84">
            <w:pPr>
              <w:rPr>
                <w:rFonts w:ascii="Arial" w:eastAsia="Times New Roman" w:hAnsi="Arial" w:cs="Arial"/>
                <w:sz w:val="20"/>
                <w:szCs w:val="20"/>
              </w:rPr>
            </w:pPr>
          </w:p>
        </w:tc>
        <w:tc>
          <w:tcPr>
            <w:tcW w:w="1424" w:type="dxa"/>
            <w:tcBorders>
              <w:top w:val="nil"/>
              <w:left w:val="nil"/>
              <w:bottom w:val="single" w:sz="4" w:space="0" w:color="auto"/>
              <w:right w:val="nil"/>
            </w:tcBorders>
            <w:noWrap/>
            <w:vAlign w:val="bottom"/>
          </w:tcPr>
          <w:p w14:paraId="265F7D7E" w14:textId="77777777" w:rsidR="00F54786" w:rsidRPr="00F54786" w:rsidRDefault="00F54786" w:rsidP="00427A84">
            <w:pPr>
              <w:rPr>
                <w:rFonts w:ascii="Arial" w:eastAsia="Times New Roman" w:hAnsi="Arial" w:cs="Arial"/>
                <w:b/>
                <w:bCs/>
                <w:sz w:val="16"/>
                <w:szCs w:val="16"/>
                <w:u w:val="single"/>
              </w:rPr>
            </w:pPr>
          </w:p>
        </w:tc>
        <w:tc>
          <w:tcPr>
            <w:tcW w:w="1309" w:type="dxa"/>
            <w:tcBorders>
              <w:top w:val="nil"/>
              <w:left w:val="nil"/>
              <w:bottom w:val="single" w:sz="4" w:space="0" w:color="auto"/>
              <w:right w:val="nil"/>
            </w:tcBorders>
            <w:noWrap/>
            <w:vAlign w:val="bottom"/>
            <w:hideMark/>
          </w:tcPr>
          <w:p w14:paraId="385E0CDC"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46" w:type="dxa"/>
            <w:tcBorders>
              <w:top w:val="nil"/>
              <w:left w:val="nil"/>
              <w:bottom w:val="single" w:sz="4" w:space="0" w:color="auto"/>
              <w:right w:val="nil"/>
            </w:tcBorders>
            <w:noWrap/>
            <w:vAlign w:val="bottom"/>
          </w:tcPr>
          <w:p w14:paraId="0B2035B5" w14:textId="77777777" w:rsidR="00F54786" w:rsidRPr="00F54786" w:rsidRDefault="00F54786" w:rsidP="00427A84">
            <w:pPr>
              <w:rPr>
                <w:rFonts w:ascii="Arial" w:eastAsia="Times New Roman" w:hAnsi="Arial" w:cs="Arial"/>
                <w:sz w:val="20"/>
                <w:szCs w:val="20"/>
              </w:rPr>
            </w:pPr>
          </w:p>
        </w:tc>
      </w:tr>
      <w:tr w:rsidR="00F54786" w:rsidRPr="001C3BE4" w14:paraId="54CC9F3F" w14:textId="77777777" w:rsidTr="00427A84">
        <w:trPr>
          <w:trHeight w:val="350"/>
        </w:trPr>
        <w:tc>
          <w:tcPr>
            <w:tcW w:w="2056" w:type="dxa"/>
            <w:tcBorders>
              <w:top w:val="nil"/>
              <w:left w:val="single" w:sz="8" w:space="0" w:color="auto"/>
              <w:bottom w:val="single" w:sz="8" w:space="0" w:color="auto"/>
              <w:right w:val="single" w:sz="8" w:space="0" w:color="auto"/>
            </w:tcBorders>
            <w:noWrap/>
            <w:vAlign w:val="bottom"/>
            <w:hideMark/>
          </w:tcPr>
          <w:p w14:paraId="70864A63"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BARTOLOMEO</w:t>
            </w:r>
          </w:p>
        </w:tc>
        <w:tc>
          <w:tcPr>
            <w:tcW w:w="676" w:type="dxa"/>
            <w:tcBorders>
              <w:top w:val="nil"/>
              <w:left w:val="nil"/>
              <w:bottom w:val="single" w:sz="8" w:space="0" w:color="auto"/>
              <w:right w:val="nil"/>
            </w:tcBorders>
            <w:noWrap/>
            <w:vAlign w:val="bottom"/>
            <w:hideMark/>
          </w:tcPr>
          <w:p w14:paraId="6AE0ADFA" w14:textId="10EB518B" w:rsidR="00F54786" w:rsidRPr="00F54786" w:rsidRDefault="00F54786" w:rsidP="00427A84">
            <w:pPr>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87F2CF5"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51EC8473"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79A21A9F" w14:textId="77777777" w:rsidR="00F54786" w:rsidRPr="00F54786" w:rsidRDefault="00F54786" w:rsidP="00427A84">
            <w:pPr>
              <w:rPr>
                <w:rFonts w:ascii="Arial" w:eastAsia="Times New Roman" w:hAnsi="Arial" w:cs="Arial"/>
                <w:sz w:val="20"/>
                <w:szCs w:val="20"/>
              </w:rPr>
            </w:pPr>
            <w:r w:rsidRPr="00F54786">
              <w:rPr>
                <w:rFonts w:ascii="Arial" w:eastAsia="Times New Roman" w:hAnsi="Arial" w:cs="Arial"/>
                <w:sz w:val="20"/>
                <w:szCs w:val="20"/>
              </w:rPr>
              <w:t> </w:t>
            </w:r>
          </w:p>
        </w:tc>
        <w:tc>
          <w:tcPr>
            <w:tcW w:w="293" w:type="dxa"/>
            <w:noWrap/>
            <w:vAlign w:val="bottom"/>
          </w:tcPr>
          <w:p w14:paraId="5AE446B6" w14:textId="77777777" w:rsidR="00F54786" w:rsidRPr="00F54786" w:rsidRDefault="00F54786" w:rsidP="00427A84">
            <w:pPr>
              <w:rPr>
                <w:rFonts w:ascii="Arial" w:eastAsia="Times New Roman" w:hAnsi="Arial" w:cs="Arial"/>
                <w:sz w:val="20"/>
                <w:szCs w:val="20"/>
              </w:rPr>
            </w:pPr>
          </w:p>
        </w:tc>
        <w:tc>
          <w:tcPr>
            <w:tcW w:w="1424" w:type="dxa"/>
            <w:noWrap/>
            <w:vAlign w:val="bottom"/>
          </w:tcPr>
          <w:p w14:paraId="0279A530" w14:textId="77777777" w:rsidR="00F54786" w:rsidRPr="00F54786" w:rsidRDefault="00F54786" w:rsidP="00427A84">
            <w:pPr>
              <w:rPr>
                <w:rFonts w:ascii="Arial" w:eastAsia="Times New Roman" w:hAnsi="Arial" w:cs="Arial"/>
                <w:sz w:val="20"/>
                <w:szCs w:val="20"/>
              </w:rPr>
            </w:pPr>
          </w:p>
        </w:tc>
        <w:tc>
          <w:tcPr>
            <w:tcW w:w="1309" w:type="dxa"/>
            <w:noWrap/>
            <w:vAlign w:val="bottom"/>
          </w:tcPr>
          <w:p w14:paraId="0FC2D997" w14:textId="77777777" w:rsidR="00F54786" w:rsidRPr="00F54786" w:rsidRDefault="00F54786" w:rsidP="00427A84">
            <w:pPr>
              <w:rPr>
                <w:rFonts w:ascii="Arial" w:eastAsia="Times New Roman" w:hAnsi="Arial" w:cs="Arial"/>
                <w:sz w:val="20"/>
                <w:szCs w:val="20"/>
              </w:rPr>
            </w:pPr>
          </w:p>
        </w:tc>
        <w:tc>
          <w:tcPr>
            <w:tcW w:w="1246" w:type="dxa"/>
            <w:noWrap/>
            <w:vAlign w:val="bottom"/>
          </w:tcPr>
          <w:p w14:paraId="41221D58" w14:textId="77777777" w:rsidR="00F54786" w:rsidRPr="00F54786" w:rsidRDefault="00F54786" w:rsidP="00427A84">
            <w:pPr>
              <w:rPr>
                <w:rFonts w:ascii="Arial" w:eastAsia="Times New Roman" w:hAnsi="Arial" w:cs="Arial"/>
                <w:sz w:val="20"/>
                <w:szCs w:val="20"/>
              </w:rPr>
            </w:pPr>
          </w:p>
        </w:tc>
      </w:tr>
      <w:tr w:rsidR="00F54786" w:rsidRPr="001C3BE4" w14:paraId="6C5EB2EF" w14:textId="77777777" w:rsidTr="00427A84">
        <w:trPr>
          <w:trHeight w:val="350"/>
        </w:trPr>
        <w:tc>
          <w:tcPr>
            <w:tcW w:w="2056" w:type="dxa"/>
            <w:tcBorders>
              <w:top w:val="nil"/>
              <w:left w:val="single" w:sz="8" w:space="0" w:color="auto"/>
              <w:bottom w:val="single" w:sz="8" w:space="0" w:color="auto"/>
              <w:right w:val="single" w:sz="8" w:space="0" w:color="auto"/>
            </w:tcBorders>
            <w:noWrap/>
            <w:vAlign w:val="bottom"/>
            <w:hideMark/>
          </w:tcPr>
          <w:p w14:paraId="49060B67" w14:textId="77777777" w:rsidR="00F54786" w:rsidRPr="00F54786" w:rsidRDefault="00F54786" w:rsidP="00427A84">
            <w:pPr>
              <w:rPr>
                <w:rFonts w:ascii="Arial" w:eastAsia="Times New Roman" w:hAnsi="Arial" w:cs="Arial"/>
                <w:smallCaps/>
              </w:rPr>
            </w:pPr>
            <w:r w:rsidRPr="00F54786">
              <w:rPr>
                <w:rFonts w:ascii="Arial" w:eastAsia="Times New Roman" w:hAnsi="Arial" w:cs="Arial"/>
                <w:smallCaps/>
              </w:rPr>
              <w:t>MAYOR</w:t>
            </w:r>
          </w:p>
        </w:tc>
        <w:tc>
          <w:tcPr>
            <w:tcW w:w="676" w:type="dxa"/>
            <w:tcBorders>
              <w:top w:val="nil"/>
              <w:left w:val="nil"/>
              <w:bottom w:val="single" w:sz="8" w:space="0" w:color="auto"/>
              <w:right w:val="nil"/>
            </w:tcBorders>
            <w:noWrap/>
            <w:vAlign w:val="bottom"/>
          </w:tcPr>
          <w:p w14:paraId="07F04E41" w14:textId="77777777" w:rsidR="00F54786" w:rsidRPr="00F54786" w:rsidRDefault="00F54786" w:rsidP="00427A84">
            <w:pPr>
              <w:rPr>
                <w:rFonts w:ascii="Arial" w:eastAsia="Times New Roman"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14:paraId="28F6D34E" w14:textId="77777777" w:rsidR="00F54786" w:rsidRPr="00F54786" w:rsidRDefault="00F54786" w:rsidP="00427A84">
            <w:pPr>
              <w:rPr>
                <w:rFonts w:ascii="Arial" w:eastAsia="Times New Roman" w:hAnsi="Arial" w:cs="Arial"/>
                <w:sz w:val="20"/>
                <w:szCs w:val="20"/>
              </w:rPr>
            </w:pPr>
          </w:p>
        </w:tc>
        <w:tc>
          <w:tcPr>
            <w:tcW w:w="1216" w:type="dxa"/>
            <w:tcBorders>
              <w:top w:val="nil"/>
              <w:left w:val="nil"/>
              <w:bottom w:val="single" w:sz="8" w:space="0" w:color="auto"/>
              <w:right w:val="single" w:sz="8" w:space="0" w:color="auto"/>
            </w:tcBorders>
            <w:noWrap/>
            <w:vAlign w:val="bottom"/>
          </w:tcPr>
          <w:p w14:paraId="201519F3" w14:textId="77777777" w:rsidR="00F54786" w:rsidRPr="00F54786" w:rsidRDefault="00F54786" w:rsidP="00427A84">
            <w:pPr>
              <w:rPr>
                <w:rFonts w:ascii="Arial" w:eastAsia="Times New Roman" w:hAnsi="Arial" w:cs="Arial"/>
                <w:sz w:val="20"/>
                <w:szCs w:val="20"/>
              </w:rPr>
            </w:pPr>
          </w:p>
        </w:tc>
        <w:tc>
          <w:tcPr>
            <w:tcW w:w="1977" w:type="dxa"/>
            <w:tcBorders>
              <w:top w:val="nil"/>
              <w:left w:val="nil"/>
              <w:bottom w:val="single" w:sz="8" w:space="0" w:color="auto"/>
              <w:right w:val="single" w:sz="8" w:space="0" w:color="auto"/>
            </w:tcBorders>
            <w:noWrap/>
            <w:vAlign w:val="bottom"/>
          </w:tcPr>
          <w:p w14:paraId="6491451C" w14:textId="77777777" w:rsidR="00F54786" w:rsidRPr="00F54786" w:rsidRDefault="00F54786" w:rsidP="00427A84">
            <w:pPr>
              <w:rPr>
                <w:rFonts w:ascii="Arial" w:eastAsia="Times New Roman" w:hAnsi="Arial" w:cs="Arial"/>
                <w:sz w:val="20"/>
                <w:szCs w:val="20"/>
              </w:rPr>
            </w:pPr>
          </w:p>
        </w:tc>
        <w:tc>
          <w:tcPr>
            <w:tcW w:w="293" w:type="dxa"/>
            <w:noWrap/>
            <w:vAlign w:val="bottom"/>
          </w:tcPr>
          <w:p w14:paraId="3415281A" w14:textId="77777777" w:rsidR="00F54786" w:rsidRPr="00F54786" w:rsidRDefault="00F54786" w:rsidP="00427A84">
            <w:pPr>
              <w:rPr>
                <w:rFonts w:ascii="Arial" w:eastAsia="Times New Roman" w:hAnsi="Arial" w:cs="Arial"/>
                <w:sz w:val="20"/>
                <w:szCs w:val="20"/>
              </w:rPr>
            </w:pPr>
          </w:p>
        </w:tc>
        <w:tc>
          <w:tcPr>
            <w:tcW w:w="1424" w:type="dxa"/>
            <w:noWrap/>
            <w:vAlign w:val="bottom"/>
          </w:tcPr>
          <w:p w14:paraId="2AB03AA0" w14:textId="77777777" w:rsidR="00F54786" w:rsidRPr="00F54786" w:rsidRDefault="00F54786" w:rsidP="00427A84">
            <w:pPr>
              <w:rPr>
                <w:rFonts w:ascii="Arial" w:eastAsia="Times New Roman" w:hAnsi="Arial" w:cs="Arial"/>
                <w:sz w:val="20"/>
                <w:szCs w:val="20"/>
              </w:rPr>
            </w:pPr>
          </w:p>
          <w:p w14:paraId="45C5C30C" w14:textId="77777777" w:rsidR="00F54786" w:rsidRPr="00F54786" w:rsidRDefault="00F54786" w:rsidP="00427A84">
            <w:pPr>
              <w:rPr>
                <w:rFonts w:ascii="Arial" w:eastAsia="Times New Roman" w:hAnsi="Arial" w:cs="Arial"/>
                <w:sz w:val="20"/>
                <w:szCs w:val="20"/>
              </w:rPr>
            </w:pPr>
          </w:p>
        </w:tc>
        <w:tc>
          <w:tcPr>
            <w:tcW w:w="1309" w:type="dxa"/>
            <w:noWrap/>
            <w:vAlign w:val="bottom"/>
          </w:tcPr>
          <w:p w14:paraId="4ED882AB" w14:textId="77777777" w:rsidR="00F54786" w:rsidRPr="00F54786" w:rsidRDefault="00F54786" w:rsidP="00427A84">
            <w:pPr>
              <w:rPr>
                <w:rFonts w:ascii="Arial" w:eastAsia="Times New Roman" w:hAnsi="Arial" w:cs="Arial"/>
                <w:sz w:val="20"/>
                <w:szCs w:val="20"/>
              </w:rPr>
            </w:pPr>
          </w:p>
        </w:tc>
        <w:tc>
          <w:tcPr>
            <w:tcW w:w="1246" w:type="dxa"/>
            <w:noWrap/>
            <w:vAlign w:val="bottom"/>
          </w:tcPr>
          <w:p w14:paraId="6319B5C2" w14:textId="77777777" w:rsidR="00F54786" w:rsidRPr="00F54786" w:rsidRDefault="00F54786" w:rsidP="00427A84">
            <w:pPr>
              <w:rPr>
                <w:rFonts w:ascii="Arial" w:eastAsia="Times New Roman" w:hAnsi="Arial" w:cs="Arial"/>
                <w:sz w:val="20"/>
                <w:szCs w:val="20"/>
              </w:rPr>
            </w:pPr>
          </w:p>
        </w:tc>
      </w:tr>
    </w:tbl>
    <w:p w14:paraId="54CC128B" w14:textId="75E75616" w:rsidR="00F54786" w:rsidRPr="00F54786" w:rsidRDefault="00F54786" w:rsidP="006436D7">
      <w:pPr>
        <w:rPr>
          <w:rFonts w:ascii="Arial" w:hAnsi="Arial" w:cs="Arial"/>
          <w:b/>
        </w:rPr>
      </w:pPr>
    </w:p>
    <w:p w14:paraId="1673D136" w14:textId="6DE09354" w:rsidR="00C0568F" w:rsidRPr="00F54786" w:rsidRDefault="00C0568F" w:rsidP="00F54786">
      <w:pPr>
        <w:jc w:val="center"/>
        <w:rPr>
          <w:rFonts w:ascii="Arial" w:hAnsi="Arial" w:cs="Arial"/>
          <w:b/>
        </w:rPr>
      </w:pPr>
      <w:r w:rsidRPr="00F54786">
        <w:rPr>
          <w:rFonts w:ascii="Arial" w:hAnsi="Arial" w:cs="Arial"/>
          <w:b/>
        </w:rPr>
        <w:t>RESOLUTION AUTHORIZING TRANSFER OF AFFORDABLE UNITS</w:t>
      </w:r>
    </w:p>
    <w:p w14:paraId="742DC49A" w14:textId="77777777" w:rsidR="00C0568F" w:rsidRPr="00F54786" w:rsidRDefault="00C0568F" w:rsidP="006436D7">
      <w:pPr>
        <w:rPr>
          <w:rFonts w:ascii="Arial" w:hAnsi="Arial" w:cs="Arial"/>
          <w:b/>
        </w:rPr>
      </w:pPr>
    </w:p>
    <w:p w14:paraId="1ADC4CCC" w14:textId="445203DE" w:rsidR="001F518B" w:rsidRPr="00F54786" w:rsidRDefault="006436D7" w:rsidP="006436D7">
      <w:pPr>
        <w:rPr>
          <w:rFonts w:ascii="Arial" w:hAnsi="Arial" w:cs="Arial"/>
        </w:rPr>
      </w:pPr>
      <w:r w:rsidRPr="00F54786">
        <w:rPr>
          <w:rFonts w:ascii="Arial" w:hAnsi="Arial" w:cs="Arial"/>
          <w:b/>
        </w:rPr>
        <w:t xml:space="preserve">WHEREAS, </w:t>
      </w:r>
      <w:r w:rsidRPr="00F54786">
        <w:rPr>
          <w:rFonts w:ascii="Arial" w:hAnsi="Arial" w:cs="Arial"/>
        </w:rPr>
        <w:t>the Developer’s Agreement between the Borough of</w:t>
      </w:r>
      <w:r w:rsidR="00B03887" w:rsidRPr="00F54786">
        <w:rPr>
          <w:rFonts w:ascii="Arial" w:hAnsi="Arial" w:cs="Arial"/>
        </w:rPr>
        <w:t xml:space="preserve"> Edgewater and MB Edgewater, LLC,</w:t>
      </w:r>
      <w:r w:rsidRPr="00F54786">
        <w:rPr>
          <w:rFonts w:ascii="Arial" w:hAnsi="Arial" w:cs="Arial"/>
        </w:rPr>
        <w:t xml:space="preserve"> a New Jersey </w:t>
      </w:r>
      <w:r w:rsidR="00B03887" w:rsidRPr="00F54786">
        <w:rPr>
          <w:rFonts w:ascii="Arial" w:hAnsi="Arial" w:cs="Arial"/>
        </w:rPr>
        <w:t xml:space="preserve">Limited Liability </w:t>
      </w:r>
      <w:r w:rsidRPr="00F54786">
        <w:rPr>
          <w:rFonts w:ascii="Arial" w:hAnsi="Arial" w:cs="Arial"/>
        </w:rPr>
        <w:t xml:space="preserve">Corporation, </w:t>
      </w:r>
      <w:r w:rsidR="00B03887" w:rsidRPr="00F54786">
        <w:rPr>
          <w:rFonts w:ascii="Arial" w:hAnsi="Arial" w:cs="Arial"/>
        </w:rPr>
        <w:t>h</w:t>
      </w:r>
      <w:r w:rsidR="00A9011F" w:rsidRPr="00F54786">
        <w:rPr>
          <w:rFonts w:ascii="Arial" w:hAnsi="Arial" w:cs="Arial"/>
        </w:rPr>
        <w:t>aving an address of 224 West 30</w:t>
      </w:r>
      <w:r w:rsidR="00B03887" w:rsidRPr="00F54786">
        <w:rPr>
          <w:rFonts w:ascii="Arial" w:hAnsi="Arial" w:cs="Arial"/>
          <w:vertAlign w:val="superscript"/>
        </w:rPr>
        <w:t>th</w:t>
      </w:r>
      <w:r w:rsidR="00A9011F" w:rsidRPr="00F54786">
        <w:rPr>
          <w:rFonts w:ascii="Arial" w:hAnsi="Arial" w:cs="Arial"/>
        </w:rPr>
        <w:t xml:space="preserve"> Street, Suite</w:t>
      </w:r>
      <w:r w:rsidR="00B03887" w:rsidRPr="00F54786">
        <w:rPr>
          <w:rFonts w:ascii="Arial" w:hAnsi="Arial" w:cs="Arial"/>
        </w:rPr>
        <w:t xml:space="preserve"> 601, New York, New York 10001 for the construction of 58 market rate units on Lot 1.01, 2, and 2.03 </w:t>
      </w:r>
      <w:r w:rsidR="00D1594C" w:rsidRPr="00F54786">
        <w:rPr>
          <w:rFonts w:ascii="Arial" w:hAnsi="Arial" w:cs="Arial"/>
        </w:rPr>
        <w:t>also known as 137-143</w:t>
      </w:r>
      <w:r w:rsidRPr="00F54786">
        <w:rPr>
          <w:rFonts w:ascii="Arial" w:hAnsi="Arial" w:cs="Arial"/>
        </w:rPr>
        <w:t xml:space="preserve"> </w:t>
      </w:r>
      <w:r w:rsidR="00D1594C" w:rsidRPr="00F54786">
        <w:rPr>
          <w:rFonts w:ascii="Arial" w:hAnsi="Arial" w:cs="Arial"/>
        </w:rPr>
        <w:t xml:space="preserve">Old </w:t>
      </w:r>
      <w:r w:rsidRPr="00F54786">
        <w:rPr>
          <w:rFonts w:ascii="Arial" w:hAnsi="Arial" w:cs="Arial"/>
        </w:rPr>
        <w:t>River Road, Edgewater, New Jersey, req</w:t>
      </w:r>
      <w:r w:rsidR="00B03887" w:rsidRPr="00F54786">
        <w:rPr>
          <w:rFonts w:ascii="Arial" w:hAnsi="Arial" w:cs="Arial"/>
        </w:rPr>
        <w:t>uire</w:t>
      </w:r>
      <w:r w:rsidR="00314CA8" w:rsidRPr="00F54786">
        <w:rPr>
          <w:rFonts w:ascii="Arial" w:hAnsi="Arial" w:cs="Arial"/>
        </w:rPr>
        <w:t>d</w:t>
      </w:r>
      <w:r w:rsidR="00B03887" w:rsidRPr="00F54786">
        <w:rPr>
          <w:rFonts w:ascii="Arial" w:hAnsi="Arial" w:cs="Arial"/>
        </w:rPr>
        <w:t xml:space="preserve"> the Developer to provide</w:t>
      </w:r>
      <w:r w:rsidR="00D1594C" w:rsidRPr="00F54786">
        <w:rPr>
          <w:rFonts w:ascii="Arial" w:hAnsi="Arial" w:cs="Arial"/>
        </w:rPr>
        <w:t xml:space="preserve"> seven (7) affordable </w:t>
      </w:r>
      <w:r w:rsidR="00314CA8" w:rsidRPr="00F54786">
        <w:rPr>
          <w:rFonts w:ascii="Arial" w:hAnsi="Arial" w:cs="Arial"/>
        </w:rPr>
        <w:t>rental units</w:t>
      </w:r>
      <w:r w:rsidR="00A70658" w:rsidRPr="00F54786">
        <w:rPr>
          <w:rFonts w:ascii="Arial" w:hAnsi="Arial" w:cs="Arial"/>
        </w:rPr>
        <w:t>,</w:t>
      </w:r>
      <w:r w:rsidR="00314CA8" w:rsidRPr="00F54786">
        <w:rPr>
          <w:rFonts w:ascii="Arial" w:hAnsi="Arial" w:cs="Arial"/>
        </w:rPr>
        <w:t xml:space="preserve"> and associated bonuses</w:t>
      </w:r>
      <w:r w:rsidR="00A70658" w:rsidRPr="00F54786">
        <w:rPr>
          <w:rFonts w:ascii="Arial" w:hAnsi="Arial" w:cs="Arial"/>
        </w:rPr>
        <w:t>,</w:t>
      </w:r>
      <w:r w:rsidR="00314CA8" w:rsidRPr="00F54786">
        <w:rPr>
          <w:rFonts w:ascii="Arial" w:hAnsi="Arial" w:cs="Arial"/>
        </w:rPr>
        <w:t xml:space="preserve"> </w:t>
      </w:r>
      <w:r w:rsidRPr="00F54786">
        <w:rPr>
          <w:rFonts w:ascii="Arial" w:hAnsi="Arial" w:cs="Arial"/>
        </w:rPr>
        <w:t>in conjunction with that development project; and</w:t>
      </w:r>
    </w:p>
    <w:p w14:paraId="107AE389" w14:textId="77777777" w:rsidR="001F518B" w:rsidRPr="00F54786" w:rsidRDefault="001F518B" w:rsidP="006436D7">
      <w:pPr>
        <w:rPr>
          <w:rFonts w:ascii="Arial" w:hAnsi="Arial" w:cs="Arial"/>
        </w:rPr>
      </w:pPr>
    </w:p>
    <w:p w14:paraId="61CD634D" w14:textId="77777777" w:rsidR="00020ADB" w:rsidRPr="00F54786" w:rsidRDefault="001F518B" w:rsidP="006436D7">
      <w:pPr>
        <w:rPr>
          <w:rFonts w:ascii="Arial" w:hAnsi="Arial" w:cs="Arial"/>
        </w:rPr>
      </w:pPr>
      <w:r w:rsidRPr="00F54786">
        <w:rPr>
          <w:rFonts w:ascii="Arial" w:hAnsi="Arial" w:cs="Arial"/>
          <w:b/>
        </w:rPr>
        <w:t xml:space="preserve">WHEREAS, </w:t>
      </w:r>
      <w:r w:rsidR="00A70658" w:rsidRPr="00F54786">
        <w:rPr>
          <w:rFonts w:ascii="Arial" w:hAnsi="Arial" w:cs="Arial"/>
        </w:rPr>
        <w:t>R</w:t>
      </w:r>
      <w:r w:rsidRPr="00F54786">
        <w:rPr>
          <w:rFonts w:ascii="Arial" w:hAnsi="Arial" w:cs="Arial"/>
        </w:rPr>
        <w:t>esolution 2022-</w:t>
      </w:r>
      <w:r w:rsidR="00314CA8" w:rsidRPr="00F54786">
        <w:rPr>
          <w:rFonts w:ascii="Arial" w:hAnsi="Arial" w:cs="Arial"/>
        </w:rPr>
        <w:t>289</w:t>
      </w:r>
      <w:r w:rsidRPr="00F54786">
        <w:rPr>
          <w:rFonts w:ascii="Arial" w:hAnsi="Arial" w:cs="Arial"/>
        </w:rPr>
        <w:t xml:space="preserve"> authorized on </w:t>
      </w:r>
      <w:r w:rsidR="00314CA8" w:rsidRPr="00F54786">
        <w:rPr>
          <w:rFonts w:ascii="Arial" w:hAnsi="Arial" w:cs="Arial"/>
        </w:rPr>
        <w:t>December 12</w:t>
      </w:r>
      <w:r w:rsidRPr="00F54786">
        <w:rPr>
          <w:rFonts w:ascii="Arial" w:hAnsi="Arial" w:cs="Arial"/>
        </w:rPr>
        <w:t xml:space="preserve">, 2022, approved </w:t>
      </w:r>
      <w:r w:rsidR="00A70658" w:rsidRPr="00F54786">
        <w:rPr>
          <w:rFonts w:ascii="Arial" w:hAnsi="Arial" w:cs="Arial"/>
        </w:rPr>
        <w:t>an affordable housing agreement between MB Edgewater, LLC, 340 Undercliff</w:t>
      </w:r>
      <w:r w:rsidR="00454648" w:rsidRPr="00F54786">
        <w:rPr>
          <w:rFonts w:ascii="Arial" w:hAnsi="Arial" w:cs="Arial"/>
        </w:rPr>
        <w:t xml:space="preserve"> </w:t>
      </w:r>
      <w:r w:rsidR="00A70658" w:rsidRPr="00F54786">
        <w:rPr>
          <w:rFonts w:ascii="Arial" w:hAnsi="Arial" w:cs="Arial"/>
        </w:rPr>
        <w:t>LLC, Fair Share Housing Center and the Borough of Edgewater (collectively referred to as “the Parties”)</w:t>
      </w:r>
      <w:r w:rsidR="00020ADB" w:rsidRPr="00F54786">
        <w:rPr>
          <w:rFonts w:ascii="Arial" w:hAnsi="Arial" w:cs="Arial"/>
        </w:rPr>
        <w:t>; and</w:t>
      </w:r>
    </w:p>
    <w:p w14:paraId="5CB75C5A" w14:textId="77777777" w:rsidR="00020ADB" w:rsidRPr="00F54786" w:rsidRDefault="00020ADB" w:rsidP="006436D7">
      <w:pPr>
        <w:rPr>
          <w:rFonts w:ascii="Arial" w:hAnsi="Arial" w:cs="Arial"/>
        </w:rPr>
      </w:pPr>
    </w:p>
    <w:p w14:paraId="7532F8CD" w14:textId="421E4DF2" w:rsidR="006436D7" w:rsidRPr="00F54786" w:rsidRDefault="00020ADB" w:rsidP="006436D7">
      <w:pPr>
        <w:rPr>
          <w:rFonts w:ascii="Arial" w:hAnsi="Arial" w:cs="Arial"/>
        </w:rPr>
      </w:pPr>
      <w:r w:rsidRPr="00F54786">
        <w:rPr>
          <w:rFonts w:ascii="Arial" w:hAnsi="Arial" w:cs="Arial"/>
          <w:b/>
          <w:bCs/>
        </w:rPr>
        <w:t>WHEREAS,</w:t>
      </w:r>
      <w:r w:rsidRPr="00F54786">
        <w:rPr>
          <w:rFonts w:ascii="Arial" w:hAnsi="Arial" w:cs="Arial"/>
        </w:rPr>
        <w:t xml:space="preserve"> the affordable housing agreement authorized MB Edgewater, LLC</w:t>
      </w:r>
      <w:r w:rsidR="00A70658" w:rsidRPr="00F54786">
        <w:rPr>
          <w:rFonts w:ascii="Arial" w:hAnsi="Arial" w:cs="Arial"/>
        </w:rPr>
        <w:t xml:space="preserve"> </w:t>
      </w:r>
      <w:r w:rsidRPr="00F54786">
        <w:rPr>
          <w:rFonts w:ascii="Arial" w:hAnsi="Arial" w:cs="Arial"/>
        </w:rPr>
        <w:t xml:space="preserve">to fulfill its affordable housing obligation by providing for eight (8) rental units to be deed restricted as </w:t>
      </w:r>
      <w:r w:rsidR="001F518B" w:rsidRPr="00F54786">
        <w:rPr>
          <w:rFonts w:ascii="Arial" w:hAnsi="Arial" w:cs="Arial"/>
        </w:rPr>
        <w:t xml:space="preserve">affordable housing units </w:t>
      </w:r>
      <w:r w:rsidRPr="00F54786">
        <w:rPr>
          <w:rFonts w:ascii="Arial" w:hAnsi="Arial" w:cs="Arial"/>
        </w:rPr>
        <w:t>at</w:t>
      </w:r>
      <w:r w:rsidR="00A70658" w:rsidRPr="00F54786">
        <w:rPr>
          <w:rFonts w:ascii="Arial" w:hAnsi="Arial" w:cs="Arial"/>
        </w:rPr>
        <w:t xml:space="preserve"> </w:t>
      </w:r>
      <w:r w:rsidR="001F518B" w:rsidRPr="00F54786">
        <w:rPr>
          <w:rFonts w:ascii="Arial" w:hAnsi="Arial" w:cs="Arial"/>
        </w:rPr>
        <w:t>340 Undercliff Avenue, Block 63</w:t>
      </w:r>
      <w:r w:rsidR="006436D7" w:rsidRPr="00F54786">
        <w:rPr>
          <w:rFonts w:ascii="Arial" w:hAnsi="Arial" w:cs="Arial"/>
        </w:rPr>
        <w:t>, L</w:t>
      </w:r>
      <w:r w:rsidR="001F518B" w:rsidRPr="00F54786">
        <w:rPr>
          <w:rFonts w:ascii="Arial" w:hAnsi="Arial" w:cs="Arial"/>
        </w:rPr>
        <w:t xml:space="preserve">ot 9 </w:t>
      </w:r>
      <w:r w:rsidR="006436D7" w:rsidRPr="00F54786">
        <w:rPr>
          <w:rFonts w:ascii="Arial" w:hAnsi="Arial" w:cs="Arial"/>
        </w:rPr>
        <w:t>in the Borough of Ed</w:t>
      </w:r>
      <w:r w:rsidR="001F518B" w:rsidRPr="00F54786">
        <w:rPr>
          <w:rFonts w:ascii="Arial" w:hAnsi="Arial" w:cs="Arial"/>
        </w:rPr>
        <w:t xml:space="preserve">gewater, New Jersey; </w:t>
      </w:r>
      <w:r w:rsidR="006436D7" w:rsidRPr="00F54786">
        <w:rPr>
          <w:rFonts w:ascii="Arial" w:hAnsi="Arial" w:cs="Arial"/>
        </w:rPr>
        <w:t xml:space="preserve">and </w:t>
      </w:r>
    </w:p>
    <w:p w14:paraId="0D68382D" w14:textId="77777777" w:rsidR="00020ADB" w:rsidRPr="00F54786" w:rsidRDefault="00020ADB" w:rsidP="006436D7">
      <w:pPr>
        <w:rPr>
          <w:rFonts w:ascii="Arial" w:hAnsi="Arial" w:cs="Arial"/>
        </w:rPr>
      </w:pPr>
    </w:p>
    <w:p w14:paraId="21258042" w14:textId="0F3A17C2" w:rsidR="006436D7" w:rsidRPr="00F54786" w:rsidRDefault="006436D7" w:rsidP="006436D7">
      <w:pPr>
        <w:rPr>
          <w:rFonts w:ascii="Arial" w:hAnsi="Arial" w:cs="Arial"/>
        </w:rPr>
      </w:pPr>
      <w:r w:rsidRPr="00F54786">
        <w:rPr>
          <w:rFonts w:ascii="Arial" w:hAnsi="Arial" w:cs="Arial"/>
          <w:b/>
        </w:rPr>
        <w:t>WHEREAS</w:t>
      </w:r>
      <w:r w:rsidRPr="00F54786">
        <w:rPr>
          <w:rFonts w:ascii="Arial" w:hAnsi="Arial" w:cs="Arial"/>
        </w:rPr>
        <w:t xml:space="preserve">, </w:t>
      </w:r>
      <w:r w:rsidR="00A70658" w:rsidRPr="00F54786">
        <w:rPr>
          <w:rFonts w:ascii="Arial" w:hAnsi="Arial" w:cs="Arial"/>
        </w:rPr>
        <w:t xml:space="preserve">the Parties </w:t>
      </w:r>
      <w:r w:rsidR="00454648" w:rsidRPr="00F54786">
        <w:rPr>
          <w:rFonts w:ascii="Arial" w:hAnsi="Arial" w:cs="Arial"/>
        </w:rPr>
        <w:t>s</w:t>
      </w:r>
      <w:r w:rsidR="00A70658" w:rsidRPr="00F54786">
        <w:rPr>
          <w:rFonts w:ascii="Arial" w:hAnsi="Arial" w:cs="Arial"/>
        </w:rPr>
        <w:t xml:space="preserve">eek to enter into a new agreement that shall supersede and replace </w:t>
      </w:r>
      <w:r w:rsidR="00E940A5" w:rsidRPr="00F54786">
        <w:rPr>
          <w:rFonts w:ascii="Arial" w:hAnsi="Arial" w:cs="Arial"/>
        </w:rPr>
        <w:t>the affordable housing agreement dated December 28, 2022</w:t>
      </w:r>
      <w:r w:rsidR="00020ADB" w:rsidRPr="00F54786">
        <w:rPr>
          <w:rFonts w:ascii="Arial" w:hAnsi="Arial" w:cs="Arial"/>
        </w:rPr>
        <w:t xml:space="preserve"> in order to update and edit the terms and conditions of the approval of the transfer in location of the eight (8) affordable housing units.</w:t>
      </w:r>
      <w:r w:rsidR="00E940A5" w:rsidRPr="00F54786">
        <w:rPr>
          <w:rFonts w:ascii="Arial" w:hAnsi="Arial" w:cs="Arial"/>
        </w:rPr>
        <w:t xml:space="preserve"> </w:t>
      </w:r>
    </w:p>
    <w:p w14:paraId="36B62790" w14:textId="77777777" w:rsidR="006436D7" w:rsidRPr="00F54786" w:rsidRDefault="006436D7" w:rsidP="006436D7">
      <w:pPr>
        <w:rPr>
          <w:rFonts w:ascii="Arial" w:hAnsi="Arial" w:cs="Arial"/>
        </w:rPr>
      </w:pPr>
    </w:p>
    <w:p w14:paraId="6D2D8A5E" w14:textId="7F027427" w:rsidR="00E940A5" w:rsidRPr="00F54786" w:rsidRDefault="006436D7" w:rsidP="006436D7">
      <w:pPr>
        <w:rPr>
          <w:rFonts w:ascii="Arial" w:hAnsi="Arial" w:cs="Arial"/>
        </w:rPr>
      </w:pPr>
      <w:r w:rsidRPr="00F54786">
        <w:rPr>
          <w:rFonts w:ascii="Arial" w:hAnsi="Arial" w:cs="Arial"/>
          <w:b/>
        </w:rPr>
        <w:t>NOW, THEREFORE, BE IT RESOLVED</w:t>
      </w:r>
      <w:r w:rsidRPr="00F54786">
        <w:rPr>
          <w:rFonts w:ascii="Arial" w:hAnsi="Arial" w:cs="Arial"/>
        </w:rPr>
        <w:t xml:space="preserve"> </w:t>
      </w:r>
      <w:r w:rsidR="00E940A5" w:rsidRPr="00F54786">
        <w:rPr>
          <w:rFonts w:ascii="Arial" w:hAnsi="Arial" w:cs="Arial"/>
        </w:rPr>
        <w:t>by the Borough Council of the Borough of Edgewater, Bergen County, New Jersey that the Mayor is hereby authorized to execute and the Clerk to attest the Affordable Housing Agreement (“Agreement”) by and between MB Edgewater, LLC, 340 Undercliff LLC, Fair Share Housing Center and the Borough of Edgewater to create a realistic opportunity for the development of eight (8) affordable rental units available to the region’s very-low, low and moderate income households, pursuant to the applicable affordable housing regulations and in accordance with the terms set forth in the Agreement.</w:t>
      </w:r>
    </w:p>
    <w:p w14:paraId="529A2E90" w14:textId="77777777" w:rsidR="00E940A5" w:rsidRPr="00F54786" w:rsidRDefault="00E940A5" w:rsidP="006436D7">
      <w:pPr>
        <w:rPr>
          <w:rFonts w:ascii="Arial" w:hAnsi="Arial" w:cs="Arial"/>
        </w:rPr>
      </w:pPr>
    </w:p>
    <w:p w14:paraId="60472063" w14:textId="4156B423" w:rsidR="006436D7" w:rsidRPr="00F54786" w:rsidRDefault="00E940A5" w:rsidP="00E940A5">
      <w:pPr>
        <w:rPr>
          <w:rFonts w:ascii="Arial" w:hAnsi="Arial" w:cs="Arial"/>
        </w:rPr>
      </w:pPr>
      <w:r w:rsidRPr="00F54786">
        <w:rPr>
          <w:rFonts w:ascii="Arial" w:hAnsi="Arial" w:cs="Arial"/>
          <w:b/>
          <w:bCs/>
        </w:rPr>
        <w:t>BE IT FURTHER RESOLVED</w:t>
      </w:r>
      <w:r w:rsidRPr="00F54786">
        <w:rPr>
          <w:rFonts w:ascii="Arial" w:hAnsi="Arial" w:cs="Arial"/>
        </w:rPr>
        <w:t xml:space="preserve"> by the Borough Council of the Borough of Edgewater, Bergen County, New Jersey that Resolution 2022-289 is hereby repealed.</w:t>
      </w:r>
      <w:r w:rsidR="006436D7" w:rsidRPr="00F54786">
        <w:rPr>
          <w:rFonts w:ascii="Arial" w:hAnsi="Arial" w:cs="Arial"/>
        </w:rPr>
        <w:t xml:space="preserve"> </w:t>
      </w:r>
    </w:p>
    <w:p w14:paraId="23B262FD" w14:textId="77777777" w:rsidR="001A525E" w:rsidRPr="00F54786" w:rsidRDefault="001A525E">
      <w:pPr>
        <w:rPr>
          <w:rFonts w:ascii="Arial" w:hAnsi="Arial" w:cs="Arial"/>
        </w:rPr>
      </w:pPr>
    </w:p>
    <w:p w14:paraId="0D8C4267" w14:textId="77777777" w:rsidR="00E30568" w:rsidRPr="00F54786" w:rsidRDefault="00E30568">
      <w:pPr>
        <w:rPr>
          <w:rFonts w:ascii="Arial" w:hAnsi="Arial" w:cs="Arial"/>
        </w:rPr>
      </w:pPr>
    </w:p>
    <w:p w14:paraId="58DC2FA0" w14:textId="77777777" w:rsidR="00E30568" w:rsidRPr="00F54786" w:rsidRDefault="00E30568" w:rsidP="00AA4B24">
      <w:pPr>
        <w:jc w:val="left"/>
        <w:rPr>
          <w:rFonts w:ascii="Arial" w:eastAsia="Times New Roman" w:hAnsi="Arial" w:cs="Arial"/>
          <w:b/>
        </w:rPr>
      </w:pPr>
      <w:r w:rsidRPr="00F54786">
        <w:rPr>
          <w:rFonts w:ascii="Arial" w:eastAsia="Times New Roman" w:hAnsi="Arial" w:cs="Arial"/>
          <w:b/>
        </w:rPr>
        <w:lastRenderedPageBreak/>
        <w:t xml:space="preserve">I hereby certify that the above resolution was adopted by the Governing Body on </w:t>
      </w:r>
      <w:r w:rsidR="00AE30FF" w:rsidRPr="00F54786">
        <w:rPr>
          <w:rFonts w:ascii="Arial" w:eastAsia="Times New Roman" w:hAnsi="Arial" w:cs="Arial"/>
          <w:b/>
        </w:rPr>
        <w:t>June 19, 2023</w:t>
      </w:r>
      <w:r w:rsidRPr="00F54786">
        <w:rPr>
          <w:rFonts w:ascii="Arial" w:eastAsia="Times New Roman" w:hAnsi="Arial" w:cs="Arial"/>
          <w:b/>
        </w:rPr>
        <w:t>.</w:t>
      </w:r>
    </w:p>
    <w:p w14:paraId="121BEE89" w14:textId="77777777" w:rsidR="00C0568F" w:rsidRPr="00F54786" w:rsidRDefault="00C0568F" w:rsidP="00AA4B24">
      <w:pPr>
        <w:jc w:val="left"/>
        <w:rPr>
          <w:rFonts w:ascii="Arial" w:eastAsia="Times New Roman" w:hAnsi="Arial" w:cs="Arial"/>
          <w:b/>
        </w:rPr>
      </w:pPr>
    </w:p>
    <w:p w14:paraId="549AB657" w14:textId="77777777" w:rsidR="00C0568F" w:rsidRPr="00F54786" w:rsidRDefault="00C0568F" w:rsidP="00AA4B24">
      <w:pPr>
        <w:jc w:val="left"/>
        <w:rPr>
          <w:rFonts w:ascii="Arial" w:eastAsia="Times New Roman" w:hAnsi="Arial" w:cs="Arial"/>
          <w:b/>
        </w:rPr>
      </w:pPr>
    </w:p>
    <w:p w14:paraId="4E5206C4" w14:textId="77777777" w:rsidR="00C0568F" w:rsidRPr="00F54786" w:rsidRDefault="00C0568F" w:rsidP="00AA4B24">
      <w:pPr>
        <w:jc w:val="left"/>
        <w:rPr>
          <w:rFonts w:ascii="Arial" w:eastAsia="Times New Roman" w:hAnsi="Arial" w:cs="Arial"/>
          <w:b/>
        </w:rPr>
      </w:pPr>
    </w:p>
    <w:p w14:paraId="3BDA5AE8" w14:textId="06E028E8" w:rsidR="00C0568F" w:rsidRPr="00F54786" w:rsidRDefault="00C0568F" w:rsidP="00AA4B24">
      <w:pPr>
        <w:jc w:val="left"/>
        <w:rPr>
          <w:rFonts w:ascii="Arial" w:eastAsia="Times New Roman" w:hAnsi="Arial" w:cs="Arial"/>
          <w:b/>
        </w:rPr>
      </w:pPr>
      <w:r w:rsidRPr="00F54786">
        <w:rPr>
          <w:rFonts w:ascii="Arial" w:eastAsia="Times New Roman" w:hAnsi="Arial" w:cs="Arial"/>
          <w:b/>
        </w:rPr>
        <w:t xml:space="preserve">______________________________                           </w:t>
      </w:r>
      <w:r w:rsidR="00F54786">
        <w:rPr>
          <w:rFonts w:ascii="Arial" w:eastAsia="Times New Roman" w:hAnsi="Arial" w:cs="Arial"/>
          <w:b/>
        </w:rPr>
        <w:t xml:space="preserve">    ________________________</w:t>
      </w:r>
    </w:p>
    <w:p w14:paraId="42DE379E" w14:textId="3E740328" w:rsidR="00C0568F" w:rsidRPr="00F54786" w:rsidRDefault="00C0568F" w:rsidP="00AA4B24">
      <w:pPr>
        <w:jc w:val="left"/>
        <w:rPr>
          <w:rFonts w:ascii="Arial" w:eastAsia="Times New Roman" w:hAnsi="Arial" w:cs="Arial"/>
          <w:b/>
        </w:rPr>
      </w:pPr>
      <w:r w:rsidRPr="00F54786">
        <w:rPr>
          <w:rFonts w:ascii="Arial" w:eastAsia="Times New Roman" w:hAnsi="Arial" w:cs="Arial"/>
          <w:b/>
        </w:rPr>
        <w:t xml:space="preserve">Michael J. McPartland                                         </w:t>
      </w:r>
      <w:r w:rsidR="00F54786">
        <w:rPr>
          <w:rFonts w:ascii="Arial" w:eastAsia="Times New Roman" w:hAnsi="Arial" w:cs="Arial"/>
          <w:b/>
        </w:rPr>
        <w:t xml:space="preserve">           Annamarie O’Connor, </w:t>
      </w:r>
      <w:r w:rsidRPr="00F54786">
        <w:rPr>
          <w:rFonts w:ascii="Arial" w:eastAsia="Times New Roman" w:hAnsi="Arial" w:cs="Arial"/>
          <w:b/>
        </w:rPr>
        <w:t>RMC</w:t>
      </w:r>
    </w:p>
    <w:p w14:paraId="62089139" w14:textId="77777777" w:rsidR="00C0568F" w:rsidRPr="00F54786" w:rsidRDefault="00C0568F" w:rsidP="00AA4B24">
      <w:pPr>
        <w:jc w:val="left"/>
        <w:rPr>
          <w:rFonts w:ascii="Arial" w:eastAsia="Times New Roman" w:hAnsi="Arial" w:cs="Arial"/>
          <w:b/>
        </w:rPr>
      </w:pPr>
      <w:r w:rsidRPr="00F54786">
        <w:rPr>
          <w:rFonts w:ascii="Arial" w:eastAsia="Times New Roman" w:hAnsi="Arial" w:cs="Arial"/>
          <w:b/>
        </w:rPr>
        <w:t>Mayor                                                                                Borough Clerk</w:t>
      </w:r>
    </w:p>
    <w:p w14:paraId="7DB815F7" w14:textId="77777777" w:rsidR="00E30568" w:rsidRPr="00F54786" w:rsidRDefault="00E30568" w:rsidP="00E30568">
      <w:pPr>
        <w:ind w:left="-600"/>
        <w:jc w:val="left"/>
        <w:rPr>
          <w:rFonts w:ascii="Arial" w:eastAsia="Times New Roman" w:hAnsi="Arial" w:cs="Arial"/>
        </w:rPr>
      </w:pPr>
    </w:p>
    <w:p w14:paraId="1A2F91E7" w14:textId="77777777" w:rsidR="00E30568" w:rsidRPr="00F54786" w:rsidRDefault="00E30568" w:rsidP="00E30568">
      <w:pPr>
        <w:ind w:left="-600"/>
        <w:jc w:val="left"/>
        <w:rPr>
          <w:rFonts w:ascii="Arial" w:eastAsia="Times New Roman" w:hAnsi="Arial" w:cs="Arial"/>
          <w:sz w:val="20"/>
          <w:szCs w:val="20"/>
        </w:rPr>
      </w:pPr>
    </w:p>
    <w:p w14:paraId="2DFD176C" w14:textId="77777777" w:rsidR="00E30568" w:rsidRPr="00F54786" w:rsidRDefault="00E30568" w:rsidP="00E30568">
      <w:pPr>
        <w:ind w:left="-600"/>
        <w:jc w:val="left"/>
        <w:rPr>
          <w:rFonts w:ascii="Arial" w:eastAsia="Times New Roman" w:hAnsi="Arial" w:cs="Arial"/>
          <w:sz w:val="20"/>
          <w:szCs w:val="20"/>
        </w:rPr>
      </w:pPr>
    </w:p>
    <w:p w14:paraId="61784F2B" w14:textId="77777777" w:rsidR="00E30568" w:rsidRPr="00F54786" w:rsidRDefault="00E30568" w:rsidP="00E30568">
      <w:pPr>
        <w:jc w:val="left"/>
        <w:rPr>
          <w:rFonts w:ascii="Arial" w:eastAsia="Times New Roman" w:hAnsi="Arial" w:cs="Arial"/>
          <w:sz w:val="20"/>
          <w:szCs w:val="20"/>
        </w:rPr>
      </w:pP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t xml:space="preserve"> </w:t>
      </w:r>
    </w:p>
    <w:p w14:paraId="5F8202A8" w14:textId="77777777" w:rsidR="00C0568F" w:rsidRPr="00F54786" w:rsidRDefault="00E30568" w:rsidP="00C0568F">
      <w:pPr>
        <w:jc w:val="left"/>
        <w:rPr>
          <w:rFonts w:ascii="Arial" w:eastAsia="Times New Roman" w:hAnsi="Arial" w:cs="Arial"/>
          <w:sz w:val="22"/>
          <w:szCs w:val="22"/>
        </w:rPr>
      </w:pP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r w:rsidRPr="00F54786">
        <w:rPr>
          <w:rFonts w:ascii="Arial" w:eastAsia="Times New Roman" w:hAnsi="Arial" w:cs="Arial"/>
          <w:sz w:val="20"/>
          <w:szCs w:val="20"/>
        </w:rPr>
        <w:tab/>
      </w:r>
    </w:p>
    <w:p w14:paraId="19ACBF4D" w14:textId="77777777" w:rsidR="00E30568" w:rsidRPr="00F54786" w:rsidRDefault="00E30568" w:rsidP="00E30568">
      <w:pPr>
        <w:jc w:val="left"/>
        <w:rPr>
          <w:rFonts w:ascii="Arial" w:eastAsia="Times New Roman" w:hAnsi="Arial" w:cs="Arial"/>
          <w:sz w:val="22"/>
          <w:szCs w:val="22"/>
        </w:rPr>
      </w:pPr>
      <w:r w:rsidRPr="00F54786">
        <w:rPr>
          <w:rFonts w:ascii="Arial" w:eastAsia="Times New Roman" w:hAnsi="Arial" w:cs="Arial"/>
          <w:sz w:val="22"/>
          <w:szCs w:val="22"/>
        </w:rPr>
        <w:tab/>
      </w:r>
    </w:p>
    <w:p w14:paraId="13339F67" w14:textId="77777777" w:rsidR="00E30568" w:rsidRPr="00F54786" w:rsidRDefault="00E30568" w:rsidP="00E30568">
      <w:pPr>
        <w:jc w:val="left"/>
        <w:rPr>
          <w:rFonts w:ascii="Arial" w:eastAsia="Times New Roman" w:hAnsi="Arial" w:cs="Arial"/>
          <w:sz w:val="22"/>
          <w:szCs w:val="22"/>
        </w:rPr>
      </w:pPr>
      <w:r w:rsidRPr="00F54786">
        <w:rPr>
          <w:rFonts w:ascii="Arial" w:eastAsia="Times New Roman" w:hAnsi="Arial" w:cs="Arial"/>
          <w:sz w:val="22"/>
          <w:szCs w:val="22"/>
        </w:rPr>
        <w:tab/>
      </w:r>
      <w:r w:rsidRPr="00F54786">
        <w:rPr>
          <w:rFonts w:ascii="Arial" w:eastAsia="Times New Roman" w:hAnsi="Arial" w:cs="Arial"/>
          <w:sz w:val="22"/>
          <w:szCs w:val="22"/>
        </w:rPr>
        <w:tab/>
      </w:r>
      <w:r w:rsidRPr="00F54786">
        <w:rPr>
          <w:rFonts w:ascii="Arial" w:eastAsia="Times New Roman" w:hAnsi="Arial" w:cs="Arial"/>
          <w:sz w:val="22"/>
          <w:szCs w:val="22"/>
        </w:rPr>
        <w:tab/>
      </w:r>
      <w:r w:rsidRPr="00F54786">
        <w:rPr>
          <w:rFonts w:ascii="Arial" w:eastAsia="Times New Roman" w:hAnsi="Arial" w:cs="Arial"/>
          <w:sz w:val="22"/>
          <w:szCs w:val="22"/>
        </w:rPr>
        <w:tab/>
      </w:r>
      <w:r w:rsidRPr="00F54786">
        <w:rPr>
          <w:rFonts w:ascii="Arial" w:eastAsia="Times New Roman" w:hAnsi="Arial" w:cs="Arial"/>
          <w:sz w:val="22"/>
          <w:szCs w:val="22"/>
        </w:rPr>
        <w:tab/>
      </w:r>
      <w:r w:rsidRPr="00F54786">
        <w:rPr>
          <w:rFonts w:ascii="Arial" w:eastAsia="Times New Roman" w:hAnsi="Arial" w:cs="Arial"/>
          <w:sz w:val="22"/>
          <w:szCs w:val="22"/>
        </w:rPr>
        <w:tab/>
      </w:r>
    </w:p>
    <w:p w14:paraId="3E76EF43" w14:textId="77777777" w:rsidR="00E30568" w:rsidRDefault="00E30568" w:rsidP="00E30568">
      <w:pPr>
        <w:rPr>
          <w:b/>
        </w:rPr>
      </w:pPr>
    </w:p>
    <w:p w14:paraId="73C5A3B2" w14:textId="77777777" w:rsidR="00E30568" w:rsidRDefault="00E30568"/>
    <w:sectPr w:rsidR="00E30568" w:rsidSect="0085752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72FE" w14:textId="77777777" w:rsidR="00C57B69" w:rsidRDefault="00C57B69" w:rsidP="00C57B69">
      <w:r>
        <w:separator/>
      </w:r>
    </w:p>
  </w:endnote>
  <w:endnote w:type="continuationSeparator" w:id="0">
    <w:p w14:paraId="7FC25C4D" w14:textId="77777777" w:rsidR="00C57B69" w:rsidRDefault="00C57B69" w:rsidP="00C5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655967"/>
      <w:docPartObj>
        <w:docPartGallery w:val="Page Numbers (Bottom of Page)"/>
        <w:docPartUnique/>
      </w:docPartObj>
    </w:sdtPr>
    <w:sdtEndPr>
      <w:rPr>
        <w:noProof/>
      </w:rPr>
    </w:sdtEndPr>
    <w:sdtContent>
      <w:p w14:paraId="07426D9C" w14:textId="56ED62FE" w:rsidR="00C57B69" w:rsidRDefault="00C57B69">
        <w:pPr>
          <w:pStyle w:val="Footer"/>
          <w:jc w:val="center"/>
        </w:pPr>
        <w:r>
          <w:fldChar w:fldCharType="begin"/>
        </w:r>
        <w:r>
          <w:instrText xml:space="preserve"> PAGE   \* MERGEFORMAT </w:instrText>
        </w:r>
        <w:r>
          <w:fldChar w:fldCharType="separate"/>
        </w:r>
        <w:r w:rsidR="00F54786">
          <w:rPr>
            <w:noProof/>
          </w:rPr>
          <w:t>1</w:t>
        </w:r>
        <w:r>
          <w:rPr>
            <w:noProof/>
          </w:rPr>
          <w:fldChar w:fldCharType="end"/>
        </w:r>
      </w:p>
    </w:sdtContent>
  </w:sdt>
  <w:p w14:paraId="1A739E3D" w14:textId="77777777" w:rsidR="00C57B69" w:rsidRDefault="00C57B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0A85" w14:textId="77777777" w:rsidR="00C57B69" w:rsidRDefault="00C57B69" w:rsidP="00C57B69">
      <w:r>
        <w:separator/>
      </w:r>
    </w:p>
  </w:footnote>
  <w:footnote w:type="continuationSeparator" w:id="0">
    <w:p w14:paraId="6E14E67D" w14:textId="77777777" w:rsidR="00C57B69" w:rsidRDefault="00C57B69" w:rsidP="00C57B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6736B"/>
    <w:multiLevelType w:val="hybridMultilevel"/>
    <w:tmpl w:val="07B88026"/>
    <w:lvl w:ilvl="0" w:tplc="26C6B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D7"/>
    <w:rsid w:val="00020ADB"/>
    <w:rsid w:val="001A525E"/>
    <w:rsid w:val="001F518B"/>
    <w:rsid w:val="002A231C"/>
    <w:rsid w:val="00314CA8"/>
    <w:rsid w:val="00454648"/>
    <w:rsid w:val="006436D7"/>
    <w:rsid w:val="006C191C"/>
    <w:rsid w:val="00790718"/>
    <w:rsid w:val="00A70658"/>
    <w:rsid w:val="00A9011F"/>
    <w:rsid w:val="00AA4B24"/>
    <w:rsid w:val="00AE30FF"/>
    <w:rsid w:val="00B03887"/>
    <w:rsid w:val="00BB75B8"/>
    <w:rsid w:val="00C0568F"/>
    <w:rsid w:val="00C57B69"/>
    <w:rsid w:val="00D1594C"/>
    <w:rsid w:val="00D253D0"/>
    <w:rsid w:val="00D92647"/>
    <w:rsid w:val="00E30568"/>
    <w:rsid w:val="00E940A5"/>
    <w:rsid w:val="00F5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8A4A"/>
  <w15:docId w15:val="{71E1F805-E40B-4377-84B4-99EB5DA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6D7"/>
    <w:pPr>
      <w:spacing w:after="0"/>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B69"/>
    <w:pPr>
      <w:tabs>
        <w:tab w:val="center" w:pos="4680"/>
        <w:tab w:val="right" w:pos="9360"/>
      </w:tabs>
    </w:pPr>
  </w:style>
  <w:style w:type="character" w:customStyle="1" w:styleId="HeaderChar">
    <w:name w:val="Header Char"/>
    <w:basedOn w:val="DefaultParagraphFont"/>
    <w:link w:val="Header"/>
    <w:uiPriority w:val="99"/>
    <w:rsid w:val="00C57B69"/>
    <w:rPr>
      <w:rFonts w:ascii="Times New Roman" w:eastAsia="Calibri" w:hAnsi="Times New Roman" w:cs="Times New Roman"/>
    </w:rPr>
  </w:style>
  <w:style w:type="paragraph" w:styleId="Footer">
    <w:name w:val="footer"/>
    <w:basedOn w:val="Normal"/>
    <w:link w:val="FooterChar"/>
    <w:uiPriority w:val="99"/>
    <w:unhideWhenUsed/>
    <w:rsid w:val="00C57B69"/>
    <w:pPr>
      <w:tabs>
        <w:tab w:val="center" w:pos="4680"/>
        <w:tab w:val="right" w:pos="9360"/>
      </w:tabs>
    </w:pPr>
  </w:style>
  <w:style w:type="character" w:customStyle="1" w:styleId="FooterChar">
    <w:name w:val="Footer Char"/>
    <w:basedOn w:val="DefaultParagraphFont"/>
    <w:link w:val="Footer"/>
    <w:uiPriority w:val="99"/>
    <w:rsid w:val="00C57B69"/>
    <w:rPr>
      <w:rFonts w:ascii="Times New Roman" w:eastAsia="Calibri" w:hAnsi="Times New Roman" w:cs="Times New Roman"/>
    </w:rPr>
  </w:style>
  <w:style w:type="paragraph" w:styleId="ListParagraph">
    <w:name w:val="List Paragraph"/>
    <w:basedOn w:val="Normal"/>
    <w:uiPriority w:val="34"/>
    <w:qFormat/>
    <w:rsid w:val="00AE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 W O R K S I T E _ D B ! 2 7 4 8 3 7 1 . 1 < / d o c u m e n t i d >  
     < s e n d e r i d > W R Q U I R O G A < / s e n d e r i d >  
     < s e n d e r e m a i l > W R Q U I R O G A @ W E I N E R . L A W < / s e n d e r e m a i l >  
     < l a s t m o d i f i e d > 2 0 2 3 - 0 6 - 1 2 T 1 8 : 3 2 : 0 0 . 0 0 0 0 0 0 0 - 0 4 : 0 0 < / l a s t m o d i f i e d >  
     < d a t a b a s e > W O R K S I T E _ D B < / d a t a b a s e >  
 < / p r o p e r t i e s > 
</file>

<file path=customXml/itemProps1.xml><?xml version="1.0" encoding="utf-8"?>
<ds:datastoreItem xmlns:ds="http://schemas.openxmlformats.org/officeDocument/2006/customXml" ds:itemID="{A3CB5EF0-D4DF-419B-B99A-B3CC373DCAC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Nikki D'Anna</cp:lastModifiedBy>
  <cp:revision>2</cp:revision>
  <dcterms:created xsi:type="dcterms:W3CDTF">2023-06-16T14:48:00Z</dcterms:created>
  <dcterms:modified xsi:type="dcterms:W3CDTF">2023-06-16T14:48:00Z</dcterms:modified>
</cp:coreProperties>
</file>