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F5412" w:rsidRPr="00257E41" w14:paraId="664939D9" w14:textId="77777777" w:rsidTr="00C93627">
        <w:trPr>
          <w:trHeight w:val="390"/>
        </w:trPr>
        <w:tc>
          <w:tcPr>
            <w:tcW w:w="2056" w:type="dxa"/>
            <w:noWrap/>
            <w:vAlign w:val="bottom"/>
          </w:tcPr>
          <w:p w14:paraId="49142DBF" w14:textId="77777777" w:rsidR="00FF5412" w:rsidRPr="00257E41" w:rsidRDefault="00FF5412" w:rsidP="00C9362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4718C9" wp14:editId="4C8E850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F5412" w:rsidRPr="00257E41" w14:paraId="79F34F53" w14:textId="77777777" w:rsidTr="00C9362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62BD0BB" w14:textId="77777777" w:rsidR="00FF5412" w:rsidRPr="00257E41" w:rsidRDefault="00FF5412" w:rsidP="00C9362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637289A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D1D62C2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62528A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6055C76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6B8FD06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CFA713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14:paraId="1D0B2E3B" w14:textId="77777777" w:rsidTr="00C93627">
        <w:trPr>
          <w:trHeight w:val="390"/>
        </w:trPr>
        <w:tc>
          <w:tcPr>
            <w:tcW w:w="2056" w:type="dxa"/>
            <w:noWrap/>
            <w:vAlign w:val="bottom"/>
          </w:tcPr>
          <w:p w14:paraId="223D31A5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A64B6E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A86F30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6BE4F11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DEC15B7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50A05D1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C8DF1FA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C88CF80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8D2683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14:paraId="10BF079E" w14:textId="77777777" w:rsidTr="00C93627">
        <w:trPr>
          <w:trHeight w:val="612"/>
        </w:trPr>
        <w:tc>
          <w:tcPr>
            <w:tcW w:w="2056" w:type="dxa"/>
            <w:noWrap/>
            <w:vAlign w:val="bottom"/>
          </w:tcPr>
          <w:p w14:paraId="50F96194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A2143EF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937E125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FC5208F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87ED8CE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5501BEB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4BF258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59CEA12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CC6EAE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14:paraId="15CC97D3" w14:textId="77777777" w:rsidTr="00C9362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3FC5D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452598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C01FB2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CC395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815C1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0A752C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20331A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5541DD" w14:textId="77777777" w:rsidR="00FF5412" w:rsidRPr="00257E41" w:rsidRDefault="001E0AC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FF5412" w:rsidRPr="00257E41" w14:paraId="3C56FC3D" w14:textId="77777777" w:rsidTr="00C9362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939A4" w14:textId="77777777" w:rsidR="00FF5412" w:rsidRPr="00DE61ED" w:rsidRDefault="001E0ACB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MARTIN</w:t>
            </w:r>
            <w:bookmarkStart w:id="0" w:name="_GoBack"/>
            <w:bookmarkEnd w:id="0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552710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86C86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8371B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6EC55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E857DC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38044D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09EE37" w14:textId="1993F033" w:rsidR="00FF5412" w:rsidRPr="00257E41" w:rsidRDefault="001E0AC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8510EF">
              <w:rPr>
                <w:rFonts w:eastAsia="Times New Roman"/>
                <w:sz w:val="20"/>
                <w:szCs w:val="20"/>
              </w:rPr>
              <w:t>-173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491B8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F5412" w:rsidRPr="00257E41" w14:paraId="243DE04A" w14:textId="77777777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177312" w14:textId="77777777" w:rsidR="00FF5412" w:rsidRPr="00DE61ED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EA65B3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075454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3B0F8E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FD089C8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42BDA3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71D2FB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B7CCF0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14:paraId="12F23F67" w14:textId="77777777" w:rsidTr="00C9362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24D33" w14:textId="77777777" w:rsidR="00FF5412" w:rsidRPr="00DE61ED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880F5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81257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47D8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1846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A2539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6E9E35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80782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4DF2A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F5412" w:rsidRPr="00257E41" w14:paraId="264F78F1" w14:textId="77777777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71088" w14:textId="77777777" w:rsidR="00FF5412" w:rsidRPr="00DE61ED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CC2217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BFB27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2EBDD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6B80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3FB2C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BB2169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DA92A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14:paraId="6047CB6C" w14:textId="77777777" w:rsidTr="0041391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F705E" w14:textId="77777777" w:rsidR="00FF5412" w:rsidRPr="00DE61ED" w:rsidRDefault="001E0ACB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6B68B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5B7A8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3749C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D5093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38F152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8E8910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2D2671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8B22B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14:paraId="58AFEDDD" w14:textId="77777777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3EA17" w14:textId="77777777" w:rsidR="00FF5412" w:rsidRPr="00DE61ED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4857DC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F7528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E3808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583CBB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1ECA1E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83CC83A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DA1F0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0E62897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14:paraId="6FC4B4E0" w14:textId="77777777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51C49" w14:textId="77777777" w:rsidR="00FF5412" w:rsidRPr="00DE61ED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65B1707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8F40C9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B51F50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7EEDB2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7190E4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D062C1" w14:textId="77777777" w:rsidR="00FF5412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8695D8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D36E973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EA6CAF3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709CF7" w14:textId="77777777" w:rsidR="00FF5412" w:rsidRPr="00954C0D" w:rsidRDefault="001E0ACB" w:rsidP="00434CF5">
      <w:pPr>
        <w:pStyle w:val="NoSpacing"/>
        <w:jc w:val="center"/>
        <w:rPr>
          <w:b/>
        </w:rPr>
      </w:pPr>
      <w:r>
        <w:rPr>
          <w:b/>
        </w:rPr>
        <w:t xml:space="preserve">Authorize to Negotiate the </w:t>
      </w:r>
      <w:r w:rsidR="0091522E">
        <w:rPr>
          <w:b/>
        </w:rPr>
        <w:t xml:space="preserve">Historic </w:t>
      </w:r>
      <w:r>
        <w:rPr>
          <w:b/>
        </w:rPr>
        <w:t xml:space="preserve">Borough Hall and Memorial Park Improvement Project </w:t>
      </w:r>
    </w:p>
    <w:p w14:paraId="03428201" w14:textId="77777777" w:rsidR="00A03350" w:rsidRDefault="00A03350" w:rsidP="00FF5412">
      <w:pPr>
        <w:rPr>
          <w:b/>
        </w:rPr>
      </w:pPr>
    </w:p>
    <w:p w14:paraId="298224C6" w14:textId="77777777" w:rsidR="00FF5412" w:rsidRDefault="00FF5412" w:rsidP="00FF5412">
      <w:r w:rsidRPr="0028283B">
        <w:rPr>
          <w:b/>
        </w:rPr>
        <w:t>WHEREAS</w:t>
      </w:r>
      <w:r>
        <w:t>, pursuant to N.J.S.A. 40A:11-1 et seq.</w:t>
      </w:r>
      <w:r w:rsidR="00907691">
        <w:t xml:space="preserve"> of the Local Public Contracts Law</w:t>
      </w:r>
      <w:r>
        <w:t>, the Borough solic</w:t>
      </w:r>
      <w:r w:rsidR="0091768F">
        <w:t>ited sealed bids f</w:t>
      </w:r>
      <w:r w:rsidR="001E0ACB">
        <w:t>or the “</w:t>
      </w:r>
      <w:r w:rsidR="0091522E">
        <w:t xml:space="preserve">Historic </w:t>
      </w:r>
      <w:r w:rsidR="001E0ACB">
        <w:t>Borough Hall and Memorial Park Improvement Project</w:t>
      </w:r>
      <w:r w:rsidR="0091768F">
        <w:t>”</w:t>
      </w:r>
      <w:r>
        <w:t>; and,</w:t>
      </w:r>
    </w:p>
    <w:p w14:paraId="00C9938E" w14:textId="77777777" w:rsidR="00FF5412" w:rsidRDefault="00FF5412" w:rsidP="00FF5412">
      <w:pPr>
        <w:pStyle w:val="NoSpacing"/>
      </w:pPr>
      <w:r w:rsidRPr="0028283B">
        <w:rPr>
          <w:b/>
        </w:rPr>
        <w:t>WHEREAS</w:t>
      </w:r>
      <w:r>
        <w:t xml:space="preserve">, the Mayor and Council Authorized </w:t>
      </w:r>
      <w:r w:rsidR="001E0ACB">
        <w:t>on</w:t>
      </w:r>
      <w:r w:rsidR="0091522E">
        <w:t xml:space="preserve"> August 16, 2021 by Resolution </w:t>
      </w:r>
      <w:r w:rsidR="001E0ACB">
        <w:t>2021-203 to</w:t>
      </w:r>
      <w:r w:rsidR="000B4B2E">
        <w:t xml:space="preserve"> </w:t>
      </w:r>
      <w:r w:rsidR="0091768F">
        <w:t xml:space="preserve">advertise and solicit </w:t>
      </w:r>
      <w:r w:rsidRPr="003B6D86">
        <w:t>bid</w:t>
      </w:r>
      <w:r w:rsidR="0091768F">
        <w:t>s</w:t>
      </w:r>
      <w:r w:rsidRPr="003B6D86">
        <w:t xml:space="preserve"> for this purpose; and</w:t>
      </w:r>
    </w:p>
    <w:p w14:paraId="502E6DFA" w14:textId="77777777" w:rsidR="00FF5412" w:rsidRDefault="00FF5412" w:rsidP="00FF5412">
      <w:pPr>
        <w:pStyle w:val="NoSpacing"/>
      </w:pPr>
    </w:p>
    <w:p w14:paraId="203DDCED" w14:textId="77777777" w:rsidR="00FF5412" w:rsidRDefault="00FF5412" w:rsidP="00FF5412">
      <w:r w:rsidRPr="0028283B">
        <w:rPr>
          <w:b/>
        </w:rPr>
        <w:t>WHEREAS</w:t>
      </w:r>
      <w:r>
        <w:t xml:space="preserve">, </w:t>
      </w:r>
      <w:r w:rsidR="0091768F">
        <w:t>a bid notice was duly advertised in the Borough’s official newspape</w:t>
      </w:r>
      <w:r w:rsidR="001E0ACB">
        <w:t>rs on April 14, 2023</w:t>
      </w:r>
      <w:r w:rsidR="0091768F">
        <w:t xml:space="preserve"> with the recei</w:t>
      </w:r>
      <w:r w:rsidR="001E0ACB">
        <w:t>pt of bids due on May 3, 2023</w:t>
      </w:r>
      <w:r>
        <w:t>; and</w:t>
      </w:r>
    </w:p>
    <w:p w14:paraId="00512B85" w14:textId="77777777" w:rsidR="00FF5412" w:rsidRDefault="00FF5412" w:rsidP="00FF5412">
      <w:r w:rsidRPr="0028283B">
        <w:rPr>
          <w:b/>
        </w:rPr>
        <w:t>WHEREAS</w:t>
      </w:r>
      <w:r w:rsidR="001E0ACB">
        <w:t>, on May 3, 2023</w:t>
      </w:r>
      <w:r w:rsidR="0091768F">
        <w:t>, no bids were received and an immediate re-advertisement was authorized by the Borough Administrator, Qualified Purchasing Agent, in consultation with the Borough Engineer and Borough Attorney</w:t>
      </w:r>
      <w:r w:rsidR="001E0ACB">
        <w:t xml:space="preserve"> and on May 15, 2023 resolution 2023-138 authorized the same</w:t>
      </w:r>
      <w:r>
        <w:t>; and</w:t>
      </w:r>
    </w:p>
    <w:p w14:paraId="44FF425E" w14:textId="77777777" w:rsidR="00FF5412" w:rsidRDefault="00FF5412" w:rsidP="00FF5412">
      <w:r w:rsidRPr="0028283B">
        <w:rPr>
          <w:b/>
        </w:rPr>
        <w:t>WHEREAS,</w:t>
      </w:r>
      <w:r w:rsidR="0091768F">
        <w:t xml:space="preserve"> a bid notice was duly advertised in the Borough’s offic</w:t>
      </w:r>
      <w:r w:rsidR="001E0ACB">
        <w:t>ial newspapers on May 14, 2023</w:t>
      </w:r>
      <w:r w:rsidR="0091768F">
        <w:t xml:space="preserve"> with the receip</w:t>
      </w:r>
      <w:r w:rsidR="001E0ACB">
        <w:t>t of bids due on June 2, 2023</w:t>
      </w:r>
      <w:r>
        <w:t>; and,</w:t>
      </w:r>
    </w:p>
    <w:p w14:paraId="0FA1DAB5" w14:textId="77777777" w:rsidR="00FF5412" w:rsidRDefault="00FF5412" w:rsidP="00FF5412">
      <w:r w:rsidRPr="0028283B">
        <w:rPr>
          <w:b/>
        </w:rPr>
        <w:t>WHEREAS</w:t>
      </w:r>
      <w:r w:rsidR="001E0ACB">
        <w:t>, on June 2, 2023, again, no bids were received</w:t>
      </w:r>
      <w:r>
        <w:t>; and</w:t>
      </w:r>
    </w:p>
    <w:p w14:paraId="4F50095A" w14:textId="77777777" w:rsidR="00907691" w:rsidRDefault="00AE5327" w:rsidP="00AE5327">
      <w:r>
        <w:rPr>
          <w:b/>
        </w:rPr>
        <w:t xml:space="preserve">WHEREAS, </w:t>
      </w:r>
      <w:r>
        <w:t>it is the recommendation of the Borough Engineer in consultation with the Qualified Purchasing Agent, the Borough Administrator, and Borough Attorney tha</w:t>
      </w:r>
      <w:r w:rsidR="0091522E">
        <w:t>t the</w:t>
      </w:r>
      <w:r>
        <w:t xml:space="preserve"> Borough Engineer </w:t>
      </w:r>
      <w:r w:rsidR="0091522E">
        <w:t xml:space="preserve">is authorized to negotiate with </w:t>
      </w:r>
      <w:r>
        <w:t>contractors to achieve the lowest responsible bid as per N.J.S.A. 40A:11-1 et seq</w:t>
      </w:r>
      <w:r w:rsidR="00907691">
        <w:t>. of the Local Public Contracts Law</w:t>
      </w:r>
      <w:r>
        <w:t>.</w:t>
      </w:r>
    </w:p>
    <w:p w14:paraId="4C8392FE" w14:textId="77777777" w:rsidR="00FF5412" w:rsidRDefault="00FF5412" w:rsidP="00FF5412">
      <w:r w:rsidRPr="00441100">
        <w:rPr>
          <w:b/>
        </w:rPr>
        <w:t>NOW THEREFORE BE IT RESOLVED</w:t>
      </w:r>
      <w:r w:rsidR="0091522E">
        <w:t xml:space="preserve">, </w:t>
      </w:r>
      <w:r w:rsidR="00907691">
        <w:t xml:space="preserve">that the Mayor and Council of the Borough of Edgewater hereby authorize the Borough Engineer, Borough Attorney, Borough Administrator, and Qualified Purchasing Agent to negotiate with any contractor </w:t>
      </w:r>
      <w:r w:rsidR="00907691">
        <w:lastRenderedPageBreak/>
        <w:t>determined to be qualified to provide the lowest responsible price as per N.J.S.A. 40A:11-1 et seq. of the Local Public Contracts Law.</w:t>
      </w:r>
    </w:p>
    <w:p w14:paraId="6EAAF72F" w14:textId="77777777" w:rsidR="0091522E" w:rsidRPr="0091522E" w:rsidRDefault="0091522E" w:rsidP="00FF5412">
      <w:r>
        <w:rPr>
          <w:b/>
        </w:rPr>
        <w:t xml:space="preserve">BE IT FURTHER RESOLVED, </w:t>
      </w:r>
      <w:r>
        <w:t>that Bond Ordinance 2021-007 was adopted on June 21, 2021 to fund the Historic Borough Hall and Memorial Park Improvement Project.</w:t>
      </w:r>
    </w:p>
    <w:p w14:paraId="2FD9A8E8" w14:textId="77777777" w:rsidR="00FF5412" w:rsidRDefault="00FF5412" w:rsidP="00FF5412"/>
    <w:p w14:paraId="4C31963C" w14:textId="77777777" w:rsidR="00FF5412" w:rsidRPr="00665B91" w:rsidRDefault="00FF5412" w:rsidP="00FF5412">
      <w:pPr>
        <w:spacing w:after="0"/>
        <w:rPr>
          <w:rFonts w:eastAsia="Times New Roman"/>
          <w:b/>
          <w:bCs/>
        </w:rPr>
      </w:pPr>
      <w:r w:rsidRPr="00665B91">
        <w:rPr>
          <w:rFonts w:eastAsia="Times New Roman"/>
          <w:b/>
          <w:bCs/>
        </w:rPr>
        <w:t xml:space="preserve">I hereby certify that the above resolution was adopted by the Governing Body on </w:t>
      </w:r>
      <w:r w:rsidR="0091522E" w:rsidRPr="00665B91">
        <w:rPr>
          <w:rFonts w:eastAsia="Times New Roman"/>
          <w:b/>
          <w:bCs/>
        </w:rPr>
        <w:t>June 19, 2023.</w:t>
      </w:r>
    </w:p>
    <w:p w14:paraId="255D605A" w14:textId="77777777" w:rsidR="00FF5412" w:rsidRPr="00665B91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665B91">
        <w:rPr>
          <w:rFonts w:eastAsia="Calibri"/>
          <w:b/>
        </w:rPr>
        <w:tab/>
      </w:r>
    </w:p>
    <w:p w14:paraId="0A462D66" w14:textId="77777777" w:rsidR="00FF5412" w:rsidRPr="00665B91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29C4390" w14:textId="77777777" w:rsidR="00665B91" w:rsidRPr="00302F95" w:rsidRDefault="00665B91" w:rsidP="00665B91">
      <w:pPr>
        <w:tabs>
          <w:tab w:val="left" w:pos="368"/>
        </w:tabs>
        <w:spacing w:after="0"/>
        <w:rPr>
          <w:rFonts w:eastAsia="Calibri"/>
          <w:b/>
        </w:rPr>
      </w:pPr>
      <w:r w:rsidRPr="00302F95">
        <w:rPr>
          <w:rFonts w:eastAsia="Calibri"/>
          <w:b/>
        </w:rPr>
        <w:t>____________________________</w:t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  <w:t>________________________</w:t>
      </w:r>
    </w:p>
    <w:p w14:paraId="0FD8949A" w14:textId="77777777" w:rsidR="00665B91" w:rsidRPr="00302F95" w:rsidRDefault="00665B91" w:rsidP="00665B91">
      <w:pPr>
        <w:tabs>
          <w:tab w:val="left" w:pos="368"/>
        </w:tabs>
        <w:spacing w:after="0"/>
        <w:rPr>
          <w:rFonts w:eastAsia="Times New Roman"/>
          <w:b/>
        </w:rPr>
      </w:pPr>
      <w:r w:rsidRPr="00302F95">
        <w:rPr>
          <w:rFonts w:eastAsia="Times New Roman"/>
          <w:b/>
        </w:rPr>
        <w:t xml:space="preserve">Michael J. McPartland      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Annamarie O’Connor, RMC</w:t>
      </w:r>
      <w:r w:rsidRPr="00302F95">
        <w:rPr>
          <w:rFonts w:eastAsia="Times New Roman"/>
          <w:b/>
        </w:rPr>
        <w:tab/>
      </w:r>
    </w:p>
    <w:p w14:paraId="02C98EA6" w14:textId="77777777" w:rsidR="00665B91" w:rsidRPr="00302F95" w:rsidRDefault="00665B91" w:rsidP="00665B91">
      <w:pPr>
        <w:tabs>
          <w:tab w:val="left" w:pos="368"/>
        </w:tabs>
        <w:spacing w:after="0"/>
        <w:rPr>
          <w:b/>
        </w:rPr>
      </w:pPr>
      <w:r w:rsidRPr="00302F95">
        <w:rPr>
          <w:rFonts w:eastAsia="Times New Roman"/>
          <w:b/>
        </w:rPr>
        <w:t xml:space="preserve">Mayor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Borough Clerk</w:t>
      </w:r>
    </w:p>
    <w:p w14:paraId="49CB2B40" w14:textId="77777777" w:rsidR="00082DE6" w:rsidRDefault="00082DE6"/>
    <w:sectPr w:rsidR="0008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12"/>
    <w:rsid w:val="00082DE6"/>
    <w:rsid w:val="000B4B2E"/>
    <w:rsid w:val="0011705D"/>
    <w:rsid w:val="0019654F"/>
    <w:rsid w:val="001E0ACB"/>
    <w:rsid w:val="002724B8"/>
    <w:rsid w:val="003F67FF"/>
    <w:rsid w:val="0041391D"/>
    <w:rsid w:val="004168E2"/>
    <w:rsid w:val="00434CF5"/>
    <w:rsid w:val="00615528"/>
    <w:rsid w:val="00665B91"/>
    <w:rsid w:val="008510EF"/>
    <w:rsid w:val="00907691"/>
    <w:rsid w:val="0091522E"/>
    <w:rsid w:val="0091768F"/>
    <w:rsid w:val="00A03350"/>
    <w:rsid w:val="00AE5327"/>
    <w:rsid w:val="00B707B6"/>
    <w:rsid w:val="00D277EB"/>
    <w:rsid w:val="00DE61ED"/>
    <w:rsid w:val="00E52C11"/>
    <w:rsid w:val="00EF1B35"/>
    <w:rsid w:val="00FB5BEE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DB93"/>
  <w15:docId w15:val="{33353625-F90D-4BDD-97DF-ECAD834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41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4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412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B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cp:lastPrinted>2023-06-07T15:58:00Z</cp:lastPrinted>
  <dcterms:created xsi:type="dcterms:W3CDTF">2023-06-07T19:57:00Z</dcterms:created>
  <dcterms:modified xsi:type="dcterms:W3CDTF">2023-06-13T15:34:00Z</dcterms:modified>
</cp:coreProperties>
</file>