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1B178838" w14:textId="77777777" w:rsidTr="00865B17">
        <w:trPr>
          <w:trHeight w:val="390"/>
        </w:trPr>
        <w:tc>
          <w:tcPr>
            <w:tcW w:w="2056" w:type="dxa"/>
            <w:noWrap/>
            <w:vAlign w:val="bottom"/>
          </w:tcPr>
          <w:p w14:paraId="3496D37F"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4F02FC7" wp14:editId="4D65C8B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2964E09" w14:textId="77777777" w:rsidTr="00865B17">
              <w:trPr>
                <w:trHeight w:val="390"/>
                <w:tblCellSpacing w:w="0" w:type="dxa"/>
              </w:trPr>
              <w:tc>
                <w:tcPr>
                  <w:tcW w:w="1840" w:type="dxa"/>
                  <w:noWrap/>
                  <w:vAlign w:val="bottom"/>
                </w:tcPr>
                <w:p w14:paraId="193C8A67" w14:textId="77777777" w:rsidR="004A3F70" w:rsidRPr="00257E41" w:rsidRDefault="004A3F70" w:rsidP="00865B17">
                  <w:pPr>
                    <w:spacing w:after="0"/>
                    <w:rPr>
                      <w:rFonts w:eastAsia="Times New Roman"/>
                      <w:sz w:val="20"/>
                      <w:szCs w:val="20"/>
                    </w:rPr>
                  </w:pPr>
                </w:p>
              </w:tc>
            </w:tr>
          </w:tbl>
          <w:p w14:paraId="1B3C8717" w14:textId="77777777" w:rsidR="004A3F70" w:rsidRPr="00257E41" w:rsidRDefault="004A3F70" w:rsidP="00865B17">
            <w:pPr>
              <w:spacing w:after="0"/>
              <w:rPr>
                <w:rFonts w:eastAsia="Times New Roman"/>
                <w:sz w:val="20"/>
                <w:szCs w:val="20"/>
              </w:rPr>
            </w:pPr>
          </w:p>
        </w:tc>
        <w:tc>
          <w:tcPr>
            <w:tcW w:w="676" w:type="dxa"/>
            <w:noWrap/>
            <w:vAlign w:val="bottom"/>
          </w:tcPr>
          <w:p w14:paraId="7C172C5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00CB4D0"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228153D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6798B56"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FE3393D" w14:textId="77777777" w:rsidR="004A3F70" w:rsidRPr="00257E41" w:rsidRDefault="004A3F70" w:rsidP="00865B17">
            <w:pPr>
              <w:spacing w:after="0"/>
              <w:rPr>
                <w:rFonts w:eastAsia="Times New Roman"/>
                <w:b/>
                <w:bCs/>
                <w:sz w:val="20"/>
                <w:szCs w:val="20"/>
              </w:rPr>
            </w:pPr>
          </w:p>
        </w:tc>
      </w:tr>
      <w:tr w:rsidR="004A3F70" w:rsidRPr="00257E41" w14:paraId="66DC8940" w14:textId="77777777" w:rsidTr="00865B17">
        <w:trPr>
          <w:trHeight w:val="390"/>
        </w:trPr>
        <w:tc>
          <w:tcPr>
            <w:tcW w:w="2056" w:type="dxa"/>
            <w:noWrap/>
            <w:vAlign w:val="bottom"/>
          </w:tcPr>
          <w:p w14:paraId="70D18284" w14:textId="77777777" w:rsidR="004A3F70" w:rsidRPr="00257E41" w:rsidRDefault="004A3F70" w:rsidP="00865B17">
            <w:pPr>
              <w:spacing w:after="0"/>
              <w:rPr>
                <w:rFonts w:eastAsia="Times New Roman"/>
                <w:sz w:val="20"/>
                <w:szCs w:val="20"/>
              </w:rPr>
            </w:pPr>
          </w:p>
        </w:tc>
        <w:tc>
          <w:tcPr>
            <w:tcW w:w="676" w:type="dxa"/>
            <w:noWrap/>
            <w:vAlign w:val="bottom"/>
          </w:tcPr>
          <w:p w14:paraId="3088E84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F44D6F9"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EF7D1B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436443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0E38B7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469D80E"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B924EA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6E12886" w14:textId="77777777" w:rsidR="004A3F70" w:rsidRPr="00257E41" w:rsidRDefault="004A3F70" w:rsidP="00865B17">
            <w:pPr>
              <w:spacing w:after="0"/>
              <w:rPr>
                <w:rFonts w:eastAsia="Times New Roman"/>
                <w:b/>
                <w:bCs/>
                <w:sz w:val="20"/>
                <w:szCs w:val="20"/>
              </w:rPr>
            </w:pPr>
          </w:p>
        </w:tc>
      </w:tr>
      <w:tr w:rsidR="004A3F70" w:rsidRPr="00257E41" w14:paraId="0BAD11ED" w14:textId="77777777" w:rsidTr="00865B17">
        <w:trPr>
          <w:trHeight w:val="612"/>
        </w:trPr>
        <w:tc>
          <w:tcPr>
            <w:tcW w:w="2056" w:type="dxa"/>
            <w:noWrap/>
            <w:vAlign w:val="bottom"/>
          </w:tcPr>
          <w:p w14:paraId="358A3DA8"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136C34F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938C6E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232E687"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05C2B0BF"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190351D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67D018"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CA6EF8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B3FDA78" w14:textId="77777777" w:rsidR="004A3F70" w:rsidRPr="00257E41" w:rsidRDefault="004A3F70" w:rsidP="00865B17">
            <w:pPr>
              <w:spacing w:after="0"/>
              <w:rPr>
                <w:rFonts w:eastAsia="Times New Roman"/>
                <w:b/>
                <w:bCs/>
                <w:sz w:val="20"/>
                <w:szCs w:val="20"/>
              </w:rPr>
            </w:pPr>
          </w:p>
        </w:tc>
      </w:tr>
      <w:tr w:rsidR="004A3F70" w:rsidRPr="00257E41" w14:paraId="71E6E66E"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9956CF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4821E9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EDC5F0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737212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900C90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E2D4AB1" w14:textId="77777777" w:rsidR="004A3F70" w:rsidRPr="00257E41" w:rsidRDefault="004A3F70" w:rsidP="00865B17">
            <w:pPr>
              <w:spacing w:after="0"/>
              <w:rPr>
                <w:rFonts w:eastAsia="Times New Roman"/>
                <w:sz w:val="20"/>
                <w:szCs w:val="20"/>
              </w:rPr>
            </w:pPr>
          </w:p>
        </w:tc>
        <w:tc>
          <w:tcPr>
            <w:tcW w:w="1424" w:type="dxa"/>
            <w:noWrap/>
            <w:vAlign w:val="bottom"/>
            <w:hideMark/>
          </w:tcPr>
          <w:p w14:paraId="3A973BC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6DCDBBE" w14:textId="7E0E66DB" w:rsidR="004A3F70" w:rsidRPr="00257E41" w:rsidRDefault="003B4BF2" w:rsidP="009C1D30">
            <w:pPr>
              <w:spacing w:after="0"/>
              <w:rPr>
                <w:rFonts w:eastAsia="Times New Roman"/>
                <w:sz w:val="20"/>
                <w:szCs w:val="20"/>
              </w:rPr>
            </w:pPr>
            <w:r>
              <w:rPr>
                <w:rFonts w:eastAsia="Times New Roman"/>
                <w:sz w:val="20"/>
                <w:szCs w:val="20"/>
              </w:rPr>
              <w:t>May 15</w:t>
            </w:r>
            <w:r w:rsidR="00CB61FD">
              <w:rPr>
                <w:rFonts w:eastAsia="Times New Roman"/>
                <w:sz w:val="20"/>
                <w:szCs w:val="20"/>
              </w:rPr>
              <w:t>, 2023</w:t>
            </w:r>
          </w:p>
        </w:tc>
      </w:tr>
      <w:tr w:rsidR="004A3F70" w:rsidRPr="00257E41" w14:paraId="428EB099"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2230511" w14:textId="77777777" w:rsidR="004A3F70" w:rsidRPr="00CE3ED7" w:rsidRDefault="00D371F5" w:rsidP="00865B17">
            <w:pPr>
              <w:spacing w:after="0"/>
              <w:rPr>
                <w:rFonts w:eastAsia="Times New Roman"/>
                <w:smallCaps/>
              </w:rPr>
            </w:pPr>
            <w:r w:rsidRPr="00981970">
              <w:rPr>
                <w:rFonts w:eastAsia="Times New Roman"/>
                <w:smallCaps/>
                <w:sz w:val="28"/>
                <w:szCs w:val="28"/>
              </w:rPr>
              <w:t>Gutierrez</w:t>
            </w:r>
          </w:p>
        </w:tc>
        <w:tc>
          <w:tcPr>
            <w:tcW w:w="676" w:type="dxa"/>
            <w:tcBorders>
              <w:top w:val="nil"/>
              <w:left w:val="nil"/>
              <w:bottom w:val="single" w:sz="4" w:space="0" w:color="auto"/>
              <w:right w:val="nil"/>
            </w:tcBorders>
            <w:noWrap/>
            <w:vAlign w:val="bottom"/>
          </w:tcPr>
          <w:p w14:paraId="548647CC" w14:textId="68BB5320"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E7D49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76C5A8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2D99C1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146479F" w14:textId="77777777" w:rsidR="004A3F70" w:rsidRPr="00257E41" w:rsidRDefault="004A3F70" w:rsidP="00865B17">
            <w:pPr>
              <w:spacing w:after="0"/>
              <w:rPr>
                <w:rFonts w:eastAsia="Times New Roman"/>
                <w:sz w:val="20"/>
                <w:szCs w:val="20"/>
              </w:rPr>
            </w:pPr>
          </w:p>
        </w:tc>
        <w:tc>
          <w:tcPr>
            <w:tcW w:w="1424" w:type="dxa"/>
            <w:noWrap/>
            <w:vAlign w:val="bottom"/>
            <w:hideMark/>
          </w:tcPr>
          <w:p w14:paraId="70365EB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0DDCA3B" w14:textId="486D6846" w:rsidR="004A3F70" w:rsidRPr="00257E41" w:rsidRDefault="00CB61FD" w:rsidP="00D6015E">
            <w:pPr>
              <w:spacing w:after="0"/>
              <w:rPr>
                <w:rFonts w:eastAsia="Times New Roman"/>
                <w:sz w:val="20"/>
                <w:szCs w:val="20"/>
              </w:rPr>
            </w:pPr>
            <w:r>
              <w:rPr>
                <w:rFonts w:eastAsia="Times New Roman"/>
                <w:sz w:val="20"/>
                <w:szCs w:val="20"/>
              </w:rPr>
              <w:t>2023</w:t>
            </w:r>
            <w:r w:rsidR="008E7EA7">
              <w:rPr>
                <w:rFonts w:eastAsia="Times New Roman"/>
                <w:sz w:val="20"/>
                <w:szCs w:val="20"/>
              </w:rPr>
              <w:t>-143</w:t>
            </w:r>
          </w:p>
        </w:tc>
        <w:tc>
          <w:tcPr>
            <w:tcW w:w="1246" w:type="dxa"/>
            <w:tcBorders>
              <w:top w:val="nil"/>
              <w:left w:val="nil"/>
              <w:bottom w:val="single" w:sz="4" w:space="0" w:color="auto"/>
              <w:right w:val="nil"/>
            </w:tcBorders>
            <w:noWrap/>
            <w:vAlign w:val="bottom"/>
            <w:hideMark/>
          </w:tcPr>
          <w:p w14:paraId="07A43B9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A323D6C"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719C5E1"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32C942F3" w14:textId="203E6DEE"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E1A21A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B8987B6"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6284A20" w14:textId="77777777" w:rsidR="004A3F70" w:rsidRPr="00257E41" w:rsidRDefault="004A3F70" w:rsidP="00865B17">
            <w:pPr>
              <w:spacing w:after="0"/>
              <w:rPr>
                <w:rFonts w:eastAsia="Times New Roman"/>
                <w:sz w:val="20"/>
                <w:szCs w:val="20"/>
              </w:rPr>
            </w:pPr>
          </w:p>
        </w:tc>
        <w:tc>
          <w:tcPr>
            <w:tcW w:w="293" w:type="dxa"/>
            <w:noWrap/>
            <w:vAlign w:val="bottom"/>
          </w:tcPr>
          <w:p w14:paraId="32B094F4" w14:textId="77777777" w:rsidR="004A3F70" w:rsidRPr="00257E41" w:rsidRDefault="004A3F70" w:rsidP="00865B17">
            <w:pPr>
              <w:spacing w:after="0"/>
              <w:rPr>
                <w:rFonts w:eastAsia="Times New Roman"/>
                <w:sz w:val="20"/>
                <w:szCs w:val="20"/>
              </w:rPr>
            </w:pPr>
          </w:p>
        </w:tc>
        <w:tc>
          <w:tcPr>
            <w:tcW w:w="1424" w:type="dxa"/>
            <w:noWrap/>
            <w:vAlign w:val="bottom"/>
            <w:hideMark/>
          </w:tcPr>
          <w:p w14:paraId="3B4F1AA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4BD38A0" w14:textId="2585E92C" w:rsidR="004A3F70" w:rsidRPr="00257E41" w:rsidRDefault="004A3F70" w:rsidP="00865B17">
            <w:pPr>
              <w:spacing w:after="0"/>
              <w:rPr>
                <w:rFonts w:eastAsia="Times New Roman"/>
                <w:sz w:val="20"/>
                <w:szCs w:val="20"/>
              </w:rPr>
            </w:pPr>
          </w:p>
        </w:tc>
      </w:tr>
      <w:tr w:rsidR="004A3F70" w:rsidRPr="00257E41" w14:paraId="4456CA94"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46B3646"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00DCD56" w14:textId="5164F7B5"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C8B0EA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DBE995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40CF1D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FA7E75B"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76364C0"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B1CF9A8"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1A28F0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29DF769D"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0A655F9"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183D12DE" w14:textId="75EC4C5C"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A09873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A954E8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2CF178B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6B0D3C1" w14:textId="77777777" w:rsidR="004A3F70" w:rsidRPr="00257E41" w:rsidRDefault="004A3F70" w:rsidP="00865B17">
            <w:pPr>
              <w:spacing w:after="0"/>
              <w:rPr>
                <w:rFonts w:eastAsia="Times New Roman"/>
                <w:sz w:val="20"/>
                <w:szCs w:val="20"/>
              </w:rPr>
            </w:pPr>
          </w:p>
        </w:tc>
        <w:tc>
          <w:tcPr>
            <w:tcW w:w="1424" w:type="dxa"/>
            <w:noWrap/>
            <w:vAlign w:val="bottom"/>
            <w:hideMark/>
          </w:tcPr>
          <w:p w14:paraId="08B873B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73B52AD" w14:textId="5C5908EB" w:rsidR="004A3F70" w:rsidRPr="00257E41" w:rsidRDefault="004A3F70" w:rsidP="00865B17">
            <w:pPr>
              <w:spacing w:after="0"/>
              <w:rPr>
                <w:rFonts w:eastAsia="Times New Roman"/>
                <w:sz w:val="20"/>
                <w:szCs w:val="20"/>
              </w:rPr>
            </w:pPr>
          </w:p>
        </w:tc>
      </w:tr>
      <w:tr w:rsidR="004A3F70" w:rsidRPr="00257E41" w14:paraId="796F61CF" w14:textId="77777777" w:rsidTr="008A38B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CD62E9D" w14:textId="77777777" w:rsidR="004A3F70" w:rsidRPr="00D371F5" w:rsidRDefault="00D371F5" w:rsidP="00865B17">
            <w:pPr>
              <w:spacing w:after="0"/>
              <w:rPr>
                <w:rFonts w:eastAsia="Times New Roman"/>
                <w:smallCaps/>
              </w:rPr>
            </w:pPr>
            <w:r w:rsidRPr="00D371F5">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FC7251C" w14:textId="415726DB"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5E7888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E6E59D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A799E6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6BE43E3"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C3F21F9"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14:paraId="2D072460" w14:textId="71CCE19B"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060B4554" w14:textId="77777777" w:rsidR="004A3F70" w:rsidRPr="00257E41" w:rsidRDefault="004A3F70" w:rsidP="00865B17">
            <w:pPr>
              <w:spacing w:after="0"/>
              <w:rPr>
                <w:rFonts w:eastAsia="Times New Roman"/>
                <w:sz w:val="20"/>
                <w:szCs w:val="20"/>
              </w:rPr>
            </w:pPr>
          </w:p>
        </w:tc>
      </w:tr>
      <w:tr w:rsidR="004A3F70" w:rsidRPr="00257E41" w14:paraId="7F1C405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108282D"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70FA286D" w14:textId="06DAFFAC"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47EDD4E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A0CC28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68FD2D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6987079" w14:textId="77777777" w:rsidR="004A3F70" w:rsidRPr="00257E41" w:rsidRDefault="004A3F70" w:rsidP="00865B17">
            <w:pPr>
              <w:spacing w:after="0"/>
              <w:rPr>
                <w:rFonts w:eastAsia="Times New Roman"/>
                <w:sz w:val="20"/>
                <w:szCs w:val="20"/>
              </w:rPr>
            </w:pPr>
          </w:p>
        </w:tc>
        <w:tc>
          <w:tcPr>
            <w:tcW w:w="1424" w:type="dxa"/>
            <w:noWrap/>
            <w:vAlign w:val="bottom"/>
          </w:tcPr>
          <w:p w14:paraId="511FC126" w14:textId="77777777" w:rsidR="004A3F70" w:rsidRPr="00257E41" w:rsidRDefault="004A3F70" w:rsidP="00865B17">
            <w:pPr>
              <w:spacing w:after="0"/>
              <w:rPr>
                <w:rFonts w:eastAsia="Times New Roman"/>
                <w:sz w:val="20"/>
                <w:szCs w:val="20"/>
              </w:rPr>
            </w:pPr>
          </w:p>
        </w:tc>
        <w:tc>
          <w:tcPr>
            <w:tcW w:w="1309" w:type="dxa"/>
            <w:noWrap/>
            <w:vAlign w:val="bottom"/>
          </w:tcPr>
          <w:p w14:paraId="4A41BDEC" w14:textId="77777777" w:rsidR="004A3F70" w:rsidRPr="00257E41" w:rsidRDefault="004A3F70" w:rsidP="00865B17">
            <w:pPr>
              <w:spacing w:after="0"/>
              <w:rPr>
                <w:rFonts w:eastAsia="Times New Roman"/>
                <w:sz w:val="20"/>
                <w:szCs w:val="20"/>
              </w:rPr>
            </w:pPr>
          </w:p>
        </w:tc>
        <w:tc>
          <w:tcPr>
            <w:tcW w:w="1246" w:type="dxa"/>
            <w:noWrap/>
            <w:vAlign w:val="bottom"/>
          </w:tcPr>
          <w:p w14:paraId="571FEEE2" w14:textId="77777777" w:rsidR="004A3F70" w:rsidRPr="00257E41" w:rsidRDefault="004A3F70" w:rsidP="00865B17">
            <w:pPr>
              <w:spacing w:after="0"/>
              <w:rPr>
                <w:rFonts w:eastAsia="Times New Roman"/>
                <w:sz w:val="20"/>
                <w:szCs w:val="20"/>
              </w:rPr>
            </w:pPr>
          </w:p>
        </w:tc>
      </w:tr>
      <w:tr w:rsidR="004A3F70" w:rsidRPr="00257E41" w14:paraId="7FF2B3E6"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9DE6868"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4584D3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A967B44"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A039C18"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7882DFF" w14:textId="77777777" w:rsidR="004A3F70" w:rsidRPr="00257E41" w:rsidRDefault="004A3F70" w:rsidP="00865B17">
            <w:pPr>
              <w:spacing w:after="0"/>
              <w:rPr>
                <w:rFonts w:eastAsia="Times New Roman"/>
                <w:sz w:val="20"/>
                <w:szCs w:val="20"/>
              </w:rPr>
            </w:pPr>
          </w:p>
        </w:tc>
        <w:tc>
          <w:tcPr>
            <w:tcW w:w="293" w:type="dxa"/>
            <w:noWrap/>
            <w:vAlign w:val="bottom"/>
          </w:tcPr>
          <w:p w14:paraId="2E594AFB" w14:textId="77777777" w:rsidR="004A3F70" w:rsidRPr="00257E41" w:rsidRDefault="004A3F70" w:rsidP="00865B17">
            <w:pPr>
              <w:spacing w:after="0"/>
              <w:rPr>
                <w:rFonts w:eastAsia="Times New Roman"/>
                <w:sz w:val="20"/>
                <w:szCs w:val="20"/>
              </w:rPr>
            </w:pPr>
          </w:p>
        </w:tc>
        <w:tc>
          <w:tcPr>
            <w:tcW w:w="1424" w:type="dxa"/>
            <w:noWrap/>
            <w:vAlign w:val="bottom"/>
          </w:tcPr>
          <w:p w14:paraId="329E53A1" w14:textId="77777777" w:rsidR="004A3F70" w:rsidRDefault="004A3F70" w:rsidP="00865B17">
            <w:pPr>
              <w:spacing w:after="0"/>
              <w:rPr>
                <w:rFonts w:eastAsia="Times New Roman"/>
                <w:sz w:val="20"/>
                <w:szCs w:val="20"/>
              </w:rPr>
            </w:pPr>
          </w:p>
          <w:p w14:paraId="7EFB1629" w14:textId="77777777" w:rsidR="007166B7" w:rsidRPr="00257E41" w:rsidRDefault="007166B7" w:rsidP="00865B17">
            <w:pPr>
              <w:spacing w:after="0"/>
              <w:rPr>
                <w:rFonts w:eastAsia="Times New Roman"/>
                <w:sz w:val="20"/>
                <w:szCs w:val="20"/>
              </w:rPr>
            </w:pPr>
          </w:p>
        </w:tc>
        <w:tc>
          <w:tcPr>
            <w:tcW w:w="1309" w:type="dxa"/>
            <w:noWrap/>
            <w:vAlign w:val="bottom"/>
          </w:tcPr>
          <w:p w14:paraId="018E1876" w14:textId="77777777" w:rsidR="004A3F70" w:rsidRPr="00257E41" w:rsidRDefault="004A3F70" w:rsidP="00865B17">
            <w:pPr>
              <w:spacing w:after="0"/>
              <w:rPr>
                <w:rFonts w:eastAsia="Times New Roman"/>
                <w:sz w:val="20"/>
                <w:szCs w:val="20"/>
              </w:rPr>
            </w:pPr>
          </w:p>
        </w:tc>
        <w:tc>
          <w:tcPr>
            <w:tcW w:w="1246" w:type="dxa"/>
            <w:noWrap/>
            <w:vAlign w:val="bottom"/>
          </w:tcPr>
          <w:p w14:paraId="434D1A31" w14:textId="77777777" w:rsidR="004A3F70" w:rsidRPr="00257E41" w:rsidRDefault="004A3F70" w:rsidP="00865B17">
            <w:pPr>
              <w:spacing w:after="0"/>
              <w:rPr>
                <w:rFonts w:eastAsia="Times New Roman"/>
                <w:sz w:val="20"/>
                <w:szCs w:val="20"/>
              </w:rPr>
            </w:pPr>
          </w:p>
        </w:tc>
      </w:tr>
    </w:tbl>
    <w:p w14:paraId="1B8DF82F" w14:textId="3D65B678" w:rsidR="003B4BF2" w:rsidRPr="008E7EA7" w:rsidRDefault="003B4BF2" w:rsidP="003B4BF2">
      <w:pPr>
        <w:spacing w:after="160"/>
        <w:jc w:val="center"/>
        <w:rPr>
          <w:rStyle w:val="Strong"/>
          <w:sz w:val="24"/>
        </w:rPr>
      </w:pPr>
      <w:r>
        <w:rPr>
          <w:rStyle w:val="Strong"/>
          <w:rFonts w:ascii="Times New Roman" w:hAnsi="Times New Roman" w:cs="Times New Roman"/>
          <w:sz w:val="24"/>
        </w:rPr>
        <w:t>RESOLUTION SUPPORTING A DELAY IN THE IMPLEMENTATION OF 4</w:t>
      </w:r>
      <w:r w:rsidRPr="003B4BF2">
        <w:rPr>
          <w:rStyle w:val="Strong"/>
          <w:rFonts w:ascii="Times New Roman" w:hAnsi="Times New Roman" w:cs="Times New Roman"/>
          <w:sz w:val="24"/>
          <w:vertAlign w:val="superscript"/>
        </w:rPr>
        <w:t>TH</w:t>
      </w:r>
      <w:r>
        <w:rPr>
          <w:rStyle w:val="Strong"/>
          <w:rFonts w:ascii="Times New Roman" w:hAnsi="Times New Roman" w:cs="Times New Roman"/>
          <w:sz w:val="24"/>
        </w:rPr>
        <w:t xml:space="preserve"> ROUND </w:t>
      </w:r>
      <w:r w:rsidRPr="008E7EA7">
        <w:rPr>
          <w:rStyle w:val="Strong"/>
          <w:sz w:val="24"/>
        </w:rPr>
        <w:t>AFFORDABLE HOUSING OBLIGATIONS</w:t>
      </w:r>
    </w:p>
    <w:p w14:paraId="42A3DBF1" w14:textId="77777777" w:rsidR="003B4BF2" w:rsidRPr="008E7EA7" w:rsidRDefault="003B4BF2" w:rsidP="003B4BF2">
      <w:pPr>
        <w:spacing w:after="160"/>
        <w:rPr>
          <w:rStyle w:val="Strong"/>
          <w:sz w:val="24"/>
        </w:rPr>
      </w:pPr>
    </w:p>
    <w:p w14:paraId="1897FF51" w14:textId="4FEB89DD" w:rsidR="003B4BF2" w:rsidRPr="008E7EA7" w:rsidRDefault="003B4BF2" w:rsidP="003B4BF2">
      <w:pPr>
        <w:spacing w:after="160"/>
      </w:pPr>
      <w:r w:rsidRPr="008E7EA7">
        <w:rPr>
          <w:rStyle w:val="Strong"/>
          <w:sz w:val="24"/>
        </w:rPr>
        <w:t>WHEREAS</w:t>
      </w:r>
      <w:r w:rsidRPr="008E7EA7">
        <w:t xml:space="preserve">, the Borough of Edgewater endorses </w:t>
      </w:r>
      <w:bookmarkStart w:id="0" w:name="_Hlk132959979"/>
      <w:bookmarkStart w:id="1" w:name="_Hlk133497295"/>
      <w:r w:rsidRPr="008E7EA7">
        <w:t>Bill S3739</w:t>
      </w:r>
      <w:bookmarkEnd w:id="0"/>
      <w:r w:rsidRPr="008E7EA7">
        <w:t>/A5402</w:t>
      </w:r>
      <w:bookmarkEnd w:id="1"/>
      <w:r w:rsidRPr="008E7EA7">
        <w:t xml:space="preserve"> preserving the currently established 3rd round obligations for an additional three years by legislating a pause in determining 4th round Affordable Housing obligations, including present and prospective need and related litigation, which is scheduled to commence in July of 2025; and</w:t>
      </w:r>
    </w:p>
    <w:p w14:paraId="1A2A7376" w14:textId="2147D82F" w:rsidR="003B4BF2" w:rsidRPr="008E7EA7" w:rsidRDefault="003B4BF2" w:rsidP="003B4BF2">
      <w:pPr>
        <w:spacing w:after="160"/>
      </w:pPr>
      <w:r w:rsidRPr="008E7EA7">
        <w:rPr>
          <w:rStyle w:val="Strong"/>
          <w:sz w:val="24"/>
        </w:rPr>
        <w:t>WHEREAS</w:t>
      </w:r>
      <w:r w:rsidRPr="008E7EA7">
        <w:t>, this would give all parties additional time to assess the efficacy and local impacts on the 3rd round agreements and give the legislature and the Governor time to reestablish their proper roles in balancing the needs of all stakeholders in this process; and</w:t>
      </w:r>
    </w:p>
    <w:p w14:paraId="699C2FB6" w14:textId="5DEA9B10" w:rsidR="003B4BF2" w:rsidRPr="008E7EA7" w:rsidRDefault="003B4BF2" w:rsidP="003B4BF2">
      <w:pPr>
        <w:spacing w:after="160"/>
      </w:pPr>
      <w:r w:rsidRPr="008E7EA7">
        <w:rPr>
          <w:rStyle w:val="Strong"/>
          <w:sz w:val="24"/>
        </w:rPr>
        <w:t>WHEREAS</w:t>
      </w:r>
      <w:r w:rsidRPr="008E7EA7">
        <w:t>, New Jersey’s municipalities working through the 3rd round obligations require more time than had been allotted given the cascading effects of Covid; and</w:t>
      </w:r>
    </w:p>
    <w:p w14:paraId="27DF3BA6" w14:textId="265D3D31" w:rsidR="003B4BF2" w:rsidRPr="008E7EA7" w:rsidRDefault="003B4BF2" w:rsidP="003B4BF2">
      <w:pPr>
        <w:spacing w:after="160"/>
      </w:pPr>
      <w:r w:rsidRPr="008E7EA7">
        <w:rPr>
          <w:rStyle w:val="Strong"/>
          <w:sz w:val="24"/>
        </w:rPr>
        <w:t>WHEREAS</w:t>
      </w:r>
      <w:r w:rsidRPr="008E7EA7">
        <w:t>, municipalities are still sorting out the ripple effects of Covid lockdowns on their tax base and land use plans; and</w:t>
      </w:r>
    </w:p>
    <w:p w14:paraId="3A0023AD" w14:textId="5BC3C188" w:rsidR="003B4BF2" w:rsidRPr="008E7EA7" w:rsidRDefault="003B4BF2" w:rsidP="003B4BF2">
      <w:pPr>
        <w:spacing w:after="160"/>
      </w:pPr>
      <w:r w:rsidRPr="008E7EA7">
        <w:rPr>
          <w:rStyle w:val="Strong"/>
          <w:sz w:val="24"/>
        </w:rPr>
        <w:t>WHEREAS</w:t>
      </w:r>
      <w:r w:rsidRPr="008E7EA7">
        <w:t>, many builders are demanding more residential units than the infrastructure of our fully developed communities can safely and responsibly absorb faulting the post Covid record inflation that drives construction, debt financing and service costs to levels that incentivize builders to overreach; and</w:t>
      </w:r>
    </w:p>
    <w:p w14:paraId="32656B8E" w14:textId="280EAFA8" w:rsidR="003B4BF2" w:rsidRPr="008E7EA7" w:rsidRDefault="003B4BF2" w:rsidP="003B4BF2">
      <w:pPr>
        <w:spacing w:after="160"/>
      </w:pPr>
      <w:r w:rsidRPr="008E7EA7">
        <w:rPr>
          <w:rStyle w:val="Strong"/>
          <w:sz w:val="24"/>
        </w:rPr>
        <w:t>WHEREAS</w:t>
      </w:r>
      <w:r w:rsidRPr="008E7EA7">
        <w:t>, municipalities should be allowed to work towards appropriately meeting the 3</w:t>
      </w:r>
      <w:r w:rsidRPr="008E7EA7">
        <w:rPr>
          <w:vertAlign w:val="superscript"/>
        </w:rPr>
        <w:t>rd</w:t>
      </w:r>
      <w:r w:rsidRPr="008E7EA7">
        <w:t xml:space="preserve"> round commitments before adding yet another layer that public health safety &amp; welfare, limited infrastructure, hyper-local environmental and infrastructure challenges and fiscal realities may show to be unrealistic.</w:t>
      </w:r>
    </w:p>
    <w:p w14:paraId="77DBF9E7" w14:textId="1C768ED1" w:rsidR="003B4BF2" w:rsidRPr="008E7EA7" w:rsidRDefault="003B4BF2" w:rsidP="003B4BF2">
      <w:pPr>
        <w:spacing w:after="160"/>
      </w:pPr>
      <w:r w:rsidRPr="008E7EA7">
        <w:rPr>
          <w:rStyle w:val="Strong"/>
          <w:sz w:val="24"/>
        </w:rPr>
        <w:lastRenderedPageBreak/>
        <w:t>NOW THEREFORE BE IT RESOLVED</w:t>
      </w:r>
      <w:r w:rsidRPr="008E7EA7">
        <w:t>, the Borough of Edgewater strongly endorses Bill S3739/A5402 and believes that extending our 3</w:t>
      </w:r>
      <w:r w:rsidRPr="008E7EA7">
        <w:rPr>
          <w:vertAlign w:val="superscript"/>
        </w:rPr>
        <w:t>rd</w:t>
      </w:r>
      <w:r w:rsidRPr="008E7EA7">
        <w:t xml:space="preserve"> round obligation to 2028 will present a clearer picture of how each of the towns fared in meeting their goals and might also reveal the hyper-local environmental and infrastructure challenges each municipality is facing in achieving those goals; and</w:t>
      </w:r>
    </w:p>
    <w:p w14:paraId="4D0F1285" w14:textId="616CAC7B" w:rsidR="003B4BF2" w:rsidRPr="008E7EA7" w:rsidRDefault="003B4BF2" w:rsidP="003B4BF2">
      <w:pPr>
        <w:spacing w:after="160"/>
      </w:pPr>
      <w:r w:rsidRPr="008E7EA7">
        <w:rPr>
          <w:b/>
        </w:rPr>
        <w:t>BE IT FURTHER RESOLVED</w:t>
      </w:r>
      <w:r w:rsidRPr="008E7EA7">
        <w:t xml:space="preserve">, that our municipality should be allowed to work towards appropriately meeting the 3rd round commitments, before adding yet another layer of unrealistic allocations - allocations that disregard the structural limitations costs and ancillary impacts on our already overburdened taxpayers; and </w:t>
      </w:r>
    </w:p>
    <w:p w14:paraId="56465F0B" w14:textId="1009C577" w:rsidR="003B4BF2" w:rsidRPr="008E7EA7" w:rsidRDefault="003B4BF2" w:rsidP="003B4BF2">
      <w:pPr>
        <w:spacing w:after="160"/>
      </w:pPr>
      <w:r w:rsidRPr="008E7EA7">
        <w:rPr>
          <w:rStyle w:val="Strong"/>
          <w:sz w:val="24"/>
        </w:rPr>
        <w:t>BE IT FURTHER RESOLVED</w:t>
      </w:r>
      <w:r w:rsidRPr="008E7EA7">
        <w:t>, that a copy of this resolution be forwarded to Governor Murphy; the members of the NJ Senate and Assembly; the League of Municipalities; and all NJ Municipalities.</w:t>
      </w:r>
    </w:p>
    <w:p w14:paraId="35417836" w14:textId="77777777" w:rsidR="005767B7" w:rsidRPr="000060EA" w:rsidRDefault="005767B7" w:rsidP="006A4FD1">
      <w:pPr>
        <w:spacing w:line="276" w:lineRule="auto"/>
        <w:rPr>
          <w:rFonts w:ascii="Times New Roman" w:eastAsia="Calibri" w:hAnsi="Times New Roman" w:cs="Times New Roman"/>
        </w:rPr>
      </w:pPr>
    </w:p>
    <w:p w14:paraId="4210BBA9" w14:textId="77777777" w:rsidR="003B4BF2" w:rsidRDefault="003B4BF2" w:rsidP="007166B7">
      <w:pPr>
        <w:spacing w:after="0"/>
        <w:rPr>
          <w:rFonts w:ascii="Times New Roman" w:eastAsia="Times New Roman" w:hAnsi="Times New Roman" w:cs="Times New Roman"/>
          <w:b/>
          <w:bCs/>
        </w:rPr>
      </w:pPr>
    </w:p>
    <w:p w14:paraId="2BAD9153" w14:textId="3832CD4B" w:rsidR="007166B7" w:rsidRPr="000060EA" w:rsidRDefault="007166B7" w:rsidP="007166B7">
      <w:pPr>
        <w:spacing w:after="0"/>
        <w:rPr>
          <w:rFonts w:ascii="Times New Roman" w:eastAsia="Times New Roman" w:hAnsi="Times New Roman" w:cs="Times New Roman"/>
          <w:b/>
          <w:bCs/>
        </w:rPr>
      </w:pPr>
      <w:r w:rsidRPr="000060EA">
        <w:rPr>
          <w:rFonts w:ascii="Times New Roman" w:eastAsia="Times New Roman" w:hAnsi="Times New Roman" w:cs="Times New Roman"/>
          <w:b/>
          <w:bCs/>
        </w:rPr>
        <w:t xml:space="preserve">I hereby certify that the above resolution was adopted by the Governing Body on </w:t>
      </w:r>
      <w:r w:rsidR="003B4BF2">
        <w:rPr>
          <w:rFonts w:ascii="Times New Roman" w:eastAsia="Times New Roman" w:hAnsi="Times New Roman" w:cs="Times New Roman"/>
          <w:b/>
          <w:bCs/>
        </w:rPr>
        <w:t>May 15</w:t>
      </w:r>
      <w:r w:rsidR="00CB61FD">
        <w:rPr>
          <w:rFonts w:ascii="Times New Roman" w:eastAsia="Times New Roman" w:hAnsi="Times New Roman" w:cs="Times New Roman"/>
          <w:b/>
          <w:bCs/>
        </w:rPr>
        <w:t>, 2023.</w:t>
      </w:r>
    </w:p>
    <w:p w14:paraId="3CACF199" w14:textId="77777777" w:rsidR="007166B7" w:rsidRPr="000060EA" w:rsidRDefault="007166B7" w:rsidP="007166B7">
      <w:pPr>
        <w:tabs>
          <w:tab w:val="left" w:pos="368"/>
        </w:tabs>
        <w:spacing w:after="0" w:line="277" w:lineRule="exact"/>
        <w:rPr>
          <w:rFonts w:ascii="Times New Roman" w:eastAsia="Calibri" w:hAnsi="Times New Roman" w:cs="Times New Roman"/>
          <w:b/>
        </w:rPr>
      </w:pPr>
      <w:r w:rsidRPr="000060EA">
        <w:rPr>
          <w:rFonts w:ascii="Times New Roman" w:eastAsia="Calibri" w:hAnsi="Times New Roman" w:cs="Times New Roman"/>
          <w:b/>
        </w:rPr>
        <w:tab/>
      </w:r>
    </w:p>
    <w:p w14:paraId="51BD4942" w14:textId="77777777" w:rsidR="007166B7" w:rsidRPr="000060EA" w:rsidRDefault="007166B7" w:rsidP="007166B7">
      <w:pPr>
        <w:tabs>
          <w:tab w:val="left" w:pos="368"/>
        </w:tabs>
        <w:spacing w:after="0" w:line="277" w:lineRule="exact"/>
        <w:rPr>
          <w:rFonts w:ascii="Times New Roman" w:eastAsia="Calibri" w:hAnsi="Times New Roman" w:cs="Times New Roman"/>
          <w:b/>
        </w:rPr>
      </w:pPr>
    </w:p>
    <w:p w14:paraId="65B0382C" w14:textId="77777777" w:rsidR="007166B7" w:rsidRPr="000060EA" w:rsidRDefault="007166B7" w:rsidP="007166B7">
      <w:pPr>
        <w:tabs>
          <w:tab w:val="left" w:pos="368"/>
        </w:tabs>
        <w:spacing w:after="0" w:line="277" w:lineRule="exact"/>
        <w:rPr>
          <w:rFonts w:ascii="Times New Roman" w:eastAsia="Calibri" w:hAnsi="Times New Roman" w:cs="Times New Roman"/>
          <w:b/>
        </w:rPr>
      </w:pPr>
    </w:p>
    <w:p w14:paraId="3467EFF7" w14:textId="0EC4C1A5" w:rsidR="007166B7" w:rsidRPr="000060EA" w:rsidRDefault="007166B7" w:rsidP="007166B7">
      <w:pPr>
        <w:tabs>
          <w:tab w:val="left" w:pos="368"/>
        </w:tabs>
        <w:spacing w:after="0" w:line="277" w:lineRule="exact"/>
        <w:rPr>
          <w:rFonts w:ascii="Times New Roman" w:eastAsia="Calibri" w:hAnsi="Times New Roman" w:cs="Times New Roman"/>
          <w:b/>
        </w:rPr>
      </w:pPr>
      <w:r w:rsidRPr="000060EA">
        <w:rPr>
          <w:rFonts w:ascii="Times New Roman" w:eastAsia="Calibri" w:hAnsi="Times New Roman" w:cs="Times New Roman"/>
          <w:b/>
        </w:rPr>
        <w:tab/>
        <w:t>____________________________</w:t>
      </w:r>
      <w:r w:rsidRPr="000060EA">
        <w:rPr>
          <w:rFonts w:ascii="Times New Roman" w:eastAsia="Calibri" w:hAnsi="Times New Roman" w:cs="Times New Roman"/>
          <w:b/>
        </w:rPr>
        <w:tab/>
      </w:r>
      <w:r w:rsidRPr="000060EA">
        <w:rPr>
          <w:rFonts w:ascii="Times New Roman" w:eastAsia="Calibri" w:hAnsi="Times New Roman" w:cs="Times New Roman"/>
          <w:b/>
        </w:rPr>
        <w:tab/>
      </w:r>
      <w:r w:rsidRPr="000060EA">
        <w:rPr>
          <w:rFonts w:ascii="Times New Roman" w:eastAsia="Calibri" w:hAnsi="Times New Roman" w:cs="Times New Roman"/>
          <w:b/>
        </w:rPr>
        <w:tab/>
        <w:t>________________________</w:t>
      </w:r>
      <w:r w:rsidR="00CB61FD">
        <w:rPr>
          <w:rFonts w:ascii="Times New Roman" w:eastAsia="Calibri" w:hAnsi="Times New Roman" w:cs="Times New Roman"/>
          <w:b/>
        </w:rPr>
        <w:t>_____</w:t>
      </w:r>
    </w:p>
    <w:p w14:paraId="126D9380" w14:textId="46E51CC6" w:rsidR="007166B7" w:rsidRPr="000060EA" w:rsidRDefault="007166B7" w:rsidP="007166B7">
      <w:pPr>
        <w:tabs>
          <w:tab w:val="left" w:pos="368"/>
        </w:tabs>
        <w:spacing w:after="0" w:line="277" w:lineRule="exact"/>
        <w:rPr>
          <w:rFonts w:ascii="Times New Roman" w:eastAsia="Times New Roman" w:hAnsi="Times New Roman" w:cs="Times New Roman"/>
          <w:b/>
        </w:rPr>
      </w:pPr>
      <w:r w:rsidRPr="000060EA">
        <w:rPr>
          <w:rFonts w:ascii="Times New Roman" w:eastAsia="Times New Roman" w:hAnsi="Times New Roman" w:cs="Times New Roman"/>
          <w:b/>
        </w:rPr>
        <w:tab/>
        <w:t xml:space="preserve">Michael </w:t>
      </w:r>
      <w:r w:rsidR="00062251">
        <w:rPr>
          <w:rFonts w:ascii="Times New Roman" w:eastAsia="Times New Roman" w:hAnsi="Times New Roman" w:cs="Times New Roman"/>
          <w:b/>
        </w:rPr>
        <w:t xml:space="preserve">J. </w:t>
      </w:r>
      <w:r w:rsidRPr="000060EA">
        <w:rPr>
          <w:rFonts w:ascii="Times New Roman" w:eastAsia="Times New Roman" w:hAnsi="Times New Roman" w:cs="Times New Roman"/>
          <w:b/>
        </w:rPr>
        <w:t xml:space="preserve">McPartland       </w:t>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t>Annamarie O’Connor, RMC</w:t>
      </w:r>
      <w:r w:rsidRPr="000060EA">
        <w:rPr>
          <w:rFonts w:ascii="Times New Roman" w:eastAsia="Times New Roman" w:hAnsi="Times New Roman" w:cs="Times New Roman"/>
          <w:b/>
        </w:rPr>
        <w:tab/>
      </w:r>
    </w:p>
    <w:p w14:paraId="10C054E4" w14:textId="77777777" w:rsidR="007166B7" w:rsidRPr="000060EA" w:rsidRDefault="007166B7" w:rsidP="007166B7">
      <w:pPr>
        <w:tabs>
          <w:tab w:val="left" w:pos="368"/>
        </w:tabs>
        <w:spacing w:after="0" w:line="277" w:lineRule="exact"/>
        <w:rPr>
          <w:rFonts w:ascii="Times New Roman" w:hAnsi="Times New Roman" w:cs="Times New Roman"/>
          <w:b/>
        </w:rPr>
      </w:pPr>
      <w:r w:rsidRPr="000060EA">
        <w:rPr>
          <w:rFonts w:ascii="Times New Roman" w:eastAsia="Times New Roman" w:hAnsi="Times New Roman" w:cs="Times New Roman"/>
          <w:b/>
        </w:rPr>
        <w:tab/>
        <w:t xml:space="preserve">Mayor </w:t>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t>Borough Clerk</w:t>
      </w:r>
    </w:p>
    <w:p w14:paraId="3D857BEE"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5381" w14:textId="77777777" w:rsidR="009935C0" w:rsidRDefault="009935C0">
      <w:pPr>
        <w:spacing w:after="0"/>
      </w:pPr>
      <w:r>
        <w:separator/>
      </w:r>
    </w:p>
  </w:endnote>
  <w:endnote w:type="continuationSeparator" w:id="0">
    <w:p w14:paraId="241ACF6E"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606B7F05" w14:textId="5C37099B" w:rsidR="00865B17" w:rsidRDefault="00A759C6">
        <w:pPr>
          <w:pStyle w:val="Footer"/>
          <w:jc w:val="center"/>
        </w:pPr>
        <w:r>
          <w:fldChar w:fldCharType="begin"/>
        </w:r>
        <w:r w:rsidR="00865B17">
          <w:instrText xml:space="preserve"> PAGE   \* MERGEFORMAT </w:instrText>
        </w:r>
        <w:r>
          <w:fldChar w:fldCharType="separate"/>
        </w:r>
        <w:r w:rsidR="003B4BF2">
          <w:rPr>
            <w:noProof/>
          </w:rPr>
          <w:t>1</w:t>
        </w:r>
        <w:r>
          <w:rPr>
            <w:noProof/>
          </w:rPr>
          <w:fldChar w:fldCharType="end"/>
        </w:r>
      </w:p>
    </w:sdtContent>
  </w:sdt>
  <w:p w14:paraId="16F4C6C6"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3C78" w14:textId="77777777" w:rsidR="009935C0" w:rsidRDefault="009935C0">
      <w:pPr>
        <w:spacing w:after="0"/>
      </w:pPr>
      <w:r>
        <w:separator/>
      </w:r>
    </w:p>
  </w:footnote>
  <w:footnote w:type="continuationSeparator" w:id="0">
    <w:p w14:paraId="1DAAA139"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58A499F"/>
    <w:multiLevelType w:val="hybridMultilevel"/>
    <w:tmpl w:val="DE24C24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626DC"/>
    <w:multiLevelType w:val="hybridMultilevel"/>
    <w:tmpl w:val="07242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7671211">
    <w:abstractNumId w:val="1"/>
  </w:num>
  <w:num w:numId="2" w16cid:durableId="825054457">
    <w:abstractNumId w:val="4"/>
  </w:num>
  <w:num w:numId="3" w16cid:durableId="1062295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6318356">
    <w:abstractNumId w:val="5"/>
  </w:num>
  <w:num w:numId="5" w16cid:durableId="101651313">
    <w:abstractNumId w:val="2"/>
  </w:num>
  <w:num w:numId="6" w16cid:durableId="1699967303">
    <w:abstractNumId w:val="0"/>
  </w:num>
  <w:num w:numId="7" w16cid:durableId="1971550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060EA"/>
    <w:rsid w:val="00036324"/>
    <w:rsid w:val="00062251"/>
    <w:rsid w:val="0007059A"/>
    <w:rsid w:val="000F44E1"/>
    <w:rsid w:val="001452E2"/>
    <w:rsid w:val="001543F4"/>
    <w:rsid w:val="00186E5E"/>
    <w:rsid w:val="0019584C"/>
    <w:rsid w:val="001A3CCE"/>
    <w:rsid w:val="001A5551"/>
    <w:rsid w:val="001D75BF"/>
    <w:rsid w:val="002625C6"/>
    <w:rsid w:val="00285849"/>
    <w:rsid w:val="00341FC7"/>
    <w:rsid w:val="00355960"/>
    <w:rsid w:val="00376FE6"/>
    <w:rsid w:val="00390D7B"/>
    <w:rsid w:val="003A02F7"/>
    <w:rsid w:val="003B4BF2"/>
    <w:rsid w:val="00411893"/>
    <w:rsid w:val="00413D43"/>
    <w:rsid w:val="0041586F"/>
    <w:rsid w:val="00441338"/>
    <w:rsid w:val="004A3F70"/>
    <w:rsid w:val="004C76A3"/>
    <w:rsid w:val="00523A29"/>
    <w:rsid w:val="00564DF3"/>
    <w:rsid w:val="005767B7"/>
    <w:rsid w:val="00636217"/>
    <w:rsid w:val="00690732"/>
    <w:rsid w:val="00691AB8"/>
    <w:rsid w:val="00694365"/>
    <w:rsid w:val="006A4FD1"/>
    <w:rsid w:val="006A6C36"/>
    <w:rsid w:val="006E61E1"/>
    <w:rsid w:val="007166B7"/>
    <w:rsid w:val="0072369C"/>
    <w:rsid w:val="00725499"/>
    <w:rsid w:val="007462BF"/>
    <w:rsid w:val="00766DE2"/>
    <w:rsid w:val="007722BF"/>
    <w:rsid w:val="0077504D"/>
    <w:rsid w:val="00776F92"/>
    <w:rsid w:val="007817AD"/>
    <w:rsid w:val="00844EF9"/>
    <w:rsid w:val="00865AD1"/>
    <w:rsid w:val="00865B17"/>
    <w:rsid w:val="00892D8C"/>
    <w:rsid w:val="008A38B7"/>
    <w:rsid w:val="008C062D"/>
    <w:rsid w:val="008C1ECD"/>
    <w:rsid w:val="008E7EA7"/>
    <w:rsid w:val="00981970"/>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04F98"/>
    <w:rsid w:val="00C20723"/>
    <w:rsid w:val="00C24424"/>
    <w:rsid w:val="00CB61FD"/>
    <w:rsid w:val="00CD0A84"/>
    <w:rsid w:val="00CE3ED7"/>
    <w:rsid w:val="00CF1261"/>
    <w:rsid w:val="00D11E6C"/>
    <w:rsid w:val="00D371F5"/>
    <w:rsid w:val="00D515A0"/>
    <w:rsid w:val="00D6015E"/>
    <w:rsid w:val="00D84181"/>
    <w:rsid w:val="00DB5F56"/>
    <w:rsid w:val="00DE0F53"/>
    <w:rsid w:val="00E36C7A"/>
    <w:rsid w:val="00E506E8"/>
    <w:rsid w:val="00E527E0"/>
    <w:rsid w:val="00E736A0"/>
    <w:rsid w:val="00EA6301"/>
    <w:rsid w:val="00EB15B8"/>
    <w:rsid w:val="00EC008E"/>
    <w:rsid w:val="00F122B3"/>
    <w:rsid w:val="00F31108"/>
    <w:rsid w:val="00F65D5E"/>
    <w:rsid w:val="00F74D9B"/>
    <w:rsid w:val="00F9411C"/>
    <w:rsid w:val="00FC0A4E"/>
    <w:rsid w:val="00FC4EEE"/>
    <w:rsid w:val="00FC5D03"/>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7EAA"/>
  <w15:docId w15:val="{F533E966-6773-4FD2-995E-DEE577CA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 w:type="character" w:styleId="Strong">
    <w:name w:val="Strong"/>
    <w:uiPriority w:val="22"/>
    <w:qFormat/>
    <w:rsid w:val="003B4BF2"/>
    <w:rPr>
      <w:b/>
      <w:small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DE72-385B-4E83-A66B-BA924F10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3</cp:revision>
  <cp:lastPrinted>2015-02-24T20:33:00Z</cp:lastPrinted>
  <dcterms:created xsi:type="dcterms:W3CDTF">2023-05-11T15:40:00Z</dcterms:created>
  <dcterms:modified xsi:type="dcterms:W3CDTF">2023-05-11T15:45:00Z</dcterms:modified>
</cp:coreProperties>
</file>