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598B" w14:textId="77777777" w:rsidR="00195778" w:rsidRPr="00E32AA0" w:rsidRDefault="00195778" w:rsidP="00195778">
      <w:pPr>
        <w:spacing w:after="0"/>
        <w:jc w:val="center"/>
        <w:rPr>
          <w:rFonts w:eastAsia="Times New Roman"/>
          <w:b/>
        </w:rPr>
      </w:pPr>
      <w:bookmarkStart w:id="0" w:name="_Hlk97559079"/>
      <w:r w:rsidRPr="00E32AA0">
        <w:rPr>
          <w:rFonts w:eastAsia="Times New Roman"/>
          <w:b/>
        </w:rPr>
        <w:t>MAYOR AND COUNCIL</w:t>
      </w:r>
    </w:p>
    <w:p w14:paraId="0A431FE3" w14:textId="533B1449" w:rsidR="00195778" w:rsidRPr="00E32AA0" w:rsidRDefault="00195778" w:rsidP="00195778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14:paraId="4C2AFAA4" w14:textId="77777777" w:rsidR="00195778" w:rsidRPr="00E32AA0" w:rsidRDefault="00195778" w:rsidP="0019577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14:paraId="27DE41BE" w14:textId="77777777" w:rsidR="00195778" w:rsidRDefault="00195778" w:rsidP="00195778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14:paraId="148CD989" w14:textId="77777777" w:rsidR="00195778" w:rsidRDefault="00195778" w:rsidP="00195778">
      <w:r>
        <w:t>.</w:t>
      </w:r>
    </w:p>
    <w:p w14:paraId="7A82297E" w14:textId="77777777" w:rsidR="00195778" w:rsidRDefault="00195778" w:rsidP="00195778">
      <w:pPr>
        <w:spacing w:after="0"/>
        <w:jc w:val="center"/>
        <w:rPr>
          <w:rFonts w:eastAsia="Times New Roman"/>
          <w:b/>
        </w:rPr>
      </w:pPr>
    </w:p>
    <w:p w14:paraId="6E7EC6F9" w14:textId="77777777" w:rsidR="00195778" w:rsidRPr="00E32AA0" w:rsidRDefault="00195778" w:rsidP="00195778">
      <w:pPr>
        <w:spacing w:after="0"/>
        <w:jc w:val="center"/>
        <w:rPr>
          <w:rFonts w:eastAsia="Times New Roman"/>
          <w:b/>
        </w:rPr>
      </w:pPr>
    </w:p>
    <w:p w14:paraId="10A43692" w14:textId="675755FD" w:rsidR="00195778" w:rsidRPr="00E32AA0" w:rsidRDefault="00195778" w:rsidP="00195778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</w:t>
      </w:r>
      <w:r>
        <w:rPr>
          <w:rFonts w:eastAsia="Times New Roman"/>
          <w:b/>
        </w:rPr>
        <w:t>y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2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22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14:paraId="06CE391D" w14:textId="77777777" w:rsidR="00195778" w:rsidRPr="00E32AA0" w:rsidRDefault="00195778" w:rsidP="00195778">
      <w:pPr>
        <w:spacing w:after="0"/>
        <w:rPr>
          <w:rFonts w:eastAsia="Times New Roman"/>
          <w:b/>
        </w:rPr>
      </w:pPr>
    </w:p>
    <w:p w14:paraId="3071B83F" w14:textId="77777777" w:rsidR="00195778" w:rsidRPr="00E32AA0" w:rsidRDefault="00195778" w:rsidP="00195778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14:paraId="15B610E5" w14:textId="77777777" w:rsidR="00195778" w:rsidRPr="00E32AA0" w:rsidRDefault="00195778" w:rsidP="00195778">
      <w:pPr>
        <w:spacing w:after="0"/>
        <w:ind w:left="360"/>
        <w:rPr>
          <w:rFonts w:eastAsia="Times New Roman"/>
        </w:rPr>
      </w:pPr>
    </w:p>
    <w:p w14:paraId="04B2EA07" w14:textId="77777777" w:rsidR="00195778" w:rsidRPr="00E32AA0" w:rsidRDefault="00195778" w:rsidP="0019577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14:paraId="5EC8B0EF" w14:textId="77777777" w:rsidR="00195778" w:rsidRPr="00E32AA0" w:rsidRDefault="00195778" w:rsidP="00195778">
      <w:pPr>
        <w:spacing w:after="0"/>
        <w:ind w:left="360"/>
        <w:rPr>
          <w:rFonts w:eastAsia="Times New Roman"/>
          <w:b/>
        </w:rPr>
      </w:pPr>
    </w:p>
    <w:p w14:paraId="1CB744BB" w14:textId="3DF00AA8" w:rsidR="00195778" w:rsidRPr="00F37B8B" w:rsidRDefault="00195778" w:rsidP="007A5EA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F37B8B">
        <w:rPr>
          <w:rFonts w:eastAsia="Times New Roman"/>
          <w:b/>
        </w:rPr>
        <w:t xml:space="preserve"> ROLL CALL </w:t>
      </w:r>
    </w:p>
    <w:p w14:paraId="3DD47F78" w14:textId="77777777" w:rsidR="00195778" w:rsidRPr="0028468F" w:rsidRDefault="00195778" w:rsidP="00195778">
      <w:pPr>
        <w:pStyle w:val="ListParagraph"/>
        <w:rPr>
          <w:rFonts w:eastAsia="Times New Roman"/>
          <w:b/>
        </w:rPr>
      </w:pPr>
    </w:p>
    <w:p w14:paraId="1C2AE7A7" w14:textId="4C1C0C64" w:rsidR="00195778" w:rsidRPr="00F96DE2" w:rsidRDefault="00195778" w:rsidP="00195778">
      <w:pPr>
        <w:pStyle w:val="ListParagraph"/>
        <w:numPr>
          <w:ilvl w:val="0"/>
          <w:numId w:val="1"/>
        </w:numPr>
        <w:spacing w:after="0"/>
        <w:ind w:right="-360"/>
      </w:pPr>
      <w:r w:rsidRPr="00D03FBE">
        <w:rPr>
          <w:rFonts w:eastAsia="Times New Roman"/>
          <w:b/>
        </w:rPr>
        <w:t xml:space="preserve">OPEN MEETING TO PUBLIC </w:t>
      </w:r>
    </w:p>
    <w:p w14:paraId="6B142FEB" w14:textId="10AFD7FE" w:rsidR="00F96DE2" w:rsidRDefault="00F96DE2" w:rsidP="00F96DE2">
      <w:pPr>
        <w:spacing w:after="0"/>
        <w:ind w:right="-360"/>
      </w:pPr>
    </w:p>
    <w:p w14:paraId="3D051AB6" w14:textId="13E6D37A" w:rsidR="00F96DE2" w:rsidRPr="00F96DE2" w:rsidRDefault="00F96DE2" w:rsidP="00F96DE2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F96DE2">
        <w:rPr>
          <w:rFonts w:eastAsia="Times New Roman"/>
          <w:b/>
          <w:bCs/>
        </w:rPr>
        <w:t>BOARD/COMMITTEE APPOINTMENTS</w:t>
      </w:r>
    </w:p>
    <w:p w14:paraId="07DE8E23" w14:textId="0DE4FA8B" w:rsidR="00F96DE2" w:rsidRPr="00F96DE2" w:rsidRDefault="00F96DE2" w:rsidP="00F96DE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BOARD OF ADJUSTMENT </w:t>
      </w:r>
    </w:p>
    <w:p w14:paraId="51D3F6BD" w14:textId="7976E0AA" w:rsidR="00C006B3" w:rsidRDefault="003C47FA" w:rsidP="003C47FA">
      <w:pPr>
        <w:pStyle w:val="ListParagraph"/>
      </w:pPr>
      <w:r>
        <w:t>Alternate 1 – Alexa Monte – moved to fill unexpired term of</w:t>
      </w:r>
      <w:r w:rsidR="00C006B3">
        <w:t xml:space="preserve"> </w:t>
      </w:r>
      <w:r w:rsidR="00BD1DBF">
        <w:t>Regular Member</w:t>
      </w:r>
      <w:r>
        <w:t xml:space="preserve"> Donald Jackson</w:t>
      </w:r>
    </w:p>
    <w:p w14:paraId="513F42F6" w14:textId="3DDE99ED" w:rsidR="003C47FA" w:rsidRDefault="00C006B3" w:rsidP="003C47FA">
      <w:pPr>
        <w:pStyle w:val="ListParagraph"/>
      </w:pPr>
      <w:r>
        <w:t xml:space="preserve">Alternate </w:t>
      </w:r>
      <w:r w:rsidR="003C47FA">
        <w:t xml:space="preserve">2 – Felix </w:t>
      </w:r>
      <w:proofErr w:type="spellStart"/>
      <w:r w:rsidR="003C47FA">
        <w:t>Bardinas</w:t>
      </w:r>
      <w:proofErr w:type="spellEnd"/>
      <w:r w:rsidR="003C47FA">
        <w:t xml:space="preserve"> – moved to fill unexpired term of </w:t>
      </w:r>
      <w:r w:rsidR="00BD1DBF">
        <w:t xml:space="preserve">Regular Member </w:t>
      </w:r>
      <w:r w:rsidR="003C47FA">
        <w:t>Steven Stewart</w:t>
      </w:r>
    </w:p>
    <w:p w14:paraId="02F8BE53" w14:textId="77777777" w:rsidR="003C47FA" w:rsidRDefault="003C47FA" w:rsidP="003C47FA">
      <w:pPr>
        <w:pStyle w:val="ListParagraph"/>
      </w:pPr>
    </w:p>
    <w:p w14:paraId="1BAA194C" w14:textId="719B52EE" w:rsidR="003C47FA" w:rsidRDefault="00524E9A" w:rsidP="003C47FA">
      <w:pPr>
        <w:pStyle w:val="ListParagraph"/>
      </w:pPr>
      <w:r>
        <w:t xml:space="preserve">Manuel </w:t>
      </w:r>
      <w:proofErr w:type="spellStart"/>
      <w:r>
        <w:t>Cosme</w:t>
      </w:r>
      <w:proofErr w:type="spellEnd"/>
      <w:r>
        <w:t xml:space="preserve">   now </w:t>
      </w:r>
      <w:r w:rsidR="003C47FA">
        <w:t xml:space="preserve">Alternate 1  </w:t>
      </w:r>
    </w:p>
    <w:p w14:paraId="6799335A" w14:textId="4B6CCEE4" w:rsidR="003C47FA" w:rsidRDefault="00524E9A" w:rsidP="003C47FA">
      <w:pPr>
        <w:pStyle w:val="ListParagraph"/>
      </w:pPr>
      <w:r>
        <w:t xml:space="preserve">Tony </w:t>
      </w:r>
      <w:proofErr w:type="spellStart"/>
      <w:r>
        <w:t>Hadi</w:t>
      </w:r>
      <w:proofErr w:type="spellEnd"/>
      <w:r>
        <w:t xml:space="preserve">           now </w:t>
      </w:r>
      <w:r w:rsidR="003C47FA">
        <w:t xml:space="preserve">Alternate 2  </w:t>
      </w:r>
    </w:p>
    <w:p w14:paraId="2849D8B9" w14:textId="340BE728" w:rsidR="00F37B8B" w:rsidRDefault="00F37B8B" w:rsidP="003C47FA">
      <w:pPr>
        <w:pStyle w:val="ListParagraph"/>
      </w:pPr>
    </w:p>
    <w:p w14:paraId="47AFBAFA" w14:textId="4F979AF5" w:rsidR="00F37B8B" w:rsidRDefault="00F37B8B" w:rsidP="003C47FA">
      <w:pPr>
        <w:pStyle w:val="ListParagraph"/>
      </w:pPr>
      <w:proofErr w:type="spellStart"/>
      <w:r>
        <w:t>Dimitrios</w:t>
      </w:r>
      <w:proofErr w:type="spellEnd"/>
      <w:r>
        <w:t xml:space="preserve"> </w:t>
      </w:r>
      <w:proofErr w:type="spellStart"/>
      <w:r>
        <w:t>Nikolaidis</w:t>
      </w:r>
      <w:proofErr w:type="spellEnd"/>
      <w:r>
        <w:t xml:space="preserve"> to fill unexpired term regular member of Jack D’Anna</w:t>
      </w:r>
    </w:p>
    <w:p w14:paraId="3505A8F7" w14:textId="77777777" w:rsidR="00195778" w:rsidRDefault="00195778" w:rsidP="00195778">
      <w:pPr>
        <w:spacing w:after="0"/>
        <w:ind w:right="-360"/>
        <w:rPr>
          <w:b/>
        </w:rPr>
      </w:pPr>
    </w:p>
    <w:p w14:paraId="5475B57F" w14:textId="751694C4" w:rsidR="00195778" w:rsidRPr="00195778" w:rsidRDefault="00195778" w:rsidP="00195778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778">
        <w:rPr>
          <w:b/>
        </w:rPr>
        <w:t>ORDINANCE</w:t>
      </w:r>
      <w:r>
        <w:rPr>
          <w:b/>
        </w:rPr>
        <w:t>S</w:t>
      </w:r>
      <w:r w:rsidRPr="00195778">
        <w:rPr>
          <w:b/>
        </w:rPr>
        <w:t xml:space="preserve">:    </w:t>
      </w:r>
      <w:r w:rsidR="007A1BFD">
        <w:rPr>
          <w:b/>
        </w:rPr>
        <w:t>None at this time</w:t>
      </w:r>
    </w:p>
    <w:p w14:paraId="42C0B183" w14:textId="77777777" w:rsidR="00195778" w:rsidRDefault="00195778" w:rsidP="00195778">
      <w:pPr>
        <w:spacing w:after="0"/>
        <w:ind w:right="-360"/>
        <w:rPr>
          <w:b/>
        </w:rPr>
      </w:pPr>
    </w:p>
    <w:p w14:paraId="7566C966" w14:textId="77777777" w:rsidR="00195778" w:rsidRDefault="00195778" w:rsidP="00195778">
      <w:pPr>
        <w:spacing w:after="0"/>
        <w:ind w:right="-360"/>
        <w:rPr>
          <w:b/>
        </w:rPr>
      </w:pPr>
    </w:p>
    <w:p w14:paraId="6567ADA3" w14:textId="4DAC2365" w:rsidR="00195778" w:rsidRDefault="00195778" w:rsidP="00195778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3947D4">
        <w:rPr>
          <w:rFonts w:eastAsia="Calibri"/>
          <w:b/>
        </w:rPr>
        <w:t xml:space="preserve"> RESOLUTIONS</w:t>
      </w:r>
      <w:r w:rsidR="007A1BFD">
        <w:rPr>
          <w:rFonts w:eastAsia="Calibri"/>
          <w:b/>
        </w:rPr>
        <w:t xml:space="preserve"> </w:t>
      </w:r>
      <w:r w:rsidR="00C83173">
        <w:rPr>
          <w:rFonts w:eastAsia="Calibri"/>
          <w:b/>
        </w:rPr>
        <w:t>Consent agenda</w:t>
      </w:r>
    </w:p>
    <w:p w14:paraId="3778822A" w14:textId="23051627" w:rsidR="00C83173" w:rsidRDefault="00C83173" w:rsidP="00C8317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2022-110 Establishing the 2022 Seasonal Rate of Pay</w:t>
      </w:r>
    </w:p>
    <w:p w14:paraId="557D2E24" w14:textId="77777777" w:rsidR="00195778" w:rsidRPr="00C92916" w:rsidRDefault="00195778" w:rsidP="00195778">
      <w:pPr>
        <w:pStyle w:val="ListParagraph"/>
        <w:ind w:left="1440"/>
        <w:rPr>
          <w:rFonts w:eastAsia="Calibri"/>
          <w:b/>
        </w:rPr>
      </w:pPr>
    </w:p>
    <w:p w14:paraId="3E5FF272" w14:textId="77777777" w:rsidR="00195778" w:rsidRDefault="00195778" w:rsidP="00195778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947D4">
        <w:rPr>
          <w:rFonts w:eastAsia="Times New Roman"/>
          <w:b/>
        </w:rPr>
        <w:t>MATTERS FOR DISCUSSION</w:t>
      </w:r>
      <w:r w:rsidRPr="003947D4">
        <w:rPr>
          <w:rFonts w:eastAsia="Times New Roman"/>
        </w:rPr>
        <w:t>:</w:t>
      </w:r>
    </w:p>
    <w:p w14:paraId="01E4D151" w14:textId="77777777" w:rsidR="00195778" w:rsidRDefault="00195778" w:rsidP="00195778">
      <w:pPr>
        <w:pStyle w:val="ListParagraph"/>
        <w:rPr>
          <w:b/>
          <w:bCs/>
        </w:rPr>
      </w:pPr>
      <w:r w:rsidRPr="001B21FA">
        <w:rPr>
          <w:b/>
          <w:bCs/>
        </w:rPr>
        <w:t>Discussion Items</w:t>
      </w:r>
      <w:r>
        <w:rPr>
          <w:b/>
          <w:bCs/>
        </w:rPr>
        <w:t>;</w:t>
      </w:r>
    </w:p>
    <w:p w14:paraId="758F49A8" w14:textId="77777777" w:rsidR="00195778" w:rsidRDefault="00195778" w:rsidP="00195778">
      <w:pPr>
        <w:pStyle w:val="ListParagraph"/>
      </w:pPr>
    </w:p>
    <w:p w14:paraId="1509A7E5" w14:textId="5D7324C8" w:rsidR="00195778" w:rsidRDefault="00195778" w:rsidP="0019577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14:paraId="2556E9A5" w14:textId="0CD31C0C" w:rsidR="003C47FA" w:rsidRPr="001B21FA" w:rsidRDefault="003C47FA" w:rsidP="003C47FA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Litigation- Cliffside Park Vs. Edgewater, 615 River Road Partners</w:t>
      </w:r>
    </w:p>
    <w:p w14:paraId="505DD918" w14:textId="77777777" w:rsidR="00195778" w:rsidRPr="007F621C" w:rsidRDefault="00195778" w:rsidP="00195778">
      <w:pPr>
        <w:spacing w:after="0"/>
        <w:rPr>
          <w:rFonts w:eastAsia="Times New Roman"/>
          <w:b/>
        </w:rPr>
      </w:pPr>
    </w:p>
    <w:p w14:paraId="2B258809" w14:textId="77777777" w:rsidR="00195778" w:rsidRDefault="00195778" w:rsidP="00195778">
      <w:pPr>
        <w:spacing w:after="0"/>
        <w:contextualSpacing/>
        <w:rPr>
          <w:rFonts w:eastAsia="Times New Roman"/>
        </w:rPr>
      </w:pPr>
    </w:p>
    <w:p w14:paraId="59E094F7" w14:textId="77777777" w:rsidR="00195778" w:rsidRPr="0096658A" w:rsidRDefault="00195778" w:rsidP="00195778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bookmarkEnd w:id="0"/>
    <w:p w14:paraId="7891261D" w14:textId="77777777" w:rsidR="00217E2C" w:rsidRDefault="00F37B8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6B13"/>
    <w:multiLevelType w:val="hybridMultilevel"/>
    <w:tmpl w:val="E70A28A2"/>
    <w:lvl w:ilvl="0" w:tplc="1CB822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 w15:restartNumberingAfterBreak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404871">
    <w:abstractNumId w:val="2"/>
  </w:num>
  <w:num w:numId="2" w16cid:durableId="710955285">
    <w:abstractNumId w:val="0"/>
  </w:num>
  <w:num w:numId="3" w16cid:durableId="120348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8"/>
    <w:rsid w:val="00195778"/>
    <w:rsid w:val="002838DE"/>
    <w:rsid w:val="002B4661"/>
    <w:rsid w:val="003C47FA"/>
    <w:rsid w:val="00524E9A"/>
    <w:rsid w:val="007A1BFD"/>
    <w:rsid w:val="00BD1DBF"/>
    <w:rsid w:val="00C006B3"/>
    <w:rsid w:val="00C10480"/>
    <w:rsid w:val="00C83173"/>
    <w:rsid w:val="00F37B8B"/>
    <w:rsid w:val="00F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9533"/>
  <w15:chartTrackingRefBased/>
  <w15:docId w15:val="{B005195C-5350-4649-BE26-A1A6DDF5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7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77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8</cp:revision>
  <cp:lastPrinted>2022-04-29T20:42:00Z</cp:lastPrinted>
  <dcterms:created xsi:type="dcterms:W3CDTF">2022-04-28T19:31:00Z</dcterms:created>
  <dcterms:modified xsi:type="dcterms:W3CDTF">2022-05-02T17:24:00Z</dcterms:modified>
</cp:coreProperties>
</file>