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5BDF" w14:textId="77777777" w:rsidR="004E094C" w:rsidRPr="00E32AA0" w:rsidRDefault="004E094C" w:rsidP="004E094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324381EF" w14:textId="226F207A" w:rsidR="004E094C" w:rsidRPr="00E32AA0" w:rsidRDefault="004E094C" w:rsidP="004E094C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14:paraId="62DC747B" w14:textId="77777777" w:rsidR="004E094C" w:rsidRPr="00E32AA0" w:rsidRDefault="004E094C" w:rsidP="004E094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3E6D778A" w14:textId="77777777" w:rsidR="004E094C" w:rsidRDefault="00E162C9" w:rsidP="004E094C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4E094C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088FAF58" w14:textId="77777777" w:rsidR="004E094C" w:rsidRDefault="004E094C" w:rsidP="004E094C">
      <w:r>
        <w:t>.</w:t>
      </w:r>
    </w:p>
    <w:p w14:paraId="0B467E04" w14:textId="77777777" w:rsidR="004E094C" w:rsidRDefault="004E094C" w:rsidP="004E094C">
      <w:pPr>
        <w:spacing w:after="0"/>
        <w:jc w:val="center"/>
        <w:rPr>
          <w:rFonts w:eastAsia="Times New Roman"/>
          <w:b/>
        </w:rPr>
      </w:pPr>
    </w:p>
    <w:p w14:paraId="2A5D1807" w14:textId="77777777" w:rsidR="004E094C" w:rsidRPr="00E32AA0" w:rsidRDefault="004E094C" w:rsidP="004E094C">
      <w:pPr>
        <w:spacing w:after="0"/>
        <w:jc w:val="center"/>
        <w:rPr>
          <w:rFonts w:eastAsia="Times New Roman"/>
          <w:b/>
        </w:rPr>
      </w:pPr>
    </w:p>
    <w:p w14:paraId="506F7D57" w14:textId="2B1F39E2" w:rsidR="004E094C" w:rsidRPr="00E32AA0" w:rsidRDefault="004E094C" w:rsidP="004E094C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18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22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6028404E" w14:textId="77777777" w:rsidR="004E094C" w:rsidRPr="00E32AA0" w:rsidRDefault="004E094C" w:rsidP="004E094C">
      <w:pPr>
        <w:spacing w:after="0"/>
        <w:rPr>
          <w:rFonts w:eastAsia="Times New Roman"/>
          <w:b/>
        </w:rPr>
      </w:pPr>
    </w:p>
    <w:p w14:paraId="0337D80A" w14:textId="77777777" w:rsidR="004E094C" w:rsidRPr="00E32AA0" w:rsidRDefault="004E094C" w:rsidP="004E094C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1067BA19" w14:textId="77777777" w:rsidR="004E094C" w:rsidRPr="00E32AA0" w:rsidRDefault="004E094C" w:rsidP="004E094C">
      <w:pPr>
        <w:spacing w:after="0"/>
        <w:ind w:left="360"/>
        <w:rPr>
          <w:rFonts w:eastAsia="Times New Roman"/>
        </w:rPr>
      </w:pPr>
    </w:p>
    <w:p w14:paraId="765B08FA" w14:textId="77777777" w:rsidR="004E094C" w:rsidRPr="00E32AA0" w:rsidRDefault="004E094C" w:rsidP="004E094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1D7462FF" w14:textId="77777777" w:rsidR="004E094C" w:rsidRPr="00E32AA0" w:rsidRDefault="004E094C" w:rsidP="004E094C">
      <w:pPr>
        <w:spacing w:after="0"/>
        <w:ind w:left="360"/>
        <w:rPr>
          <w:rFonts w:eastAsia="Times New Roman"/>
          <w:b/>
        </w:rPr>
      </w:pPr>
    </w:p>
    <w:p w14:paraId="15069400" w14:textId="77777777" w:rsidR="004E094C" w:rsidRDefault="004E094C" w:rsidP="004E094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14:paraId="386882CA" w14:textId="77777777" w:rsidR="004E094C" w:rsidRPr="00E32AA0" w:rsidRDefault="004E094C" w:rsidP="004E094C">
      <w:pPr>
        <w:ind w:left="720"/>
        <w:contextualSpacing/>
        <w:rPr>
          <w:rFonts w:eastAsia="Times New Roman"/>
          <w:b/>
        </w:rPr>
      </w:pPr>
    </w:p>
    <w:p w14:paraId="1C6E6177" w14:textId="77777777" w:rsidR="004E094C" w:rsidRPr="0028468F" w:rsidRDefault="004E094C" w:rsidP="004E094C">
      <w:pPr>
        <w:spacing w:after="0"/>
        <w:ind w:right="-360"/>
        <w:rPr>
          <w:rFonts w:eastAsia="Times New Roman"/>
          <w:b/>
        </w:rPr>
      </w:pPr>
    </w:p>
    <w:p w14:paraId="519DE327" w14:textId="4FB98538" w:rsidR="004E094C" w:rsidRPr="00A1428C" w:rsidRDefault="004E094C" w:rsidP="004E094C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14:paraId="1B389EFF" w14:textId="0B42ED37" w:rsidR="00A1428C" w:rsidRDefault="00A1428C" w:rsidP="00A1428C">
      <w:pPr>
        <w:spacing w:after="0"/>
        <w:ind w:right="-360"/>
      </w:pPr>
    </w:p>
    <w:p w14:paraId="2193104E" w14:textId="21E53217" w:rsidR="00A1428C" w:rsidRDefault="00A1428C" w:rsidP="00A1428C">
      <w:pPr>
        <w:spacing w:after="0"/>
        <w:ind w:right="-360"/>
      </w:pPr>
    </w:p>
    <w:p w14:paraId="70BF6735" w14:textId="22FBCF0E" w:rsidR="00A1428C" w:rsidRPr="00A1428C" w:rsidRDefault="00A1428C" w:rsidP="00A1428C">
      <w:pPr>
        <w:pStyle w:val="ListParagraph"/>
        <w:numPr>
          <w:ilvl w:val="0"/>
          <w:numId w:val="1"/>
        </w:numPr>
        <w:spacing w:after="0"/>
        <w:ind w:right="-360"/>
      </w:pPr>
      <w:r w:rsidRPr="00A1428C">
        <w:rPr>
          <w:b/>
        </w:rPr>
        <w:t>THE BUDGET FOR THE YEAR 2022.</w:t>
      </w:r>
    </w:p>
    <w:p w14:paraId="281A1797" w14:textId="77777777" w:rsidR="00A1428C" w:rsidRDefault="00A1428C" w:rsidP="00A1428C">
      <w:pPr>
        <w:spacing w:after="0"/>
        <w:ind w:right="-360"/>
      </w:pPr>
    </w:p>
    <w:p w14:paraId="38B68A26" w14:textId="0F92E975" w:rsidR="00A1428C" w:rsidRDefault="00A1428C" w:rsidP="00A1428C">
      <w:pPr>
        <w:spacing w:after="0"/>
        <w:ind w:left="720" w:right="-360"/>
      </w:pPr>
      <w:r w:rsidRPr="007E2249">
        <w:rPr>
          <w:b/>
        </w:rPr>
        <w:t xml:space="preserve">ORDINANCE </w:t>
      </w:r>
      <w:r>
        <w:rPr>
          <w:b/>
        </w:rPr>
        <w:t>2022-006</w:t>
      </w:r>
      <w:r w:rsidRPr="007E2249">
        <w:rPr>
          <w:b/>
        </w:rPr>
        <w:t xml:space="preserve"> - Calendar Year 20</w:t>
      </w:r>
      <w:r>
        <w:rPr>
          <w:b/>
        </w:rPr>
        <w:t>22</w:t>
      </w:r>
      <w:r w:rsidRPr="007E2249">
        <w:rPr>
          <w:b/>
        </w:rPr>
        <w:t xml:space="preserve"> Ordinance to Exceed the Municipal Budget Appropriation Limits and to Establish a CAP Bank</w:t>
      </w:r>
    </w:p>
    <w:p w14:paraId="73595D5E" w14:textId="465FDE4D" w:rsidR="00A1428C" w:rsidRDefault="00A1428C" w:rsidP="00A1428C">
      <w:pPr>
        <w:spacing w:after="0"/>
        <w:ind w:right="-360"/>
      </w:pPr>
    </w:p>
    <w:p w14:paraId="66E01340" w14:textId="1D5FCCC2" w:rsidR="00A1428C" w:rsidRPr="00D21110" w:rsidRDefault="00DE1174" w:rsidP="008D2115">
      <w:pPr>
        <w:spacing w:after="0"/>
        <w:ind w:right="-360" w:firstLine="720"/>
      </w:pPr>
      <w:r>
        <w:rPr>
          <w:b/>
        </w:rPr>
        <w:t xml:space="preserve">ADOPT </w:t>
      </w:r>
      <w:proofErr w:type="gramStart"/>
      <w:r>
        <w:rPr>
          <w:b/>
        </w:rPr>
        <w:t>RESOLUTION</w:t>
      </w:r>
      <w:r>
        <w:rPr>
          <w:b/>
        </w:rPr>
        <w:t xml:space="preserve">  TO</w:t>
      </w:r>
      <w:proofErr w:type="gramEnd"/>
      <w:r>
        <w:rPr>
          <w:b/>
        </w:rPr>
        <w:t xml:space="preserve"> ADOPTION</w:t>
      </w:r>
      <w:r>
        <w:rPr>
          <w:b/>
        </w:rPr>
        <w:t xml:space="preserve"> THE BUDGET 2022-</w:t>
      </w:r>
      <w:r w:rsidR="006C502F">
        <w:rPr>
          <w:b/>
        </w:rPr>
        <w:t>107</w:t>
      </w:r>
    </w:p>
    <w:p w14:paraId="31202F9A" w14:textId="77777777" w:rsidR="004E094C" w:rsidRPr="00D21110" w:rsidRDefault="004E094C" w:rsidP="004E094C">
      <w:pPr>
        <w:spacing w:after="0"/>
        <w:ind w:right="-360"/>
        <w:rPr>
          <w:b/>
          <w:bCs/>
        </w:rPr>
      </w:pPr>
    </w:p>
    <w:p w14:paraId="449F9FCD" w14:textId="77777777" w:rsidR="004E094C" w:rsidRDefault="004E094C" w:rsidP="004E094C">
      <w:pPr>
        <w:spacing w:after="0"/>
        <w:ind w:right="-360"/>
        <w:rPr>
          <w:b/>
        </w:rPr>
      </w:pPr>
    </w:p>
    <w:p w14:paraId="55BE9D41" w14:textId="77777777" w:rsidR="00F10761" w:rsidRDefault="004E094C" w:rsidP="00F10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gramStart"/>
      <w:r w:rsidRPr="00F10761">
        <w:rPr>
          <w:b/>
          <w:bCs/>
        </w:rPr>
        <w:t>ORDINANCE :</w:t>
      </w:r>
      <w:proofErr w:type="gramEnd"/>
      <w:r w:rsidR="00F10761" w:rsidRPr="00F10761">
        <w:rPr>
          <w:rFonts w:ascii="Times New Roman" w:hAnsi="Times New Roman" w:cs="Times New Roman"/>
          <w:b/>
        </w:rPr>
        <w:t xml:space="preserve"> </w:t>
      </w:r>
    </w:p>
    <w:p w14:paraId="7C76D4D0" w14:textId="236ADD75" w:rsidR="00F10761" w:rsidRDefault="00F10761" w:rsidP="00F10761">
      <w:pPr>
        <w:pStyle w:val="ListParagraph"/>
        <w:rPr>
          <w:rFonts w:ascii="Times New Roman" w:hAnsi="Times New Roman" w:cs="Times New Roman"/>
          <w:b/>
        </w:rPr>
      </w:pPr>
      <w:bookmarkStart w:id="0" w:name="_Hlk101189724"/>
      <w:r>
        <w:rPr>
          <w:rFonts w:ascii="Times New Roman" w:hAnsi="Times New Roman" w:cs="Times New Roman"/>
          <w:b/>
        </w:rPr>
        <w:t xml:space="preserve"> FOR INTROUCTION </w:t>
      </w:r>
    </w:p>
    <w:p w14:paraId="5078AD5F" w14:textId="72B1A098" w:rsidR="00F10761" w:rsidRPr="00F10761" w:rsidRDefault="00F10761" w:rsidP="00F10761">
      <w:pPr>
        <w:pStyle w:val="ListParagraph"/>
        <w:numPr>
          <w:ilvl w:val="1"/>
          <w:numId w:val="1"/>
        </w:numPr>
        <w:rPr>
          <w:b/>
        </w:rPr>
      </w:pPr>
      <w:r w:rsidRPr="00F10761">
        <w:rPr>
          <w:b/>
        </w:rPr>
        <w:t>ORDINANCE NO. 2022 -008</w:t>
      </w:r>
    </w:p>
    <w:p w14:paraId="786CB7C8" w14:textId="0603B1EB" w:rsidR="00D40EA1" w:rsidRDefault="00F10761" w:rsidP="00D40EA1">
      <w:pPr>
        <w:ind w:left="720"/>
        <w:rPr>
          <w:b/>
          <w:bCs/>
        </w:rPr>
      </w:pPr>
      <w:r w:rsidRPr="00104E9B">
        <w:rPr>
          <w:b/>
        </w:rPr>
        <w:t xml:space="preserve">AN ORDINANCE AMENDING CHAPTER 49 ENTITLED “FIRST-AID SQUAD” OF THE CODE OF THE BOROUGH OF EDGEWATER, BERGEN COUNTY, </w:t>
      </w:r>
      <w:bookmarkEnd w:id="0"/>
      <w:r w:rsidR="00D40EA1">
        <w:rPr>
          <w:b/>
        </w:rPr>
        <w:t>NEW JERSEY</w:t>
      </w:r>
    </w:p>
    <w:p w14:paraId="6D7610CE" w14:textId="6D8DEA91" w:rsidR="00D40EA1" w:rsidRPr="000414D5" w:rsidRDefault="00D40EA1" w:rsidP="00D40EA1">
      <w:pPr>
        <w:ind w:left="720"/>
        <w:rPr>
          <w:b/>
        </w:rPr>
      </w:pPr>
      <w:r>
        <w:rPr>
          <w:b/>
          <w:bCs/>
        </w:rPr>
        <w:t xml:space="preserve">2. </w:t>
      </w:r>
      <w:bookmarkStart w:id="1" w:name="_Hlk101190572"/>
      <w:r w:rsidRPr="000414D5">
        <w:rPr>
          <w:b/>
        </w:rPr>
        <w:t>ORDINANCE NO.    2022 -009</w:t>
      </w:r>
    </w:p>
    <w:p w14:paraId="04EB5143" w14:textId="77777777" w:rsidR="00E162C9" w:rsidRDefault="00D40EA1" w:rsidP="00E162C9">
      <w:pPr>
        <w:ind w:left="720"/>
        <w:rPr>
          <w:b/>
        </w:rPr>
      </w:pPr>
      <w:r w:rsidRPr="000414D5">
        <w:rPr>
          <w:b/>
        </w:rPr>
        <w:t>AN ORDINANCE AMENDING CHAPTER 204 ENTITLED “FIRE PREVENTION” OF THE CODE OF THE BOROUGH OF EDGEWATER, BERGEN COUNTY, NEW</w:t>
      </w:r>
      <w:r w:rsidRPr="00CF146B">
        <w:rPr>
          <w:rFonts w:ascii="Times New Roman" w:hAnsi="Times New Roman" w:cs="Times New Roman"/>
          <w:b/>
        </w:rPr>
        <w:t xml:space="preserve"> </w:t>
      </w:r>
      <w:r w:rsidRPr="00D40EA1">
        <w:rPr>
          <w:b/>
        </w:rPr>
        <w:t>JERSEY</w:t>
      </w:r>
      <w:bookmarkEnd w:id="1"/>
    </w:p>
    <w:p w14:paraId="48973799" w14:textId="07A94C93" w:rsidR="00E162C9" w:rsidRPr="00E162C9" w:rsidRDefault="00E162C9" w:rsidP="00E162C9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E162C9">
        <w:rPr>
          <w:b/>
        </w:rPr>
        <w:t>ORDINANCE NO.    2022 -010</w:t>
      </w:r>
    </w:p>
    <w:p w14:paraId="6C3CC3C4" w14:textId="77777777" w:rsidR="00E162C9" w:rsidRPr="00E162C9" w:rsidRDefault="00E162C9" w:rsidP="00E162C9">
      <w:pPr>
        <w:ind w:left="720"/>
        <w:rPr>
          <w:b/>
        </w:rPr>
      </w:pPr>
      <w:r w:rsidRPr="00E162C9">
        <w:rPr>
          <w:b/>
        </w:rPr>
        <w:t>AN ORDINANCE AMENDING CHAPTER 37 ENTITLED “EMPLOYMENT BENEFITS AND REQUIREMENTS” OF THE CODE OF THE BOROUGH OF EDGEWATER, BERGEN COUNTY, NEW JERSEY</w:t>
      </w:r>
    </w:p>
    <w:p w14:paraId="5CE503B1" w14:textId="04DAE682" w:rsidR="004E094C" w:rsidRDefault="004E094C" w:rsidP="00F10761">
      <w:pPr>
        <w:pStyle w:val="NoSpacing"/>
        <w:rPr>
          <w:b/>
          <w:bCs/>
        </w:rPr>
      </w:pPr>
    </w:p>
    <w:p w14:paraId="12FDDE1B" w14:textId="5A54546C" w:rsidR="004E094C" w:rsidRPr="008B4A36" w:rsidRDefault="004E094C" w:rsidP="004E094C">
      <w:pPr>
        <w:spacing w:after="0"/>
        <w:ind w:right="-360"/>
        <w:rPr>
          <w:b/>
        </w:rPr>
      </w:pPr>
      <w:r>
        <w:rPr>
          <w:b/>
        </w:rPr>
        <w:t xml:space="preserve">                  </w:t>
      </w:r>
      <w:r w:rsidRPr="008B4A36">
        <w:rPr>
          <w:b/>
        </w:rPr>
        <w:t>FOR ADOPTION:</w:t>
      </w:r>
    </w:p>
    <w:p w14:paraId="303E7AB7" w14:textId="77777777" w:rsidR="004E094C" w:rsidRPr="00670B52" w:rsidRDefault="004E094C" w:rsidP="004E094C">
      <w:pPr>
        <w:rPr>
          <w:b/>
          <w:bCs/>
        </w:rPr>
      </w:pPr>
    </w:p>
    <w:p w14:paraId="67F68E34" w14:textId="17B8B935" w:rsidR="004E094C" w:rsidRPr="00670B52" w:rsidRDefault="004E094C" w:rsidP="00F10761">
      <w:pPr>
        <w:pStyle w:val="NoSpacing"/>
        <w:numPr>
          <w:ilvl w:val="0"/>
          <w:numId w:val="2"/>
        </w:numPr>
        <w:tabs>
          <w:tab w:val="center" w:pos="4680"/>
        </w:tabs>
        <w:rPr>
          <w:rFonts w:ascii="Times New Roman" w:hAnsi="Times New Roman"/>
        </w:rPr>
      </w:pPr>
      <w:r w:rsidRPr="00670B52">
        <w:rPr>
          <w:rFonts w:ascii="Arial" w:hAnsi="Arial" w:cs="Arial"/>
          <w:b/>
          <w:bCs/>
          <w:sz w:val="24"/>
          <w:szCs w:val="24"/>
        </w:rPr>
        <w:t>ORDINANCE NO. 2022-005</w:t>
      </w:r>
    </w:p>
    <w:p w14:paraId="78BA44EB" w14:textId="77777777" w:rsidR="004E094C" w:rsidRPr="00CA056B" w:rsidRDefault="004E094C" w:rsidP="004E094C">
      <w:pPr>
        <w:ind w:left="1440" w:right="1440"/>
        <w:jc w:val="both"/>
        <w:rPr>
          <w:b/>
          <w:bCs/>
        </w:rPr>
      </w:pPr>
      <w:r w:rsidRPr="00CA056B">
        <w:rPr>
          <w:b/>
          <w:bCs/>
        </w:rPr>
        <w:t xml:space="preserve">AN ORDINANCE OF THE BOROUGH OF EDGEWATER, IN THE COUNTY OF BERGEN, NEW JERSEY, PROVIDING FOR THE </w:t>
      </w:r>
      <w:r w:rsidRPr="00CA056B">
        <w:rPr>
          <w:b/>
        </w:rPr>
        <w:t>RECORD SCANNING AND IMAGING PROJECT</w:t>
      </w:r>
      <w:r w:rsidRPr="00CA056B">
        <w:rPr>
          <w:b/>
          <w:bCs/>
        </w:rPr>
        <w:t>, APPROPRIATING $125,000 THEREFOR, AND AUTHORIZING $118,750 IN BONDS OR NOTES OF THE BOROUGH OF EDGEWATER TO FINANCE THE SAME</w:t>
      </w:r>
    </w:p>
    <w:p w14:paraId="1CF2D805" w14:textId="77777777" w:rsidR="004E094C" w:rsidRDefault="004E094C" w:rsidP="00F10761">
      <w:pPr>
        <w:pStyle w:val="NoSpacing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B23AA">
        <w:rPr>
          <w:rFonts w:ascii="Arial" w:hAnsi="Arial" w:cs="Arial"/>
          <w:b/>
          <w:bCs/>
          <w:sz w:val="24"/>
          <w:szCs w:val="24"/>
        </w:rPr>
        <w:t>ORDINANCE NO. 202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B23AA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07</w:t>
      </w:r>
    </w:p>
    <w:p w14:paraId="2B55F9FB" w14:textId="77777777" w:rsidR="004E094C" w:rsidRPr="00DB23AA" w:rsidRDefault="004E094C" w:rsidP="004E09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63D493" w14:textId="77777777" w:rsidR="004E094C" w:rsidRDefault="004E094C" w:rsidP="004E094C">
      <w:pPr>
        <w:ind w:left="1440"/>
        <w:jc w:val="center"/>
        <w:rPr>
          <w:b/>
          <w:bCs/>
        </w:rPr>
      </w:pPr>
      <w:r>
        <w:rPr>
          <w:b/>
          <w:bCs/>
        </w:rPr>
        <w:t xml:space="preserve">AN ORDINANCE CREATING A </w:t>
      </w:r>
      <w:r w:rsidRPr="00D77A44">
        <w:rPr>
          <w:b/>
          <w:bCs/>
        </w:rPr>
        <w:t>SPECIAL IMPROVEME</w:t>
      </w:r>
      <w:r>
        <w:rPr>
          <w:b/>
          <w:bCs/>
        </w:rPr>
        <w:t>NT</w:t>
      </w:r>
      <w:r w:rsidRPr="00D77A44">
        <w:rPr>
          <w:b/>
          <w:bCs/>
        </w:rPr>
        <w:t xml:space="preserve"> DISTRICT</w:t>
      </w:r>
      <w:r>
        <w:rPr>
          <w:b/>
          <w:bCs/>
        </w:rPr>
        <w:t xml:space="preserve"> WITHIN THE BOROUGH OF EDGEWATER, COUNTY OF BERGEN, NEW JERSEY.</w:t>
      </w:r>
    </w:p>
    <w:p w14:paraId="36D0D6EA" w14:textId="2DFB7672" w:rsidR="004E094C" w:rsidRPr="00CF351D" w:rsidRDefault="004E094C" w:rsidP="008D2115">
      <w:pPr>
        <w:spacing w:after="0"/>
        <w:ind w:right="-360"/>
        <w:rPr>
          <w:b/>
        </w:rPr>
      </w:pPr>
      <w:r>
        <w:rPr>
          <w:b/>
        </w:rPr>
        <w:t xml:space="preserve">                 </w:t>
      </w:r>
    </w:p>
    <w:p w14:paraId="04D1973E" w14:textId="77777777" w:rsidR="004E094C" w:rsidRDefault="004E094C" w:rsidP="004E094C">
      <w:pPr>
        <w:spacing w:after="0"/>
        <w:ind w:right="-360"/>
        <w:rPr>
          <w:b/>
        </w:rPr>
      </w:pPr>
    </w:p>
    <w:p w14:paraId="77A3DCE4" w14:textId="77777777" w:rsidR="004E094C" w:rsidRPr="003947D4" w:rsidRDefault="004E094C" w:rsidP="00F10761">
      <w:pPr>
        <w:pStyle w:val="ListParagraph"/>
        <w:numPr>
          <w:ilvl w:val="0"/>
          <w:numId w:val="2"/>
        </w:numPr>
        <w:rPr>
          <w:rFonts w:eastAsia="Calibri"/>
          <w:b/>
        </w:rPr>
      </w:pPr>
      <w:r w:rsidRPr="003947D4">
        <w:rPr>
          <w:rFonts w:eastAsia="Calibri"/>
          <w:b/>
        </w:rPr>
        <w:t xml:space="preserve"> </w:t>
      </w:r>
      <w:bookmarkStart w:id="2" w:name="_Hlk65505665"/>
      <w:r w:rsidRPr="003947D4">
        <w:rPr>
          <w:rFonts w:eastAsia="Calibri"/>
          <w:b/>
        </w:rPr>
        <w:t>RESOLUTIONS Consent Agenda</w:t>
      </w:r>
    </w:p>
    <w:p w14:paraId="645E1FF2" w14:textId="77777777" w:rsidR="004E094C" w:rsidRDefault="004E094C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2022-097 Alcoholic Beverages at Sponsored Events</w:t>
      </w:r>
    </w:p>
    <w:p w14:paraId="09FC7057" w14:textId="77777777" w:rsidR="004E094C" w:rsidRDefault="004E094C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 xml:space="preserve">2022-098 Fire Works June 30, 2022 </w:t>
      </w:r>
    </w:p>
    <w:p w14:paraId="346E82E3" w14:textId="0BDDBFA4" w:rsidR="004E094C" w:rsidRDefault="004E094C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2022-099 Fire Investigator Shared Services</w:t>
      </w:r>
    </w:p>
    <w:p w14:paraId="550DB345" w14:textId="1FC295B0" w:rsidR="00756202" w:rsidRDefault="00756202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2022-100 Salary &amp; Wages</w:t>
      </w:r>
    </w:p>
    <w:p w14:paraId="06F5426E" w14:textId="2C6A449A" w:rsidR="00756202" w:rsidRDefault="00756202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2022-101 Salary &amp; Wages</w:t>
      </w:r>
    </w:p>
    <w:p w14:paraId="03D69A98" w14:textId="61B50853" w:rsidR="00756202" w:rsidRDefault="00756202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2022-102 Services &amp; Supplies</w:t>
      </w:r>
    </w:p>
    <w:p w14:paraId="790D3F7A" w14:textId="4851C6AE" w:rsidR="00786D3F" w:rsidRDefault="00786D3F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 xml:space="preserve">2022-103 </w:t>
      </w:r>
      <w:r w:rsidR="003C77E1">
        <w:rPr>
          <w:rFonts w:eastAsia="Calibri"/>
          <w:b/>
        </w:rPr>
        <w:t xml:space="preserve">Change Order #1 </w:t>
      </w:r>
    </w:p>
    <w:p w14:paraId="043FEA44" w14:textId="1AC02A15" w:rsidR="005D70E9" w:rsidRDefault="005D70E9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2022-104 Seasonal Full Time Recreation</w:t>
      </w:r>
    </w:p>
    <w:p w14:paraId="591B36D4" w14:textId="29DB89E0" w:rsidR="00E1410D" w:rsidRDefault="00E1410D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2022-105 New VFAS Member</w:t>
      </w:r>
    </w:p>
    <w:p w14:paraId="66451157" w14:textId="23F8867D" w:rsidR="006C502F" w:rsidRDefault="006C502F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 xml:space="preserve">2022-106 Refund to Tax Payer </w:t>
      </w:r>
    </w:p>
    <w:p w14:paraId="104C352A" w14:textId="7B0CC061" w:rsidR="0007110F" w:rsidRDefault="0007110F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2022-108 Authorizing A Professional Services Contract</w:t>
      </w:r>
    </w:p>
    <w:p w14:paraId="333D30CA" w14:textId="0314FACD" w:rsidR="00D049BF" w:rsidRDefault="00D049BF" w:rsidP="00F10761">
      <w:pPr>
        <w:pStyle w:val="ListParagraph"/>
        <w:numPr>
          <w:ilvl w:val="1"/>
          <w:numId w:val="2"/>
        </w:numPr>
        <w:rPr>
          <w:rFonts w:eastAsia="Calibri"/>
          <w:b/>
        </w:rPr>
      </w:pPr>
      <w:r>
        <w:rPr>
          <w:rFonts w:eastAsia="Calibri"/>
          <w:b/>
        </w:rPr>
        <w:t>2022-109 Hiring New Bus Driver</w:t>
      </w:r>
    </w:p>
    <w:bookmarkEnd w:id="2"/>
    <w:p w14:paraId="0EA00AAC" w14:textId="77777777" w:rsidR="004E094C" w:rsidRPr="00C92916" w:rsidRDefault="004E094C" w:rsidP="004E094C">
      <w:pPr>
        <w:pStyle w:val="ListParagraph"/>
        <w:ind w:left="1440"/>
        <w:rPr>
          <w:rFonts w:eastAsia="Calibri"/>
          <w:b/>
        </w:rPr>
      </w:pPr>
    </w:p>
    <w:p w14:paraId="2CC6118C" w14:textId="77777777" w:rsidR="004E094C" w:rsidRDefault="004E094C" w:rsidP="00F10761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 w:rsidRPr="003947D4">
        <w:rPr>
          <w:rFonts w:eastAsia="Times New Roman"/>
          <w:b/>
        </w:rPr>
        <w:t>MATTERS FOR DISCUSSION</w:t>
      </w:r>
      <w:r w:rsidRPr="003947D4">
        <w:rPr>
          <w:rFonts w:eastAsia="Times New Roman"/>
        </w:rPr>
        <w:t>:</w:t>
      </w:r>
    </w:p>
    <w:p w14:paraId="459BF004" w14:textId="77777777" w:rsidR="004E094C" w:rsidRPr="00E32AA0" w:rsidRDefault="004E094C" w:rsidP="004E094C">
      <w:pPr>
        <w:spacing w:after="0"/>
        <w:ind w:left="720"/>
        <w:rPr>
          <w:rFonts w:eastAsia="Times New Roman"/>
        </w:rPr>
      </w:pPr>
    </w:p>
    <w:p w14:paraId="0A53A039" w14:textId="253AEE87" w:rsidR="004E094C" w:rsidRDefault="004E094C" w:rsidP="004E094C">
      <w:pPr>
        <w:spacing w:after="0"/>
        <w:ind w:left="720"/>
        <w:rPr>
          <w:rFonts w:eastAsia="Times New Roman"/>
          <w:b/>
        </w:rPr>
      </w:pPr>
      <w:r w:rsidRPr="00833979">
        <w:rPr>
          <w:rFonts w:eastAsia="Times New Roman"/>
          <w:b/>
        </w:rPr>
        <w:t>Mayor</w:t>
      </w:r>
      <w:r>
        <w:rPr>
          <w:rFonts w:eastAsia="Times New Roman"/>
          <w:b/>
        </w:rPr>
        <w:t>:</w:t>
      </w:r>
    </w:p>
    <w:p w14:paraId="60DD86FC" w14:textId="505F80BC" w:rsidR="000975D1" w:rsidRDefault="000975D1" w:rsidP="004E094C">
      <w:pPr>
        <w:spacing w:after="0"/>
        <w:ind w:left="720"/>
        <w:rPr>
          <w:rFonts w:eastAsia="Times New Roman"/>
          <w:b/>
        </w:rPr>
      </w:pPr>
      <w:r>
        <w:rPr>
          <w:rFonts w:eastAsia="Times New Roman"/>
          <w:b/>
        </w:rPr>
        <w:t xml:space="preserve">         Proclamation:  Donald Jackson</w:t>
      </w:r>
    </w:p>
    <w:p w14:paraId="7ADA9139" w14:textId="0976ADC0" w:rsidR="000975D1" w:rsidRDefault="000975D1" w:rsidP="004E094C">
      <w:pPr>
        <w:spacing w:after="0"/>
        <w:ind w:left="72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Stephen Stewart</w:t>
      </w:r>
    </w:p>
    <w:p w14:paraId="732A9F48" w14:textId="452D8ABC" w:rsidR="008D2115" w:rsidRDefault="008D2115" w:rsidP="004E094C">
      <w:pPr>
        <w:spacing w:after="0"/>
        <w:ind w:left="720"/>
        <w:rPr>
          <w:rFonts w:eastAsia="Times New Roman"/>
          <w:b/>
        </w:rPr>
      </w:pPr>
    </w:p>
    <w:p w14:paraId="7F30389E" w14:textId="78998A84" w:rsidR="008D2115" w:rsidRDefault="008D2115" w:rsidP="00F10761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 w:rsidRPr="008D2115">
        <w:rPr>
          <w:rFonts w:eastAsia="Times New Roman"/>
          <w:b/>
          <w:bCs/>
        </w:rPr>
        <w:t>CLOSED SESSION</w:t>
      </w:r>
      <w:r>
        <w:rPr>
          <w:rFonts w:eastAsia="Times New Roman"/>
        </w:rPr>
        <w:t xml:space="preserve">: </w:t>
      </w:r>
    </w:p>
    <w:p w14:paraId="3563F552" w14:textId="22B92D24" w:rsidR="008D2115" w:rsidRPr="008D2115" w:rsidRDefault="008D2115" w:rsidP="00F10761">
      <w:pPr>
        <w:pStyle w:val="ListParagraph"/>
        <w:numPr>
          <w:ilvl w:val="1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Litigation – 546 OG</w:t>
      </w:r>
    </w:p>
    <w:p w14:paraId="45366B38" w14:textId="77777777" w:rsidR="004E094C" w:rsidRDefault="004E094C" w:rsidP="004E094C">
      <w:pPr>
        <w:spacing w:after="0"/>
        <w:rPr>
          <w:rFonts w:eastAsia="Times New Roman"/>
        </w:rPr>
      </w:pPr>
    </w:p>
    <w:p w14:paraId="53BC2C3E" w14:textId="77777777" w:rsidR="004E094C" w:rsidRPr="0008737B" w:rsidRDefault="004E094C" w:rsidP="004E094C">
      <w:pPr>
        <w:spacing w:after="0"/>
        <w:rPr>
          <w:rFonts w:eastAsia="Times New Roman"/>
        </w:rPr>
      </w:pPr>
    </w:p>
    <w:p w14:paraId="74FA2BC0" w14:textId="77777777" w:rsidR="004E094C" w:rsidRPr="0096658A" w:rsidRDefault="004E094C" w:rsidP="00F10761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14:paraId="5EA28836" w14:textId="77777777" w:rsidR="00217E2C" w:rsidRDefault="00E162C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195B"/>
    <w:multiLevelType w:val="hybridMultilevel"/>
    <w:tmpl w:val="C97631A6"/>
    <w:lvl w:ilvl="0" w:tplc="78086DB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7231135">
    <w:abstractNumId w:val="1"/>
  </w:num>
  <w:num w:numId="2" w16cid:durableId="10800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4C"/>
    <w:rsid w:val="0007110F"/>
    <w:rsid w:val="000975D1"/>
    <w:rsid w:val="002838DE"/>
    <w:rsid w:val="002B4661"/>
    <w:rsid w:val="003C77E1"/>
    <w:rsid w:val="004E094C"/>
    <w:rsid w:val="00503CFB"/>
    <w:rsid w:val="005D70E9"/>
    <w:rsid w:val="006C502F"/>
    <w:rsid w:val="00756202"/>
    <w:rsid w:val="00786D3F"/>
    <w:rsid w:val="008016C1"/>
    <w:rsid w:val="008D2115"/>
    <w:rsid w:val="009C4079"/>
    <w:rsid w:val="00A1428C"/>
    <w:rsid w:val="00D049BF"/>
    <w:rsid w:val="00D40EA1"/>
    <w:rsid w:val="00DE1174"/>
    <w:rsid w:val="00E1410D"/>
    <w:rsid w:val="00E162C9"/>
    <w:rsid w:val="00F1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B67C"/>
  <w15:chartTrackingRefBased/>
  <w15:docId w15:val="{8D5889D1-5141-4ABB-B2AB-A80D6E9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94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9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E0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14</cp:revision>
  <cp:lastPrinted>2022-04-18T20:31:00Z</cp:lastPrinted>
  <dcterms:created xsi:type="dcterms:W3CDTF">2022-04-13T15:56:00Z</dcterms:created>
  <dcterms:modified xsi:type="dcterms:W3CDTF">2022-04-18T22:01:00Z</dcterms:modified>
</cp:coreProperties>
</file>