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75A68" w:rsidRPr="002B662E" w14:paraId="65F007CC" w14:textId="77777777" w:rsidTr="009F6205">
        <w:trPr>
          <w:trHeight w:val="390"/>
        </w:trPr>
        <w:tc>
          <w:tcPr>
            <w:tcW w:w="2056" w:type="dxa"/>
            <w:noWrap/>
            <w:vAlign w:val="bottom"/>
          </w:tcPr>
          <w:p w14:paraId="2C4461F2" w14:textId="77777777" w:rsidR="00875A68" w:rsidRPr="002B662E" w:rsidRDefault="00875A68" w:rsidP="009F6205">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488B84A6" wp14:editId="2B6CB96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75A68" w:rsidRPr="002B662E" w14:paraId="6251B325" w14:textId="77777777" w:rsidTr="009F6205">
              <w:trPr>
                <w:trHeight w:val="390"/>
                <w:tblCellSpacing w:w="0" w:type="dxa"/>
              </w:trPr>
              <w:tc>
                <w:tcPr>
                  <w:tcW w:w="1840" w:type="dxa"/>
                  <w:noWrap/>
                  <w:vAlign w:val="bottom"/>
                </w:tcPr>
                <w:p w14:paraId="566E58CE" w14:textId="77777777" w:rsidR="00875A68" w:rsidRPr="002B662E" w:rsidRDefault="00875A68" w:rsidP="009F6205">
                  <w:pPr>
                    <w:spacing w:after="0"/>
                    <w:rPr>
                      <w:rFonts w:eastAsia="Times New Roman"/>
                      <w:sz w:val="20"/>
                      <w:szCs w:val="20"/>
                    </w:rPr>
                  </w:pPr>
                </w:p>
              </w:tc>
            </w:tr>
          </w:tbl>
          <w:p w14:paraId="73528A40" w14:textId="77777777" w:rsidR="00875A68" w:rsidRPr="002B662E" w:rsidRDefault="00875A68" w:rsidP="009F6205">
            <w:pPr>
              <w:spacing w:after="0"/>
              <w:rPr>
                <w:rFonts w:eastAsia="Times New Roman"/>
                <w:sz w:val="20"/>
                <w:szCs w:val="20"/>
              </w:rPr>
            </w:pPr>
          </w:p>
        </w:tc>
        <w:tc>
          <w:tcPr>
            <w:tcW w:w="676" w:type="dxa"/>
            <w:noWrap/>
            <w:vAlign w:val="bottom"/>
          </w:tcPr>
          <w:p w14:paraId="408EA419" w14:textId="77777777" w:rsidR="00875A68" w:rsidRPr="002B662E" w:rsidRDefault="00875A68" w:rsidP="009F6205">
            <w:pPr>
              <w:spacing w:after="0"/>
              <w:jc w:val="center"/>
              <w:rPr>
                <w:rFonts w:eastAsia="Times New Roman"/>
                <w:b/>
                <w:bCs/>
              </w:rPr>
            </w:pPr>
          </w:p>
        </w:tc>
        <w:tc>
          <w:tcPr>
            <w:tcW w:w="638" w:type="dxa"/>
            <w:noWrap/>
            <w:vAlign w:val="bottom"/>
          </w:tcPr>
          <w:p w14:paraId="3B3A2DD2" w14:textId="77777777" w:rsidR="00875A68" w:rsidRPr="002B662E" w:rsidRDefault="00875A68" w:rsidP="009F6205">
            <w:pPr>
              <w:spacing w:after="0"/>
              <w:jc w:val="center"/>
              <w:rPr>
                <w:rFonts w:eastAsia="Times New Roman"/>
                <w:b/>
                <w:bCs/>
              </w:rPr>
            </w:pPr>
          </w:p>
        </w:tc>
        <w:tc>
          <w:tcPr>
            <w:tcW w:w="4910" w:type="dxa"/>
            <w:gridSpan w:val="4"/>
            <w:noWrap/>
            <w:vAlign w:val="bottom"/>
            <w:hideMark/>
          </w:tcPr>
          <w:p w14:paraId="41FCA9DB" w14:textId="77777777" w:rsidR="00875A68" w:rsidRPr="002B662E" w:rsidRDefault="00875A68"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150D04DD" w14:textId="77777777" w:rsidR="00875A68" w:rsidRPr="002B662E" w:rsidRDefault="00875A68" w:rsidP="009F6205">
            <w:pPr>
              <w:spacing w:after="0"/>
              <w:jc w:val="center"/>
              <w:rPr>
                <w:rFonts w:eastAsia="Times New Roman"/>
                <w:b/>
                <w:bCs/>
              </w:rPr>
            </w:pPr>
          </w:p>
        </w:tc>
        <w:tc>
          <w:tcPr>
            <w:tcW w:w="1246" w:type="dxa"/>
            <w:noWrap/>
            <w:vAlign w:val="bottom"/>
          </w:tcPr>
          <w:p w14:paraId="2F803EA5" w14:textId="77777777" w:rsidR="00875A68" w:rsidRPr="002B662E" w:rsidRDefault="00875A68" w:rsidP="009F6205">
            <w:pPr>
              <w:spacing w:after="0"/>
              <w:rPr>
                <w:rFonts w:eastAsia="Times New Roman"/>
                <w:b/>
                <w:bCs/>
                <w:sz w:val="20"/>
                <w:szCs w:val="20"/>
              </w:rPr>
            </w:pPr>
          </w:p>
        </w:tc>
      </w:tr>
      <w:tr w:rsidR="00875A68" w:rsidRPr="002B662E" w14:paraId="6A3227C7" w14:textId="77777777" w:rsidTr="009F6205">
        <w:trPr>
          <w:trHeight w:val="390"/>
        </w:trPr>
        <w:tc>
          <w:tcPr>
            <w:tcW w:w="2056" w:type="dxa"/>
            <w:noWrap/>
            <w:vAlign w:val="bottom"/>
          </w:tcPr>
          <w:p w14:paraId="4467FE5E" w14:textId="77777777" w:rsidR="00875A68" w:rsidRPr="002B662E" w:rsidRDefault="00875A68" w:rsidP="009F6205">
            <w:pPr>
              <w:spacing w:after="0"/>
              <w:rPr>
                <w:rFonts w:eastAsia="Times New Roman"/>
                <w:sz w:val="20"/>
                <w:szCs w:val="20"/>
              </w:rPr>
            </w:pPr>
          </w:p>
        </w:tc>
        <w:tc>
          <w:tcPr>
            <w:tcW w:w="676" w:type="dxa"/>
            <w:noWrap/>
            <w:vAlign w:val="bottom"/>
          </w:tcPr>
          <w:p w14:paraId="64962D25" w14:textId="77777777" w:rsidR="00875A68" w:rsidRPr="002B662E" w:rsidRDefault="00875A68" w:rsidP="009F6205">
            <w:pPr>
              <w:spacing w:after="0"/>
              <w:jc w:val="center"/>
              <w:rPr>
                <w:rFonts w:eastAsia="Times New Roman"/>
                <w:b/>
                <w:bCs/>
              </w:rPr>
            </w:pPr>
          </w:p>
        </w:tc>
        <w:tc>
          <w:tcPr>
            <w:tcW w:w="638" w:type="dxa"/>
            <w:noWrap/>
            <w:vAlign w:val="bottom"/>
          </w:tcPr>
          <w:p w14:paraId="704ECBD7" w14:textId="77777777" w:rsidR="00875A68" w:rsidRPr="002B662E" w:rsidRDefault="00875A68" w:rsidP="009F6205">
            <w:pPr>
              <w:spacing w:after="0"/>
              <w:jc w:val="center"/>
              <w:rPr>
                <w:rFonts w:eastAsia="Times New Roman"/>
                <w:b/>
                <w:bCs/>
              </w:rPr>
            </w:pPr>
          </w:p>
        </w:tc>
        <w:tc>
          <w:tcPr>
            <w:tcW w:w="1216" w:type="dxa"/>
            <w:noWrap/>
            <w:vAlign w:val="bottom"/>
          </w:tcPr>
          <w:p w14:paraId="19EEEA6C" w14:textId="77777777" w:rsidR="00875A68" w:rsidRPr="002B662E" w:rsidRDefault="00875A68" w:rsidP="009F6205">
            <w:pPr>
              <w:spacing w:after="0"/>
              <w:jc w:val="center"/>
              <w:rPr>
                <w:rFonts w:eastAsia="Times New Roman"/>
                <w:b/>
                <w:bCs/>
              </w:rPr>
            </w:pPr>
          </w:p>
        </w:tc>
        <w:tc>
          <w:tcPr>
            <w:tcW w:w="1977" w:type="dxa"/>
            <w:noWrap/>
            <w:vAlign w:val="bottom"/>
            <w:hideMark/>
          </w:tcPr>
          <w:p w14:paraId="7DA3F9B0" w14:textId="77777777" w:rsidR="00875A68" w:rsidRPr="002B662E" w:rsidRDefault="00875A68"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16AEC795" w14:textId="77777777" w:rsidR="00875A68" w:rsidRPr="002B662E" w:rsidRDefault="00875A68" w:rsidP="009F6205">
            <w:pPr>
              <w:spacing w:after="0"/>
              <w:jc w:val="center"/>
              <w:rPr>
                <w:rFonts w:eastAsia="Times New Roman"/>
                <w:b/>
                <w:bCs/>
              </w:rPr>
            </w:pPr>
          </w:p>
        </w:tc>
        <w:tc>
          <w:tcPr>
            <w:tcW w:w="1424" w:type="dxa"/>
            <w:noWrap/>
            <w:vAlign w:val="bottom"/>
          </w:tcPr>
          <w:p w14:paraId="4A2B4F4F" w14:textId="77777777" w:rsidR="00875A68" w:rsidRPr="002B662E" w:rsidRDefault="00875A68" w:rsidP="009F6205">
            <w:pPr>
              <w:spacing w:after="0"/>
              <w:jc w:val="center"/>
              <w:rPr>
                <w:rFonts w:eastAsia="Times New Roman"/>
                <w:b/>
                <w:bCs/>
              </w:rPr>
            </w:pPr>
          </w:p>
        </w:tc>
        <w:tc>
          <w:tcPr>
            <w:tcW w:w="1309" w:type="dxa"/>
            <w:noWrap/>
            <w:vAlign w:val="bottom"/>
          </w:tcPr>
          <w:p w14:paraId="7A8E5BAB" w14:textId="77777777" w:rsidR="00875A68" w:rsidRPr="002B662E" w:rsidRDefault="00875A68" w:rsidP="009F6205">
            <w:pPr>
              <w:spacing w:after="0"/>
              <w:jc w:val="center"/>
              <w:rPr>
                <w:rFonts w:eastAsia="Times New Roman"/>
                <w:b/>
                <w:bCs/>
              </w:rPr>
            </w:pPr>
          </w:p>
        </w:tc>
        <w:tc>
          <w:tcPr>
            <w:tcW w:w="1246" w:type="dxa"/>
            <w:noWrap/>
            <w:vAlign w:val="bottom"/>
          </w:tcPr>
          <w:p w14:paraId="425FA462" w14:textId="77777777" w:rsidR="00875A68" w:rsidRPr="002B662E" w:rsidRDefault="00875A68" w:rsidP="009F6205">
            <w:pPr>
              <w:spacing w:after="0"/>
              <w:rPr>
                <w:rFonts w:eastAsia="Times New Roman"/>
                <w:b/>
                <w:bCs/>
                <w:sz w:val="20"/>
                <w:szCs w:val="20"/>
              </w:rPr>
            </w:pPr>
          </w:p>
        </w:tc>
      </w:tr>
      <w:tr w:rsidR="00875A68" w:rsidRPr="002B662E" w14:paraId="3D766FD0" w14:textId="77777777" w:rsidTr="009F6205">
        <w:trPr>
          <w:trHeight w:val="612"/>
        </w:trPr>
        <w:tc>
          <w:tcPr>
            <w:tcW w:w="2056" w:type="dxa"/>
            <w:noWrap/>
            <w:vAlign w:val="bottom"/>
          </w:tcPr>
          <w:p w14:paraId="212CF7E1" w14:textId="77777777" w:rsidR="00875A68" w:rsidRPr="002B662E" w:rsidRDefault="00875A68" w:rsidP="009F6205">
            <w:pPr>
              <w:spacing w:after="0"/>
              <w:jc w:val="center"/>
              <w:rPr>
                <w:rFonts w:eastAsia="Times New Roman"/>
                <w:b/>
                <w:bCs/>
              </w:rPr>
            </w:pPr>
          </w:p>
        </w:tc>
        <w:tc>
          <w:tcPr>
            <w:tcW w:w="676" w:type="dxa"/>
            <w:noWrap/>
            <w:vAlign w:val="bottom"/>
          </w:tcPr>
          <w:p w14:paraId="552E2C82" w14:textId="77777777" w:rsidR="00875A68" w:rsidRPr="002B662E" w:rsidRDefault="00875A68" w:rsidP="009F6205">
            <w:pPr>
              <w:spacing w:after="0"/>
              <w:jc w:val="center"/>
              <w:rPr>
                <w:rFonts w:eastAsia="Times New Roman"/>
                <w:b/>
                <w:bCs/>
              </w:rPr>
            </w:pPr>
          </w:p>
        </w:tc>
        <w:tc>
          <w:tcPr>
            <w:tcW w:w="638" w:type="dxa"/>
            <w:noWrap/>
            <w:vAlign w:val="bottom"/>
          </w:tcPr>
          <w:p w14:paraId="676E52C9" w14:textId="77777777" w:rsidR="00875A68" w:rsidRPr="002B662E" w:rsidRDefault="00875A68" w:rsidP="009F6205">
            <w:pPr>
              <w:spacing w:after="0"/>
              <w:jc w:val="center"/>
              <w:rPr>
                <w:rFonts w:eastAsia="Times New Roman"/>
                <w:b/>
                <w:bCs/>
              </w:rPr>
            </w:pPr>
          </w:p>
        </w:tc>
        <w:tc>
          <w:tcPr>
            <w:tcW w:w="1216" w:type="dxa"/>
            <w:noWrap/>
            <w:vAlign w:val="bottom"/>
          </w:tcPr>
          <w:p w14:paraId="0E6AE7E0" w14:textId="77777777" w:rsidR="00875A68" w:rsidRPr="002B662E" w:rsidRDefault="00875A68" w:rsidP="009F6205">
            <w:pPr>
              <w:spacing w:after="0"/>
              <w:jc w:val="center"/>
              <w:rPr>
                <w:rFonts w:eastAsia="Times New Roman"/>
                <w:b/>
                <w:bCs/>
              </w:rPr>
            </w:pPr>
          </w:p>
        </w:tc>
        <w:tc>
          <w:tcPr>
            <w:tcW w:w="1977" w:type="dxa"/>
            <w:noWrap/>
            <w:vAlign w:val="bottom"/>
          </w:tcPr>
          <w:p w14:paraId="364E43B5" w14:textId="77777777" w:rsidR="00875A68" w:rsidRPr="002B662E" w:rsidRDefault="00875A68" w:rsidP="009F6205">
            <w:pPr>
              <w:spacing w:after="0"/>
              <w:jc w:val="center"/>
              <w:rPr>
                <w:rFonts w:eastAsia="Times New Roman"/>
                <w:b/>
                <w:bCs/>
              </w:rPr>
            </w:pPr>
          </w:p>
        </w:tc>
        <w:tc>
          <w:tcPr>
            <w:tcW w:w="293" w:type="dxa"/>
            <w:noWrap/>
            <w:vAlign w:val="bottom"/>
          </w:tcPr>
          <w:p w14:paraId="73884D98" w14:textId="77777777" w:rsidR="00875A68" w:rsidRPr="002B662E" w:rsidRDefault="00875A68" w:rsidP="009F6205">
            <w:pPr>
              <w:spacing w:after="0"/>
              <w:jc w:val="center"/>
              <w:rPr>
                <w:rFonts w:eastAsia="Times New Roman"/>
                <w:b/>
                <w:bCs/>
              </w:rPr>
            </w:pPr>
          </w:p>
        </w:tc>
        <w:tc>
          <w:tcPr>
            <w:tcW w:w="1424" w:type="dxa"/>
            <w:noWrap/>
            <w:vAlign w:val="bottom"/>
          </w:tcPr>
          <w:p w14:paraId="4F15AE10" w14:textId="77777777" w:rsidR="00875A68" w:rsidRPr="002B662E" w:rsidRDefault="00875A68" w:rsidP="009F6205">
            <w:pPr>
              <w:spacing w:after="0"/>
              <w:jc w:val="center"/>
              <w:rPr>
                <w:rFonts w:eastAsia="Times New Roman"/>
                <w:b/>
                <w:bCs/>
              </w:rPr>
            </w:pPr>
          </w:p>
        </w:tc>
        <w:tc>
          <w:tcPr>
            <w:tcW w:w="1309" w:type="dxa"/>
            <w:noWrap/>
            <w:vAlign w:val="bottom"/>
          </w:tcPr>
          <w:p w14:paraId="0DC380BF" w14:textId="77777777" w:rsidR="00875A68" w:rsidRPr="002B662E" w:rsidRDefault="00875A68" w:rsidP="009F6205">
            <w:pPr>
              <w:spacing w:after="0"/>
              <w:jc w:val="center"/>
              <w:rPr>
                <w:rFonts w:eastAsia="Times New Roman"/>
                <w:b/>
                <w:bCs/>
              </w:rPr>
            </w:pPr>
          </w:p>
        </w:tc>
        <w:tc>
          <w:tcPr>
            <w:tcW w:w="1246" w:type="dxa"/>
            <w:noWrap/>
            <w:vAlign w:val="bottom"/>
          </w:tcPr>
          <w:p w14:paraId="202EC634" w14:textId="77777777" w:rsidR="00875A68" w:rsidRPr="002B662E" w:rsidRDefault="00875A68" w:rsidP="009F6205">
            <w:pPr>
              <w:spacing w:after="0"/>
              <w:rPr>
                <w:rFonts w:eastAsia="Times New Roman"/>
                <w:b/>
                <w:bCs/>
                <w:sz w:val="20"/>
                <w:szCs w:val="20"/>
              </w:rPr>
            </w:pPr>
          </w:p>
        </w:tc>
      </w:tr>
      <w:tr w:rsidR="00875A68" w:rsidRPr="002B662E" w14:paraId="4F51CC71"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3AC5DE0" w14:textId="77777777" w:rsidR="00875A68" w:rsidRPr="002B662E" w:rsidRDefault="00875A68"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69A0FA7" w14:textId="77777777" w:rsidR="00875A68" w:rsidRPr="002B662E" w:rsidRDefault="00875A68"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F5732C3" w14:textId="77777777" w:rsidR="00875A68" w:rsidRPr="002B662E" w:rsidRDefault="00875A68"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F434C6A" w14:textId="77777777" w:rsidR="00875A68" w:rsidRPr="002B662E" w:rsidRDefault="00875A68"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3D755B9" w14:textId="77777777" w:rsidR="00875A68" w:rsidRPr="002B662E" w:rsidRDefault="00875A68"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37008488" w14:textId="77777777" w:rsidR="00875A68" w:rsidRPr="002B662E" w:rsidRDefault="00875A68" w:rsidP="009F6205">
            <w:pPr>
              <w:spacing w:after="0"/>
              <w:rPr>
                <w:rFonts w:eastAsia="Times New Roman"/>
                <w:sz w:val="20"/>
                <w:szCs w:val="20"/>
              </w:rPr>
            </w:pPr>
          </w:p>
        </w:tc>
        <w:tc>
          <w:tcPr>
            <w:tcW w:w="1424" w:type="dxa"/>
            <w:noWrap/>
            <w:vAlign w:val="bottom"/>
            <w:hideMark/>
          </w:tcPr>
          <w:p w14:paraId="29E92595" w14:textId="77777777" w:rsidR="00875A68" w:rsidRPr="002B662E" w:rsidRDefault="00875A68"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053863D" w14:textId="3A49B242" w:rsidR="00875A68" w:rsidRPr="002B662E" w:rsidRDefault="00875A68" w:rsidP="009F6205">
            <w:pPr>
              <w:spacing w:after="0"/>
              <w:rPr>
                <w:rFonts w:eastAsia="Times New Roman"/>
                <w:sz w:val="20"/>
                <w:szCs w:val="20"/>
              </w:rPr>
            </w:pPr>
            <w:r w:rsidRPr="002B662E">
              <w:rPr>
                <w:rFonts w:eastAsia="Times New Roman"/>
                <w:sz w:val="20"/>
                <w:szCs w:val="20"/>
              </w:rPr>
              <w:t xml:space="preserve">January </w:t>
            </w:r>
            <w:r w:rsidR="000D10F6">
              <w:rPr>
                <w:rFonts w:eastAsia="Times New Roman"/>
                <w:sz w:val="20"/>
                <w:szCs w:val="20"/>
              </w:rPr>
              <w:t>6</w:t>
            </w:r>
            <w:r w:rsidRPr="002B662E">
              <w:rPr>
                <w:rFonts w:eastAsia="Times New Roman"/>
                <w:sz w:val="20"/>
                <w:szCs w:val="20"/>
              </w:rPr>
              <w:t>, 202</w:t>
            </w:r>
            <w:r>
              <w:rPr>
                <w:rFonts w:eastAsia="Times New Roman"/>
                <w:sz w:val="20"/>
                <w:szCs w:val="20"/>
              </w:rPr>
              <w:t>2</w:t>
            </w:r>
          </w:p>
        </w:tc>
      </w:tr>
      <w:tr w:rsidR="00875A68" w:rsidRPr="002B662E" w14:paraId="5FE139DD"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101CF5AD" w14:textId="77777777" w:rsidR="00875A68" w:rsidRPr="000D10F6" w:rsidRDefault="00875A68" w:rsidP="009F6205">
            <w:pPr>
              <w:spacing w:after="0"/>
              <w:rPr>
                <w:rFonts w:eastAsia="Times New Roman"/>
                <w:smallCaps/>
              </w:rPr>
            </w:pPr>
            <w:r w:rsidRPr="000D10F6">
              <w:rPr>
                <w:rFonts w:eastAsia="Times New Roman"/>
                <w:smallCaps/>
              </w:rPr>
              <w:t>GUTIERREZ</w:t>
            </w:r>
          </w:p>
        </w:tc>
        <w:tc>
          <w:tcPr>
            <w:tcW w:w="676" w:type="dxa"/>
            <w:tcBorders>
              <w:top w:val="nil"/>
              <w:left w:val="nil"/>
              <w:bottom w:val="single" w:sz="4" w:space="0" w:color="auto"/>
              <w:right w:val="nil"/>
            </w:tcBorders>
            <w:noWrap/>
            <w:vAlign w:val="bottom"/>
          </w:tcPr>
          <w:p w14:paraId="4209B388" w14:textId="768F5BC0" w:rsidR="00875A68" w:rsidRPr="002B662E" w:rsidRDefault="00875A68"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9393F67"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4420178"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33F5B7F"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0A5D733" w14:textId="77777777" w:rsidR="00875A68" w:rsidRPr="002B662E" w:rsidRDefault="00875A68" w:rsidP="009F6205">
            <w:pPr>
              <w:spacing w:after="0"/>
              <w:rPr>
                <w:rFonts w:eastAsia="Times New Roman"/>
                <w:sz w:val="20"/>
                <w:szCs w:val="20"/>
              </w:rPr>
            </w:pPr>
          </w:p>
        </w:tc>
        <w:tc>
          <w:tcPr>
            <w:tcW w:w="1424" w:type="dxa"/>
            <w:noWrap/>
            <w:vAlign w:val="bottom"/>
            <w:hideMark/>
          </w:tcPr>
          <w:p w14:paraId="053DA4FC" w14:textId="77777777" w:rsidR="00875A68" w:rsidRPr="002B662E" w:rsidRDefault="00875A68"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8EF08C7" w14:textId="0ACB6B0A" w:rsidR="00875A68" w:rsidRPr="002B662E" w:rsidRDefault="00875A68" w:rsidP="009F6205">
            <w:pPr>
              <w:spacing w:after="0"/>
              <w:rPr>
                <w:rFonts w:eastAsia="Times New Roman"/>
                <w:sz w:val="20"/>
                <w:szCs w:val="20"/>
              </w:rPr>
            </w:pPr>
            <w:r w:rsidRPr="002B662E">
              <w:rPr>
                <w:rFonts w:eastAsia="Times New Roman"/>
                <w:sz w:val="20"/>
                <w:szCs w:val="20"/>
              </w:rPr>
              <w:t>202</w:t>
            </w:r>
            <w:r>
              <w:rPr>
                <w:rFonts w:eastAsia="Times New Roman"/>
                <w:sz w:val="20"/>
                <w:szCs w:val="20"/>
              </w:rPr>
              <w:t>2</w:t>
            </w:r>
            <w:r w:rsidRPr="002B662E">
              <w:rPr>
                <w:rFonts w:eastAsia="Times New Roman"/>
                <w:sz w:val="20"/>
                <w:szCs w:val="20"/>
              </w:rPr>
              <w:t>-</w:t>
            </w:r>
            <w:r>
              <w:rPr>
                <w:rFonts w:eastAsia="Times New Roman"/>
                <w:sz w:val="20"/>
                <w:szCs w:val="20"/>
              </w:rPr>
              <w:t>015</w:t>
            </w:r>
          </w:p>
        </w:tc>
        <w:tc>
          <w:tcPr>
            <w:tcW w:w="1246" w:type="dxa"/>
            <w:tcBorders>
              <w:top w:val="nil"/>
              <w:left w:val="nil"/>
              <w:bottom w:val="single" w:sz="4" w:space="0" w:color="auto"/>
              <w:right w:val="nil"/>
            </w:tcBorders>
            <w:noWrap/>
            <w:vAlign w:val="bottom"/>
            <w:hideMark/>
          </w:tcPr>
          <w:p w14:paraId="75307ABA"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r>
      <w:tr w:rsidR="00875A68" w:rsidRPr="002B662E" w14:paraId="7F06ABC6"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E75BCB5" w14:textId="77777777" w:rsidR="00875A68" w:rsidRPr="000D10F6" w:rsidRDefault="00875A68" w:rsidP="009F6205">
            <w:pPr>
              <w:spacing w:after="0"/>
              <w:rPr>
                <w:rFonts w:eastAsia="Times New Roman"/>
                <w:smallCaps/>
              </w:rPr>
            </w:pPr>
            <w:r w:rsidRPr="000D10F6">
              <w:rPr>
                <w:rFonts w:eastAsia="Times New Roman"/>
                <w:smallCaps/>
              </w:rPr>
              <w:t>LAWLOR</w:t>
            </w:r>
          </w:p>
        </w:tc>
        <w:tc>
          <w:tcPr>
            <w:tcW w:w="676" w:type="dxa"/>
            <w:noWrap/>
            <w:vAlign w:val="bottom"/>
          </w:tcPr>
          <w:p w14:paraId="65D55B65" w14:textId="74BFD9D2" w:rsidR="00875A68" w:rsidRPr="002B662E" w:rsidRDefault="00875A68"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5202442"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7D1BC766" w14:textId="77777777" w:rsidR="00875A68" w:rsidRPr="002B662E" w:rsidRDefault="00875A68"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DBD8293" w14:textId="77777777" w:rsidR="00875A68" w:rsidRPr="002B662E" w:rsidRDefault="00875A68" w:rsidP="009F6205">
            <w:pPr>
              <w:spacing w:after="0"/>
              <w:rPr>
                <w:rFonts w:eastAsia="Times New Roman"/>
                <w:sz w:val="20"/>
                <w:szCs w:val="20"/>
              </w:rPr>
            </w:pPr>
          </w:p>
        </w:tc>
        <w:tc>
          <w:tcPr>
            <w:tcW w:w="293" w:type="dxa"/>
            <w:noWrap/>
            <w:vAlign w:val="bottom"/>
          </w:tcPr>
          <w:p w14:paraId="5A47183E" w14:textId="77777777" w:rsidR="00875A68" w:rsidRPr="002B662E" w:rsidRDefault="00875A68" w:rsidP="009F6205">
            <w:pPr>
              <w:spacing w:after="0"/>
              <w:rPr>
                <w:rFonts w:eastAsia="Times New Roman"/>
                <w:sz w:val="20"/>
                <w:szCs w:val="20"/>
              </w:rPr>
            </w:pPr>
          </w:p>
        </w:tc>
        <w:tc>
          <w:tcPr>
            <w:tcW w:w="1424" w:type="dxa"/>
            <w:noWrap/>
            <w:vAlign w:val="bottom"/>
            <w:hideMark/>
          </w:tcPr>
          <w:p w14:paraId="7479F05E" w14:textId="77777777" w:rsidR="00875A68" w:rsidRPr="002B662E" w:rsidRDefault="00875A68"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5072AEE" w14:textId="38D60E83" w:rsidR="00875A68" w:rsidRPr="002B662E" w:rsidRDefault="00875A68" w:rsidP="009F6205">
            <w:pPr>
              <w:spacing w:after="0"/>
              <w:rPr>
                <w:rFonts w:eastAsia="Times New Roman"/>
                <w:sz w:val="20"/>
                <w:szCs w:val="20"/>
              </w:rPr>
            </w:pPr>
          </w:p>
        </w:tc>
      </w:tr>
      <w:tr w:rsidR="00875A68" w:rsidRPr="002B662E" w14:paraId="785CA33E"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DF8B76D" w14:textId="77777777" w:rsidR="00875A68" w:rsidRPr="000D10F6" w:rsidRDefault="00875A68" w:rsidP="009F6205">
            <w:pPr>
              <w:spacing w:after="0"/>
              <w:rPr>
                <w:rFonts w:eastAsia="Times New Roman"/>
                <w:smallCaps/>
              </w:rPr>
            </w:pPr>
            <w:r w:rsidRPr="000D10F6">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09A1AB0A" w14:textId="7F143DE7" w:rsidR="00875A68" w:rsidRPr="002B662E" w:rsidRDefault="00875A68"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2B5B54"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C5B5DF1"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2F9169"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3EA3F16" w14:textId="77777777" w:rsidR="00875A68" w:rsidRPr="002B662E" w:rsidRDefault="00875A68"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8315F2" w14:textId="77777777" w:rsidR="00875A68" w:rsidRPr="002B662E" w:rsidRDefault="00875A68"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BEDAE6C" w14:textId="77777777" w:rsidR="00875A68" w:rsidRPr="002B662E" w:rsidRDefault="00875A68"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8491FFB" w14:textId="77777777" w:rsidR="00875A68" w:rsidRPr="002B662E" w:rsidRDefault="00875A68" w:rsidP="009F6205">
            <w:pPr>
              <w:spacing w:after="0"/>
              <w:rPr>
                <w:rFonts w:eastAsia="Times New Roman"/>
                <w:sz w:val="20"/>
                <w:szCs w:val="20"/>
              </w:rPr>
            </w:pPr>
          </w:p>
        </w:tc>
      </w:tr>
      <w:tr w:rsidR="00875A68" w:rsidRPr="002B662E" w14:paraId="5BB742ED"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14EF712B" w14:textId="77777777" w:rsidR="00875A68" w:rsidRPr="000D10F6" w:rsidRDefault="00875A68" w:rsidP="009F6205">
            <w:pPr>
              <w:spacing w:after="0"/>
              <w:rPr>
                <w:rFonts w:eastAsia="Times New Roman"/>
                <w:smallCaps/>
              </w:rPr>
            </w:pPr>
            <w:r w:rsidRPr="000D10F6">
              <w:rPr>
                <w:rFonts w:eastAsia="Times New Roman"/>
                <w:smallCaps/>
              </w:rPr>
              <w:t>VIDAL</w:t>
            </w:r>
          </w:p>
        </w:tc>
        <w:tc>
          <w:tcPr>
            <w:tcW w:w="676" w:type="dxa"/>
            <w:noWrap/>
            <w:vAlign w:val="bottom"/>
          </w:tcPr>
          <w:p w14:paraId="40D54AF9" w14:textId="4697C76B" w:rsidR="00875A68" w:rsidRPr="002B662E" w:rsidRDefault="00875A68"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1AA0FD1"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042DAB35"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670DC168"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15C1929E" w14:textId="77777777" w:rsidR="00875A68" w:rsidRPr="002B662E" w:rsidRDefault="00875A68" w:rsidP="009F6205">
            <w:pPr>
              <w:spacing w:after="0"/>
              <w:rPr>
                <w:rFonts w:eastAsia="Times New Roman"/>
                <w:sz w:val="20"/>
                <w:szCs w:val="20"/>
              </w:rPr>
            </w:pPr>
          </w:p>
        </w:tc>
        <w:tc>
          <w:tcPr>
            <w:tcW w:w="1424" w:type="dxa"/>
            <w:noWrap/>
            <w:vAlign w:val="bottom"/>
            <w:hideMark/>
          </w:tcPr>
          <w:p w14:paraId="3E227717" w14:textId="77777777" w:rsidR="00875A68" w:rsidRPr="002B662E" w:rsidRDefault="00875A68"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B3F6FF7" w14:textId="06F7940E" w:rsidR="00875A68" w:rsidRPr="002B662E" w:rsidRDefault="00875A68" w:rsidP="009F6205">
            <w:pPr>
              <w:spacing w:after="0"/>
              <w:rPr>
                <w:rFonts w:eastAsia="Times New Roman"/>
                <w:sz w:val="20"/>
                <w:szCs w:val="20"/>
              </w:rPr>
            </w:pPr>
          </w:p>
        </w:tc>
      </w:tr>
      <w:tr w:rsidR="00875A68" w:rsidRPr="002B662E" w14:paraId="16B4FB3A"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08F6307" w14:textId="77777777" w:rsidR="00875A68" w:rsidRPr="000D10F6" w:rsidRDefault="00875A68" w:rsidP="009F6205">
            <w:pPr>
              <w:spacing w:after="0"/>
              <w:rPr>
                <w:rFonts w:eastAsia="Times New Roman"/>
                <w:smallCaps/>
              </w:rPr>
            </w:pPr>
            <w:r w:rsidRPr="000D10F6">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7D6D0B8" w14:textId="47CA417E" w:rsidR="00875A68" w:rsidRPr="002B662E" w:rsidRDefault="00875A68"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7120021"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9BD14D"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CB92C40"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6E34C58" w14:textId="77777777" w:rsidR="00875A68" w:rsidRPr="002B662E" w:rsidRDefault="00875A68"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8F4B58A" w14:textId="77777777" w:rsidR="00875A68" w:rsidRPr="002B662E" w:rsidRDefault="00875A68"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EE56CB7"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12886C72" w14:textId="77777777" w:rsidR="00875A68" w:rsidRPr="002B662E" w:rsidRDefault="00875A68" w:rsidP="009F6205">
            <w:pPr>
              <w:spacing w:after="0"/>
              <w:rPr>
                <w:rFonts w:eastAsia="Times New Roman"/>
                <w:sz w:val="20"/>
                <w:szCs w:val="20"/>
              </w:rPr>
            </w:pPr>
          </w:p>
        </w:tc>
      </w:tr>
      <w:tr w:rsidR="00875A68" w:rsidRPr="002B662E" w14:paraId="2306DEA3"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3816A12F" w14:textId="77777777" w:rsidR="00875A68" w:rsidRPr="000D10F6" w:rsidRDefault="00875A68" w:rsidP="009F6205">
            <w:pPr>
              <w:spacing w:after="0"/>
              <w:rPr>
                <w:rFonts w:eastAsia="Times New Roman"/>
                <w:smallCaps/>
              </w:rPr>
            </w:pPr>
            <w:r w:rsidRPr="000D10F6">
              <w:rPr>
                <w:rFonts w:eastAsia="Times New Roman"/>
                <w:smallCaps/>
              </w:rPr>
              <w:t>BARTOLOMEO</w:t>
            </w:r>
          </w:p>
        </w:tc>
        <w:tc>
          <w:tcPr>
            <w:tcW w:w="676" w:type="dxa"/>
            <w:tcBorders>
              <w:top w:val="nil"/>
              <w:left w:val="nil"/>
              <w:bottom w:val="single" w:sz="8" w:space="0" w:color="auto"/>
              <w:right w:val="nil"/>
            </w:tcBorders>
            <w:noWrap/>
            <w:vAlign w:val="bottom"/>
            <w:hideMark/>
          </w:tcPr>
          <w:p w14:paraId="57325BFE" w14:textId="353F4EA6" w:rsidR="00875A68" w:rsidRPr="002B662E" w:rsidRDefault="00875A68"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20009E6"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688823E"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DF93528" w14:textId="77777777" w:rsidR="00875A68" w:rsidRPr="002B662E" w:rsidRDefault="00875A68"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2C78EE96" w14:textId="77777777" w:rsidR="00875A68" w:rsidRPr="002B662E" w:rsidRDefault="00875A68" w:rsidP="009F6205">
            <w:pPr>
              <w:spacing w:after="0"/>
              <w:rPr>
                <w:rFonts w:eastAsia="Times New Roman"/>
                <w:sz w:val="20"/>
                <w:szCs w:val="20"/>
              </w:rPr>
            </w:pPr>
          </w:p>
        </w:tc>
        <w:tc>
          <w:tcPr>
            <w:tcW w:w="1424" w:type="dxa"/>
            <w:noWrap/>
            <w:vAlign w:val="bottom"/>
          </w:tcPr>
          <w:p w14:paraId="3665CD08" w14:textId="77777777" w:rsidR="00875A68" w:rsidRPr="002B662E" w:rsidRDefault="00875A68" w:rsidP="009F6205">
            <w:pPr>
              <w:spacing w:after="0"/>
              <w:rPr>
                <w:rFonts w:eastAsia="Times New Roman"/>
                <w:sz w:val="20"/>
                <w:szCs w:val="20"/>
              </w:rPr>
            </w:pPr>
          </w:p>
        </w:tc>
        <w:tc>
          <w:tcPr>
            <w:tcW w:w="1309" w:type="dxa"/>
            <w:noWrap/>
            <w:vAlign w:val="bottom"/>
          </w:tcPr>
          <w:p w14:paraId="7A776BE4" w14:textId="77777777" w:rsidR="00875A68" w:rsidRPr="002B662E" w:rsidRDefault="00875A68" w:rsidP="009F6205">
            <w:pPr>
              <w:spacing w:after="0"/>
              <w:rPr>
                <w:rFonts w:eastAsia="Times New Roman"/>
                <w:sz w:val="20"/>
                <w:szCs w:val="20"/>
              </w:rPr>
            </w:pPr>
          </w:p>
        </w:tc>
        <w:tc>
          <w:tcPr>
            <w:tcW w:w="1246" w:type="dxa"/>
            <w:noWrap/>
            <w:vAlign w:val="bottom"/>
          </w:tcPr>
          <w:p w14:paraId="52730EAD" w14:textId="77777777" w:rsidR="00875A68" w:rsidRPr="002B662E" w:rsidRDefault="00875A68" w:rsidP="009F6205">
            <w:pPr>
              <w:spacing w:after="0"/>
              <w:rPr>
                <w:rFonts w:eastAsia="Times New Roman"/>
                <w:sz w:val="20"/>
                <w:szCs w:val="20"/>
              </w:rPr>
            </w:pPr>
          </w:p>
        </w:tc>
      </w:tr>
      <w:tr w:rsidR="00875A68" w:rsidRPr="002B662E" w14:paraId="1335F4EE"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5997DA3F" w14:textId="77777777" w:rsidR="00875A68" w:rsidRPr="000D10F6" w:rsidRDefault="00875A68" w:rsidP="009F6205">
            <w:pPr>
              <w:spacing w:after="0"/>
              <w:rPr>
                <w:rFonts w:eastAsia="Times New Roman"/>
                <w:smallCaps/>
              </w:rPr>
            </w:pPr>
            <w:r w:rsidRPr="000D10F6">
              <w:rPr>
                <w:rFonts w:eastAsia="Times New Roman"/>
                <w:smallCaps/>
              </w:rPr>
              <w:t>MAYOR</w:t>
            </w:r>
          </w:p>
        </w:tc>
        <w:tc>
          <w:tcPr>
            <w:tcW w:w="676" w:type="dxa"/>
            <w:tcBorders>
              <w:top w:val="nil"/>
              <w:left w:val="nil"/>
              <w:bottom w:val="single" w:sz="8" w:space="0" w:color="auto"/>
              <w:right w:val="nil"/>
            </w:tcBorders>
            <w:noWrap/>
            <w:vAlign w:val="bottom"/>
          </w:tcPr>
          <w:p w14:paraId="319C8438" w14:textId="77777777" w:rsidR="00875A68" w:rsidRPr="002B662E" w:rsidRDefault="00875A68"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C89304F" w14:textId="77777777" w:rsidR="00875A68" w:rsidRPr="002B662E" w:rsidRDefault="00875A68"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60F29FB" w14:textId="77777777" w:rsidR="00875A68" w:rsidRPr="002B662E" w:rsidRDefault="00875A68"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ECA4F82" w14:textId="77777777" w:rsidR="00875A68" w:rsidRPr="002B662E" w:rsidRDefault="00875A68" w:rsidP="009F6205">
            <w:pPr>
              <w:spacing w:after="0"/>
              <w:rPr>
                <w:rFonts w:eastAsia="Times New Roman"/>
                <w:sz w:val="20"/>
                <w:szCs w:val="20"/>
              </w:rPr>
            </w:pPr>
          </w:p>
        </w:tc>
        <w:tc>
          <w:tcPr>
            <w:tcW w:w="293" w:type="dxa"/>
            <w:noWrap/>
            <w:vAlign w:val="bottom"/>
          </w:tcPr>
          <w:p w14:paraId="12591974" w14:textId="77777777" w:rsidR="00875A68" w:rsidRPr="002B662E" w:rsidRDefault="00875A68" w:rsidP="009F6205">
            <w:pPr>
              <w:spacing w:after="0"/>
              <w:rPr>
                <w:rFonts w:eastAsia="Times New Roman"/>
                <w:sz w:val="20"/>
                <w:szCs w:val="20"/>
              </w:rPr>
            </w:pPr>
          </w:p>
        </w:tc>
        <w:tc>
          <w:tcPr>
            <w:tcW w:w="1424" w:type="dxa"/>
            <w:noWrap/>
            <w:vAlign w:val="bottom"/>
          </w:tcPr>
          <w:p w14:paraId="7F3227D7" w14:textId="77777777" w:rsidR="00875A68" w:rsidRPr="002B662E" w:rsidRDefault="00875A68" w:rsidP="009F6205">
            <w:pPr>
              <w:spacing w:after="0"/>
              <w:rPr>
                <w:rFonts w:eastAsia="Times New Roman"/>
                <w:sz w:val="20"/>
                <w:szCs w:val="20"/>
              </w:rPr>
            </w:pPr>
          </w:p>
          <w:p w14:paraId="422F65DB" w14:textId="77777777" w:rsidR="00875A68" w:rsidRPr="002B662E" w:rsidRDefault="00875A68" w:rsidP="009F6205">
            <w:pPr>
              <w:spacing w:after="0"/>
              <w:rPr>
                <w:rFonts w:eastAsia="Times New Roman"/>
                <w:sz w:val="20"/>
                <w:szCs w:val="20"/>
              </w:rPr>
            </w:pPr>
          </w:p>
        </w:tc>
        <w:tc>
          <w:tcPr>
            <w:tcW w:w="1309" w:type="dxa"/>
            <w:noWrap/>
            <w:vAlign w:val="bottom"/>
          </w:tcPr>
          <w:p w14:paraId="2F635B0D" w14:textId="77777777" w:rsidR="00875A68" w:rsidRPr="002B662E" w:rsidRDefault="00875A68" w:rsidP="009F6205">
            <w:pPr>
              <w:spacing w:after="0"/>
              <w:rPr>
                <w:rFonts w:eastAsia="Times New Roman"/>
                <w:sz w:val="20"/>
                <w:szCs w:val="20"/>
              </w:rPr>
            </w:pPr>
          </w:p>
        </w:tc>
        <w:tc>
          <w:tcPr>
            <w:tcW w:w="1246" w:type="dxa"/>
            <w:noWrap/>
            <w:vAlign w:val="bottom"/>
          </w:tcPr>
          <w:p w14:paraId="11A8C90F" w14:textId="77777777" w:rsidR="00875A68" w:rsidRPr="002B662E" w:rsidRDefault="00875A68" w:rsidP="009F6205">
            <w:pPr>
              <w:spacing w:after="0"/>
              <w:rPr>
                <w:rFonts w:eastAsia="Times New Roman"/>
                <w:sz w:val="20"/>
                <w:szCs w:val="20"/>
              </w:rPr>
            </w:pPr>
          </w:p>
        </w:tc>
      </w:tr>
    </w:tbl>
    <w:p w14:paraId="180215F2" w14:textId="77777777" w:rsidR="00875A68" w:rsidRDefault="00875A68" w:rsidP="00875A68">
      <w:pPr>
        <w:tabs>
          <w:tab w:val="left" w:pos="1005"/>
        </w:tabs>
        <w:jc w:val="center"/>
        <w:rPr>
          <w:rFonts w:eastAsia="Times New Roman"/>
          <w:b/>
        </w:rPr>
      </w:pPr>
      <w:r>
        <w:rPr>
          <w:rFonts w:eastAsia="Times New Roman"/>
          <w:b/>
        </w:rPr>
        <w:t>PROFESSIONAL SERVICES: BROKER OF RECORD MEDICAL INSURANCE</w:t>
      </w:r>
    </w:p>
    <w:p w14:paraId="2310A355"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14:paraId="5056B31E" w14:textId="77777777" w:rsidR="00875A68" w:rsidRDefault="00875A68" w:rsidP="00875A68">
      <w:pPr>
        <w:widowControl w:val="0"/>
        <w:autoSpaceDE w:val="0"/>
        <w:autoSpaceDN w:val="0"/>
        <w:adjustRightInd w:val="0"/>
        <w:spacing w:after="0"/>
        <w:jc w:val="both"/>
        <w:rPr>
          <w:rFonts w:eastAsia="Times New Roman"/>
        </w:rPr>
      </w:pPr>
    </w:p>
    <w:p w14:paraId="29226B6E"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14:paraId="28801329" w14:textId="77777777" w:rsidR="00875A68" w:rsidRDefault="00875A68" w:rsidP="00875A68">
      <w:pPr>
        <w:pStyle w:val="NoSpacing"/>
        <w:jc w:val="both"/>
      </w:pPr>
    </w:p>
    <w:p w14:paraId="546BC836"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14:paraId="45ECA1EC" w14:textId="77777777" w:rsidR="00875A68" w:rsidRDefault="00875A68" w:rsidP="00875A68">
      <w:pPr>
        <w:widowControl w:val="0"/>
        <w:autoSpaceDE w:val="0"/>
        <w:autoSpaceDN w:val="0"/>
        <w:adjustRightInd w:val="0"/>
        <w:spacing w:after="0"/>
        <w:jc w:val="both"/>
        <w:rPr>
          <w:rFonts w:eastAsia="Times New Roman"/>
        </w:rPr>
      </w:pPr>
    </w:p>
    <w:p w14:paraId="220CC090"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14:paraId="5E442861" w14:textId="77777777" w:rsidR="00875A68" w:rsidRDefault="00875A68" w:rsidP="00875A68">
      <w:pPr>
        <w:widowControl w:val="0"/>
        <w:autoSpaceDE w:val="0"/>
        <w:autoSpaceDN w:val="0"/>
        <w:adjustRightInd w:val="0"/>
        <w:spacing w:after="0"/>
        <w:jc w:val="both"/>
        <w:rPr>
          <w:rFonts w:eastAsia="Times New Roman"/>
        </w:rPr>
      </w:pPr>
    </w:p>
    <w:p w14:paraId="77CE09CB"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14:paraId="365ABAEA" w14:textId="77777777" w:rsidR="00875A68" w:rsidRDefault="00875A68" w:rsidP="00875A68">
      <w:pPr>
        <w:widowControl w:val="0"/>
        <w:autoSpaceDE w:val="0"/>
        <w:autoSpaceDN w:val="0"/>
        <w:adjustRightInd w:val="0"/>
        <w:spacing w:after="0"/>
        <w:jc w:val="both"/>
        <w:rPr>
          <w:rFonts w:eastAsia="Times New Roman"/>
        </w:rPr>
      </w:pPr>
    </w:p>
    <w:p w14:paraId="51C17AC0" w14:textId="08B2BD6C"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23, 2021; and</w:t>
      </w:r>
    </w:p>
    <w:p w14:paraId="068EE621" w14:textId="77777777" w:rsidR="00875A68" w:rsidRDefault="00875A68" w:rsidP="00875A68">
      <w:pPr>
        <w:pStyle w:val="NoSpacing"/>
        <w:jc w:val="both"/>
      </w:pPr>
    </w:p>
    <w:p w14:paraId="331F3351"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14:paraId="4F006E29" w14:textId="77777777" w:rsidR="00875A68" w:rsidRDefault="00875A68" w:rsidP="00875A68">
      <w:pPr>
        <w:widowControl w:val="0"/>
        <w:autoSpaceDE w:val="0"/>
        <w:autoSpaceDN w:val="0"/>
        <w:adjustRightInd w:val="0"/>
        <w:spacing w:after="0"/>
        <w:jc w:val="both"/>
        <w:rPr>
          <w:rFonts w:eastAsia="Times New Roman"/>
        </w:rPr>
      </w:pPr>
    </w:p>
    <w:p w14:paraId="5E8EFC86" w14:textId="77777777" w:rsidR="00875A68" w:rsidRDefault="00875A68" w:rsidP="00875A68">
      <w:pPr>
        <w:widowControl w:val="0"/>
        <w:autoSpaceDE w:val="0"/>
        <w:autoSpaceDN w:val="0"/>
        <w:adjustRightInd w:val="0"/>
        <w:spacing w:after="0"/>
        <w:jc w:val="both"/>
        <w:rPr>
          <w:rFonts w:eastAsia="Times New Roman"/>
        </w:rPr>
      </w:pPr>
    </w:p>
    <w:p w14:paraId="2E7A9485" w14:textId="77777777" w:rsidR="00875A68" w:rsidRDefault="00875A68" w:rsidP="00875A68">
      <w:pPr>
        <w:widowControl w:val="0"/>
        <w:autoSpaceDE w:val="0"/>
        <w:autoSpaceDN w:val="0"/>
        <w:adjustRightInd w:val="0"/>
        <w:spacing w:after="0"/>
        <w:jc w:val="both"/>
        <w:rPr>
          <w:rFonts w:eastAsia="Times New Roman"/>
        </w:rPr>
      </w:pPr>
    </w:p>
    <w:p w14:paraId="2FA0851D" w14:textId="68637587" w:rsidR="00875A68" w:rsidRDefault="00875A68" w:rsidP="00875A68">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2022 to December 31, 2022 At a minimum fee equal to and not to exceed 2.5% of the municipal assessment which expenditure represents a reasonable compensation for the services required and is included in the assessment for these Funds Set forth above; and</w:t>
      </w:r>
    </w:p>
    <w:p w14:paraId="3C1F785C" w14:textId="77777777" w:rsidR="00875A68" w:rsidRDefault="00875A68" w:rsidP="00875A68">
      <w:pPr>
        <w:widowControl w:val="0"/>
        <w:autoSpaceDE w:val="0"/>
        <w:autoSpaceDN w:val="0"/>
        <w:adjustRightInd w:val="0"/>
        <w:spacing w:after="0"/>
        <w:jc w:val="both"/>
        <w:rPr>
          <w:rFonts w:eastAsia="Times New Roman"/>
        </w:rPr>
      </w:pPr>
    </w:p>
    <w:p w14:paraId="1E593E8F"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14:paraId="60C1C552" w14:textId="77777777" w:rsidR="00875A68" w:rsidRDefault="00875A68" w:rsidP="00875A68">
      <w:pPr>
        <w:pStyle w:val="NoSpacing"/>
        <w:jc w:val="both"/>
      </w:pPr>
    </w:p>
    <w:p w14:paraId="04BBBEAC" w14:textId="77777777" w:rsidR="00875A68" w:rsidRDefault="00875A68" w:rsidP="00875A68">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Interim Chief Financial Officer, do hereby certify that funding is available for the Professional Services.</w:t>
      </w:r>
    </w:p>
    <w:p w14:paraId="318E84D5" w14:textId="77777777" w:rsidR="00875A68" w:rsidRDefault="00875A68" w:rsidP="00875A68">
      <w:pPr>
        <w:widowControl w:val="0"/>
        <w:autoSpaceDE w:val="0"/>
        <w:autoSpaceDN w:val="0"/>
        <w:adjustRightInd w:val="0"/>
        <w:spacing w:after="0"/>
        <w:jc w:val="both"/>
        <w:rPr>
          <w:rFonts w:eastAsia="Times New Roman"/>
        </w:rPr>
      </w:pPr>
    </w:p>
    <w:p w14:paraId="438AA9A2" w14:textId="77777777" w:rsidR="00875A68" w:rsidRDefault="00875A68" w:rsidP="00875A68">
      <w:pPr>
        <w:widowControl w:val="0"/>
        <w:autoSpaceDE w:val="0"/>
        <w:autoSpaceDN w:val="0"/>
        <w:adjustRightInd w:val="0"/>
        <w:spacing w:after="0"/>
        <w:jc w:val="both"/>
        <w:rPr>
          <w:rFonts w:eastAsia="Times New Roman"/>
        </w:rPr>
      </w:pPr>
    </w:p>
    <w:p w14:paraId="399A85EB" w14:textId="77777777" w:rsidR="00875A68" w:rsidRDefault="00875A68" w:rsidP="00875A68">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14:paraId="78104895" w14:textId="77777777" w:rsidR="00875A68" w:rsidRDefault="00875A68" w:rsidP="00875A68">
      <w:pPr>
        <w:widowControl w:val="0"/>
        <w:autoSpaceDE w:val="0"/>
        <w:autoSpaceDN w:val="0"/>
        <w:adjustRightInd w:val="0"/>
        <w:spacing w:after="0"/>
        <w:jc w:val="both"/>
        <w:rPr>
          <w:rFonts w:eastAsia="Times New Roman"/>
        </w:rPr>
      </w:pPr>
      <w:r>
        <w:rPr>
          <w:rFonts w:eastAsia="Times New Roman"/>
        </w:rPr>
        <w:t>Gregory S. Franz.</w:t>
      </w:r>
    </w:p>
    <w:p w14:paraId="23BD6F85" w14:textId="77777777" w:rsidR="00875A68" w:rsidRDefault="00875A68" w:rsidP="00875A68">
      <w:pPr>
        <w:widowControl w:val="0"/>
        <w:autoSpaceDE w:val="0"/>
        <w:autoSpaceDN w:val="0"/>
        <w:adjustRightInd w:val="0"/>
        <w:spacing w:after="0"/>
        <w:jc w:val="both"/>
        <w:rPr>
          <w:rFonts w:eastAsia="Times New Roman"/>
        </w:rPr>
      </w:pPr>
      <w:r>
        <w:rPr>
          <w:rFonts w:eastAsia="Times New Roman"/>
        </w:rPr>
        <w:t>Interim Chief Financial Officer</w:t>
      </w:r>
    </w:p>
    <w:p w14:paraId="356C10AB" w14:textId="77777777" w:rsidR="00875A68" w:rsidRDefault="00875A68" w:rsidP="00875A68">
      <w:pPr>
        <w:widowControl w:val="0"/>
        <w:autoSpaceDE w:val="0"/>
        <w:autoSpaceDN w:val="0"/>
        <w:adjustRightInd w:val="0"/>
        <w:spacing w:after="0"/>
        <w:jc w:val="both"/>
        <w:rPr>
          <w:rFonts w:eastAsia="Times New Roman"/>
        </w:rPr>
      </w:pPr>
    </w:p>
    <w:p w14:paraId="0DC83150" w14:textId="77777777" w:rsidR="00875A68" w:rsidRPr="00FF09ED" w:rsidRDefault="00875A68" w:rsidP="00875A68">
      <w:pPr>
        <w:pStyle w:val="NoSpacing"/>
        <w:jc w:val="both"/>
      </w:pPr>
    </w:p>
    <w:p w14:paraId="54187E96" w14:textId="77777777" w:rsidR="00875A68" w:rsidRPr="00FF09ED" w:rsidRDefault="00875A68" w:rsidP="00875A68">
      <w:pPr>
        <w:pStyle w:val="NoSpacing"/>
        <w:jc w:val="both"/>
      </w:pPr>
    </w:p>
    <w:p w14:paraId="4ABD26FE" w14:textId="4A0ECDC4" w:rsidR="00875A68" w:rsidRPr="00AC6457" w:rsidRDefault="00875A68" w:rsidP="00875A68">
      <w:pPr>
        <w:pStyle w:val="NoSpacing"/>
        <w:jc w:val="both"/>
        <w:rPr>
          <w:rFonts w:eastAsia="Times New Roman"/>
          <w:b/>
          <w:bCs/>
        </w:rPr>
      </w:pPr>
      <w:r w:rsidRPr="00AC6457">
        <w:rPr>
          <w:b/>
        </w:rPr>
        <w:t xml:space="preserve">I hereby certify that the above Resolution was adopted by the Mayor and Council on January </w:t>
      </w:r>
      <w:r w:rsidR="000D10F6">
        <w:rPr>
          <w:b/>
        </w:rPr>
        <w:t>6</w:t>
      </w:r>
      <w:r w:rsidRPr="00AC6457">
        <w:rPr>
          <w:b/>
        </w:rPr>
        <w:t>, 202</w:t>
      </w:r>
      <w:r>
        <w:rPr>
          <w:b/>
        </w:rPr>
        <w:t>2</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558DCAB2" w14:textId="77777777" w:rsidR="00875A68" w:rsidRPr="00AC6457" w:rsidRDefault="00875A68" w:rsidP="00875A68">
      <w:pPr>
        <w:tabs>
          <w:tab w:val="left" w:pos="368"/>
        </w:tabs>
        <w:spacing w:after="0" w:line="277" w:lineRule="exact"/>
        <w:jc w:val="both"/>
        <w:rPr>
          <w:rFonts w:eastAsia="Calibri"/>
          <w:b/>
        </w:rPr>
      </w:pPr>
    </w:p>
    <w:p w14:paraId="3BA5E223" w14:textId="77777777" w:rsidR="00875A68" w:rsidRPr="00AC6457" w:rsidRDefault="00875A68" w:rsidP="00875A68">
      <w:pPr>
        <w:tabs>
          <w:tab w:val="left" w:pos="368"/>
        </w:tabs>
        <w:spacing w:after="0" w:line="277" w:lineRule="exact"/>
        <w:jc w:val="both"/>
        <w:rPr>
          <w:rFonts w:eastAsia="Calibri"/>
          <w:b/>
        </w:rPr>
      </w:pPr>
    </w:p>
    <w:p w14:paraId="65E11987" w14:textId="77777777" w:rsidR="00875A68" w:rsidRPr="00AC6457" w:rsidRDefault="00875A68" w:rsidP="00875A68">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14:paraId="079D2E75" w14:textId="77777777" w:rsidR="00875A68" w:rsidRPr="00AC6457" w:rsidRDefault="00875A68" w:rsidP="00875A68">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340BECE3" w14:textId="77777777" w:rsidR="00875A68" w:rsidRPr="00AC6457" w:rsidRDefault="00875A68" w:rsidP="00875A68">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7200966F" w14:textId="77777777" w:rsidR="00217E2C" w:rsidRDefault="000D10F6"/>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68"/>
    <w:rsid w:val="000D10F6"/>
    <w:rsid w:val="002838DE"/>
    <w:rsid w:val="002B4661"/>
    <w:rsid w:val="0087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E3BD"/>
  <w15:chartTrackingRefBased/>
  <w15:docId w15:val="{8BE7BD81-55A7-4BBF-BE8B-DB098658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68"/>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875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6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75A6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2021-12-22T20:13:00Z</dcterms:created>
  <dcterms:modified xsi:type="dcterms:W3CDTF">2022-01-03T15:22:00Z</dcterms:modified>
</cp:coreProperties>
</file>