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253631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FED3002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1987A71" wp14:editId="419E0C5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43852467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957AC98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5D24D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FF1F9E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0E38C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9A4831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7467CB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2B9DD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724DF1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40DAB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67B39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461859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C4ED49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3F4DF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29E1E9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7098E3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4A155E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6A5AA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FBDE8E9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C8F12C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7D12B1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6E414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6CA542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B0B011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03657B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CF67A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2C7AA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0E441D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F82E3C9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D016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4B615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17AA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2A45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6901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AC2710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77465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D1D91D" w14:textId="77777777" w:rsidR="004A3F70" w:rsidRPr="00257E41" w:rsidRDefault="004163E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15, 2021</w:t>
            </w:r>
          </w:p>
        </w:tc>
      </w:tr>
      <w:tr w:rsidR="004A3F70" w:rsidRPr="00257E41" w14:paraId="04BF028A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95CFA" w14:textId="77777777" w:rsidR="004A3F70" w:rsidRPr="00CE3ED7" w:rsidRDefault="00920F5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20BD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690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D557C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624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FC37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E36DA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F36FB9" w14:textId="3A939D17" w:rsidR="004A3F70" w:rsidRPr="00257E41" w:rsidRDefault="00920F5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163CE6">
              <w:rPr>
                <w:rFonts w:eastAsia="Times New Roman"/>
                <w:sz w:val="20"/>
                <w:szCs w:val="20"/>
              </w:rPr>
              <w:t>-263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1D90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0918AB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D10F52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54596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AD90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5446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D9DA4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3BE37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6E612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91CDD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8894A23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271F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5A8CA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D3F6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AE3A8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752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F0838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F354B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050B6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35D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B8AC76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E068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77DD6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9D4A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4E30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B399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1B037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C61F8D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93A0C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BEC5D6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FC814" w14:textId="77777777" w:rsidR="004A3F70" w:rsidRPr="00920F5A" w:rsidRDefault="00920F5A" w:rsidP="00865B17">
            <w:pPr>
              <w:spacing w:after="0"/>
              <w:rPr>
                <w:rFonts w:eastAsia="Times New Roman"/>
                <w:smallCaps/>
              </w:rPr>
            </w:pPr>
            <w:r w:rsidRPr="00920F5A"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7B7A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686A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7F8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F66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EB7E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4FBDC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105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A79A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7E0EEA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8522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05315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271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663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31625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643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A0CB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A9B2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3329D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876390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15D6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DA25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CDE54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E1D3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814E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8B29A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CCF8EE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076A764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30074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38536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08B9D1" w14:textId="77777777" w:rsidR="00411893" w:rsidRPr="00163CE6" w:rsidRDefault="00411893" w:rsidP="00411893">
      <w:pPr>
        <w:jc w:val="center"/>
        <w:rPr>
          <w:b/>
          <w:sz w:val="36"/>
          <w:szCs w:val="36"/>
        </w:rPr>
      </w:pPr>
      <w:r w:rsidRPr="00163CE6">
        <w:rPr>
          <w:b/>
        </w:rPr>
        <w:t xml:space="preserve">RESOLUTION TO </w:t>
      </w:r>
      <w:r w:rsidR="004163E7" w:rsidRPr="00163CE6">
        <w:rPr>
          <w:b/>
        </w:rPr>
        <w:t>ENTER INTO AGREEMENT WITH VALLEY MEDICAL GROUP FOR ALCOHOL AND DRUG TESTING SERVICES CY2022</w:t>
      </w:r>
    </w:p>
    <w:p w14:paraId="46CD3588" w14:textId="77777777" w:rsidR="00920F5A" w:rsidRPr="00163CE6" w:rsidRDefault="00920F5A" w:rsidP="00411893">
      <w:pPr>
        <w:pStyle w:val="NoSpacing"/>
      </w:pPr>
      <w:r w:rsidRPr="00163CE6">
        <w:rPr>
          <w:b/>
        </w:rPr>
        <w:t xml:space="preserve">WHEREAS, </w:t>
      </w:r>
      <w:r w:rsidRPr="00163CE6">
        <w:t>on May 20, 2019, the Borough of Edgewater adopted resolution 2019-123 amending the policies and procedures manual of the Borough of Edgewater; and</w:t>
      </w:r>
    </w:p>
    <w:p w14:paraId="498B7B7F" w14:textId="77777777" w:rsidR="00920F5A" w:rsidRPr="00163CE6" w:rsidRDefault="00920F5A" w:rsidP="00411893">
      <w:pPr>
        <w:pStyle w:val="NoSpacing"/>
        <w:rPr>
          <w:b/>
        </w:rPr>
      </w:pPr>
    </w:p>
    <w:p w14:paraId="070D9B52" w14:textId="77777777" w:rsidR="00411893" w:rsidRPr="00163CE6" w:rsidRDefault="00411893" w:rsidP="00411893">
      <w:pPr>
        <w:pStyle w:val="NoSpacing"/>
        <w:rPr>
          <w:color w:val="313335"/>
          <w:lang w:val="en"/>
        </w:rPr>
      </w:pPr>
      <w:r w:rsidRPr="00163CE6">
        <w:rPr>
          <w:b/>
        </w:rPr>
        <w:t>WHEREAS</w:t>
      </w:r>
      <w:r w:rsidR="00DE0F53" w:rsidRPr="00163CE6">
        <w:rPr>
          <w:b/>
        </w:rPr>
        <w:t>,</w:t>
      </w:r>
      <w:r w:rsidRPr="00163CE6">
        <w:rPr>
          <w:b/>
        </w:rPr>
        <w:t xml:space="preserve"> </w:t>
      </w:r>
      <w:r w:rsidR="00DE0F53" w:rsidRPr="00163CE6">
        <w:t xml:space="preserve">Section II, Sub-Section 6 entitled Drug and </w:t>
      </w:r>
      <w:r w:rsidR="00920F5A" w:rsidRPr="00163CE6">
        <w:t>Alcohol Policy on page 4 was</w:t>
      </w:r>
      <w:r w:rsidR="00DE0F53" w:rsidRPr="00163CE6">
        <w:t xml:space="preserve"> amended for those employees whose employment requires a Commercial </w:t>
      </w:r>
      <w:r w:rsidR="00691AB8" w:rsidRPr="00163CE6">
        <w:t>Driver’s</w:t>
      </w:r>
      <w:r w:rsidR="00DE0F53" w:rsidRPr="00163CE6">
        <w:t xml:space="preserve"> License in order to be compliant with the United States Department of Transportation, the Federal Motor Carrier Safety Administration, and federal law 49 CFR Part 382</w:t>
      </w:r>
      <w:r w:rsidR="00920F5A" w:rsidRPr="00163CE6">
        <w:t>; and</w:t>
      </w:r>
    </w:p>
    <w:p w14:paraId="300C46A5" w14:textId="77777777" w:rsidR="00411893" w:rsidRPr="00163CE6" w:rsidRDefault="00411893" w:rsidP="00411893">
      <w:pPr>
        <w:pStyle w:val="NoSpacing"/>
        <w:rPr>
          <w:color w:val="313335"/>
          <w:lang w:val="en"/>
        </w:rPr>
      </w:pPr>
    </w:p>
    <w:p w14:paraId="61FF0813" w14:textId="77777777" w:rsidR="00DE0F53" w:rsidRPr="00163CE6" w:rsidRDefault="00DE0F53" w:rsidP="00411893">
      <w:r w:rsidRPr="00163CE6">
        <w:rPr>
          <w:b/>
        </w:rPr>
        <w:t xml:space="preserve">WHEREAS, </w:t>
      </w:r>
      <w:r w:rsidRPr="00163CE6">
        <w:t>this new Drug and Alcohol Policy for Employees with Comme</w:t>
      </w:r>
      <w:r w:rsidR="00920F5A" w:rsidRPr="00163CE6">
        <w:t xml:space="preserve">rcial Drivers License’s was </w:t>
      </w:r>
      <w:r w:rsidRPr="00163CE6">
        <w:t xml:space="preserve">entitled “Substances and Alcohol Use and Testing Policies </w:t>
      </w:r>
      <w:r w:rsidR="00892D8C" w:rsidRPr="00163CE6">
        <w:t xml:space="preserve">for Commercial Drivers Licenses </w:t>
      </w:r>
      <w:r w:rsidRPr="00163CE6">
        <w:t>for the Borough of Edgewater”</w:t>
      </w:r>
      <w:r w:rsidR="00920F5A" w:rsidRPr="00163CE6">
        <w:t>; and</w:t>
      </w:r>
    </w:p>
    <w:p w14:paraId="0FE59C78" w14:textId="77777777" w:rsidR="00411893" w:rsidRPr="00163CE6" w:rsidRDefault="00DE0F53" w:rsidP="00411893">
      <w:r w:rsidRPr="00163CE6">
        <w:rPr>
          <w:b/>
        </w:rPr>
        <w:t xml:space="preserve">WHEREAS, </w:t>
      </w:r>
      <w:r w:rsidRPr="00163CE6">
        <w:t>the “Substances and Alcohol Use and Testing Policies for the Borough of Edgewater</w:t>
      </w:r>
      <w:r w:rsidR="00892D8C" w:rsidRPr="00163CE6">
        <w:t>”</w:t>
      </w:r>
      <w:r w:rsidR="00920F5A" w:rsidRPr="00163CE6">
        <w:t xml:space="preserve"> is </w:t>
      </w:r>
      <w:r w:rsidRPr="00163CE6">
        <w:t>a separate manual to the “Policies and Procedures Manual”</w:t>
      </w:r>
      <w:r w:rsidRPr="00163CE6">
        <w:rPr>
          <w:b/>
        </w:rPr>
        <w:t xml:space="preserve"> </w:t>
      </w:r>
      <w:r w:rsidR="00892D8C" w:rsidRPr="00163CE6">
        <w:t>and will be</w:t>
      </w:r>
      <w:r w:rsidR="00920F5A" w:rsidRPr="00163CE6">
        <w:t xml:space="preserve"> considered an appendage to; and</w:t>
      </w:r>
    </w:p>
    <w:p w14:paraId="76B059B8" w14:textId="77777777" w:rsidR="00920F5A" w:rsidRPr="00163CE6" w:rsidRDefault="00920F5A" w:rsidP="00411893">
      <w:r w:rsidRPr="00163CE6">
        <w:rPr>
          <w:b/>
        </w:rPr>
        <w:t xml:space="preserve">WHEREAS, </w:t>
      </w:r>
      <w:r w:rsidRPr="00163CE6">
        <w:t>a requirement of the United States Department of Transportation, Federal Motor Carrier Safety Administration</w:t>
      </w:r>
      <w:r w:rsidR="00835100" w:rsidRPr="00163CE6">
        <w:t>, and federal law 49 CFR Part 382 and the Substances and Alcohol Use and Testing Policies for the Borough of Edgewater requires and mandates the use of a Certified Medical Review Officer.</w:t>
      </w:r>
    </w:p>
    <w:p w14:paraId="666ED589" w14:textId="77777777" w:rsidR="007910FB" w:rsidRPr="00163CE6" w:rsidRDefault="00411893" w:rsidP="00411893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5616"/>
        </w:tabs>
        <w:jc w:val="both"/>
      </w:pPr>
      <w:r w:rsidRPr="00163CE6">
        <w:rPr>
          <w:b/>
        </w:rPr>
        <w:t>NOW</w:t>
      </w:r>
      <w:r w:rsidR="00835100" w:rsidRPr="00163CE6">
        <w:rPr>
          <w:b/>
        </w:rPr>
        <w:t xml:space="preserve">, </w:t>
      </w:r>
      <w:r w:rsidRPr="00163CE6">
        <w:rPr>
          <w:b/>
        </w:rPr>
        <w:t>THEREFORE BE IT RESOLVED</w:t>
      </w:r>
      <w:r w:rsidR="00892D8C" w:rsidRPr="00163CE6">
        <w:rPr>
          <w:b/>
        </w:rPr>
        <w:t>,</w:t>
      </w:r>
      <w:r w:rsidRPr="00163CE6">
        <w:rPr>
          <w:b/>
        </w:rPr>
        <w:t xml:space="preserve"> </w:t>
      </w:r>
      <w:r w:rsidRPr="00163CE6">
        <w:t xml:space="preserve">by the Edgewater Mayor and Council that </w:t>
      </w:r>
      <w:r w:rsidR="00835100" w:rsidRPr="00163CE6">
        <w:t>Valley Medical Group of 1400 MacArthur Boulevard, Mahwah New Jersey 07430 is hereby appointed as the Certified Medical Review Officer for a period of one (1) year commencing on January 1, 2021 and ending on December 31, 2021.</w:t>
      </w:r>
    </w:p>
    <w:p w14:paraId="4502E5FA" w14:textId="77777777" w:rsidR="007910FB" w:rsidRPr="007910FB" w:rsidRDefault="007910FB" w:rsidP="00411893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561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 IT FURTHER RESOLVED, </w:t>
      </w:r>
      <w:r>
        <w:rPr>
          <w:rFonts w:ascii="Times New Roman" w:hAnsi="Times New Roman" w:cs="Times New Roman"/>
        </w:rPr>
        <w:t>that the annual fee structure will be as follows;</w:t>
      </w:r>
    </w:p>
    <w:p w14:paraId="1B3D6F4E" w14:textId="45D6025C" w:rsidR="007910FB" w:rsidRPr="00163CE6" w:rsidRDefault="00163CE6" w:rsidP="00163C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7910FB" w:rsidRPr="00163CE6">
        <w:rPr>
          <w:rFonts w:ascii="Arial" w:hAnsi="Arial" w:cs="Arial"/>
        </w:rPr>
        <w:t>MUNICIPALITY agrees to pay PROVIDER $ 68.00 per DOT drug test (UDS)</w:t>
      </w:r>
    </w:p>
    <w:p w14:paraId="1EE3C1C1" w14:textId="037F4DBD" w:rsidR="007910FB" w:rsidRPr="00163CE6" w:rsidRDefault="00163CE6" w:rsidP="00163C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0FB" w:rsidRPr="00163CE6">
        <w:rPr>
          <w:rFonts w:ascii="Arial" w:hAnsi="Arial" w:cs="Arial"/>
        </w:rPr>
        <w:t>MUNICIPALITY agrees to pay PROVIDER $ 65.00 per non-DOT drug test</w:t>
      </w:r>
    </w:p>
    <w:p w14:paraId="228CC85B" w14:textId="72DA8476" w:rsidR="007910FB" w:rsidRPr="00163CE6" w:rsidRDefault="00163CE6" w:rsidP="00163C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0FB" w:rsidRPr="00163CE6">
        <w:rPr>
          <w:rFonts w:ascii="Arial" w:hAnsi="Arial" w:cs="Arial"/>
        </w:rPr>
        <w:t>MUNICIPALITY agrees to pay PROVIDER $ 55.00 per DOT alcohol test (BAT)</w:t>
      </w:r>
    </w:p>
    <w:p w14:paraId="0DEF0A3A" w14:textId="51883EB5" w:rsidR="007910FB" w:rsidRPr="00163CE6" w:rsidRDefault="00163CE6" w:rsidP="00163C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0FB" w:rsidRPr="00163CE6">
        <w:rPr>
          <w:rFonts w:ascii="Arial" w:hAnsi="Arial" w:cs="Arial"/>
        </w:rPr>
        <w:t>MUNICIPALITY agrees to pay PROVIDER $ 100.00 per DOT physical</w:t>
      </w:r>
    </w:p>
    <w:p w14:paraId="26680B45" w14:textId="4418937C" w:rsidR="007910FB" w:rsidRPr="00163CE6" w:rsidRDefault="00163CE6" w:rsidP="00163C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0FB" w:rsidRPr="00163CE6">
        <w:rPr>
          <w:rFonts w:ascii="Arial" w:hAnsi="Arial" w:cs="Arial"/>
        </w:rPr>
        <w:t>MUNICIPALITY agrees to pay PROVIDER $ 40.00 per DOT follow-up physical</w:t>
      </w:r>
    </w:p>
    <w:p w14:paraId="00851263" w14:textId="6A29BAD1" w:rsidR="007910FB" w:rsidRPr="00163CE6" w:rsidRDefault="00163CE6" w:rsidP="00163C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0FB" w:rsidRPr="00163CE6">
        <w:rPr>
          <w:rFonts w:ascii="Arial" w:hAnsi="Arial" w:cs="Arial"/>
        </w:rPr>
        <w:t>MUNICIPALITY agrees to pay PROVIDER $ 160.00 per Split Sample test</w:t>
      </w:r>
    </w:p>
    <w:p w14:paraId="0C1F1BE9" w14:textId="5DF0C196" w:rsidR="007910FB" w:rsidRPr="00163CE6" w:rsidRDefault="00163CE6" w:rsidP="00163C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0FB" w:rsidRPr="00163CE6">
        <w:rPr>
          <w:rFonts w:ascii="Arial" w:hAnsi="Arial" w:cs="Arial"/>
        </w:rPr>
        <w:t>MUNICIPALITY agrees to pay PROVIDER $ 180.00 per Post Accident On- Site service</w:t>
      </w:r>
    </w:p>
    <w:p w14:paraId="207E791D" w14:textId="77777777" w:rsidR="007910FB" w:rsidRPr="00163CE6" w:rsidRDefault="007910FB" w:rsidP="00163CE6">
      <w:pPr>
        <w:pStyle w:val="Default"/>
        <w:rPr>
          <w:rFonts w:ascii="Arial" w:hAnsi="Arial" w:cs="Arial"/>
        </w:rPr>
      </w:pPr>
      <w:r w:rsidRPr="00163CE6">
        <w:rPr>
          <w:rFonts w:ascii="Arial" w:hAnsi="Arial" w:cs="Arial"/>
          <w:b/>
          <w:bCs/>
        </w:rPr>
        <w:t xml:space="preserve">$ </w:t>
      </w:r>
      <w:r w:rsidRPr="00163CE6">
        <w:rPr>
          <w:rFonts w:ascii="Arial" w:hAnsi="Arial" w:cs="Arial"/>
        </w:rPr>
        <w:t xml:space="preserve">300.00 </w:t>
      </w:r>
      <w:r w:rsidRPr="00163CE6">
        <w:rPr>
          <w:rFonts w:ascii="Arial" w:hAnsi="Arial" w:cs="Arial"/>
          <w:bCs/>
        </w:rPr>
        <w:t>Annual Administrative Fee to include:</w:t>
      </w:r>
    </w:p>
    <w:p w14:paraId="2EF906BF" w14:textId="77777777" w:rsidR="007910FB" w:rsidRPr="00163CE6" w:rsidRDefault="007910FB" w:rsidP="00163CE6">
      <w:pPr>
        <w:pStyle w:val="Default"/>
        <w:rPr>
          <w:rFonts w:ascii="Arial" w:hAnsi="Arial" w:cs="Arial"/>
        </w:rPr>
      </w:pPr>
      <w:r w:rsidRPr="00163CE6">
        <w:rPr>
          <w:rFonts w:ascii="Arial" w:hAnsi="Arial" w:cs="Arial"/>
        </w:rPr>
        <w:t xml:space="preserve">• </w:t>
      </w:r>
      <w:r w:rsidRPr="00163CE6">
        <w:rPr>
          <w:rFonts w:ascii="Arial" w:hAnsi="Arial" w:cs="Arial"/>
          <w:bCs/>
        </w:rPr>
        <w:t>Required Safety Sensitive Supervisor Training.</w:t>
      </w:r>
    </w:p>
    <w:p w14:paraId="228487DF" w14:textId="77777777" w:rsidR="007910FB" w:rsidRPr="00163CE6" w:rsidRDefault="007910FB" w:rsidP="00163CE6">
      <w:pPr>
        <w:pStyle w:val="Default"/>
        <w:rPr>
          <w:rFonts w:ascii="Arial" w:hAnsi="Arial" w:cs="Arial"/>
        </w:rPr>
      </w:pPr>
      <w:r w:rsidRPr="00163CE6">
        <w:rPr>
          <w:rFonts w:ascii="Arial" w:hAnsi="Arial" w:cs="Arial"/>
        </w:rPr>
        <w:t xml:space="preserve">• </w:t>
      </w:r>
      <w:r w:rsidRPr="00163CE6">
        <w:rPr>
          <w:rFonts w:ascii="Arial" w:hAnsi="Arial" w:cs="Arial"/>
          <w:bCs/>
        </w:rPr>
        <w:t>Required Blind Specimen Designation.</w:t>
      </w:r>
    </w:p>
    <w:p w14:paraId="515D33DD" w14:textId="77777777" w:rsidR="007910FB" w:rsidRPr="00163CE6" w:rsidRDefault="007910FB" w:rsidP="00163CE6">
      <w:pPr>
        <w:pStyle w:val="Default"/>
        <w:rPr>
          <w:rFonts w:ascii="Arial" w:hAnsi="Arial" w:cs="Arial"/>
        </w:rPr>
      </w:pPr>
      <w:r w:rsidRPr="00163CE6">
        <w:rPr>
          <w:rFonts w:ascii="Arial" w:hAnsi="Arial" w:cs="Arial"/>
        </w:rPr>
        <w:t xml:space="preserve">• </w:t>
      </w:r>
      <w:r w:rsidRPr="00163CE6">
        <w:rPr>
          <w:rFonts w:ascii="Arial" w:hAnsi="Arial" w:cs="Arial"/>
          <w:bCs/>
        </w:rPr>
        <w:t>Required Driver Information Packets.</w:t>
      </w:r>
    </w:p>
    <w:p w14:paraId="7F9B902B" w14:textId="77777777" w:rsidR="007910FB" w:rsidRPr="00163CE6" w:rsidRDefault="007910FB" w:rsidP="00163CE6">
      <w:pPr>
        <w:pStyle w:val="Default"/>
        <w:rPr>
          <w:rFonts w:ascii="Arial" w:hAnsi="Arial" w:cs="Arial"/>
        </w:rPr>
      </w:pPr>
      <w:r w:rsidRPr="00163CE6">
        <w:rPr>
          <w:rFonts w:ascii="Arial" w:hAnsi="Arial" w:cs="Arial"/>
        </w:rPr>
        <w:t xml:space="preserve">• </w:t>
      </w:r>
      <w:r w:rsidRPr="00163CE6">
        <w:rPr>
          <w:rFonts w:ascii="Arial" w:hAnsi="Arial" w:cs="Arial"/>
          <w:bCs/>
        </w:rPr>
        <w:t>Required Certified MRO Services.</w:t>
      </w:r>
    </w:p>
    <w:p w14:paraId="0DF6B2EB" w14:textId="77777777" w:rsidR="007910FB" w:rsidRPr="00163CE6" w:rsidRDefault="007910FB" w:rsidP="00411893"/>
    <w:p w14:paraId="4C3A870F" w14:textId="77777777" w:rsidR="00411893" w:rsidRPr="00163CE6" w:rsidRDefault="007910FB" w:rsidP="00411893">
      <w:r w:rsidRPr="00163CE6">
        <w:rPr>
          <w:b/>
        </w:rPr>
        <w:t xml:space="preserve">BE IT FURTHER RESOLVED, </w:t>
      </w:r>
      <w:r w:rsidRPr="00163CE6">
        <w:t>that the Mayor and Borough Clerk are hereby authorized to execute the above stated agreement.</w:t>
      </w:r>
    </w:p>
    <w:p w14:paraId="7C5C324C" w14:textId="77777777"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14:paraId="7802845E" w14:textId="77777777" w:rsidR="007166B7" w:rsidRPr="00691AB8" w:rsidRDefault="007166B7" w:rsidP="007166B7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691AB8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4163E7">
        <w:rPr>
          <w:rFonts w:ascii="Times New Roman" w:eastAsia="Times New Roman" w:hAnsi="Times New Roman" w:cs="Times New Roman"/>
          <w:b/>
          <w:bCs/>
        </w:rPr>
        <w:t xml:space="preserve">November 15 </w:t>
      </w:r>
      <w:r w:rsidR="007910FB">
        <w:rPr>
          <w:rFonts w:ascii="Times New Roman" w:eastAsia="Times New Roman" w:hAnsi="Times New Roman" w:cs="Times New Roman"/>
          <w:b/>
          <w:bCs/>
        </w:rPr>
        <w:t>2021.</w:t>
      </w:r>
    </w:p>
    <w:p w14:paraId="139D069B" w14:textId="77777777" w:rsidR="007166B7" w:rsidRPr="00691AB8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691AB8">
        <w:rPr>
          <w:rFonts w:ascii="Times New Roman" w:eastAsia="Calibri" w:hAnsi="Times New Roman" w:cs="Times New Roman"/>
          <w:b/>
        </w:rPr>
        <w:tab/>
      </w:r>
    </w:p>
    <w:p w14:paraId="0A1336E9" w14:textId="77777777" w:rsidR="007166B7" w:rsidRPr="00691AB8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1E2E50E1" w14:textId="77777777" w:rsidR="007166B7" w:rsidRPr="00691AB8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71E17F1C" w14:textId="77777777" w:rsidR="007166B7" w:rsidRPr="00163CE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63CE6">
        <w:rPr>
          <w:rFonts w:eastAsia="Calibri"/>
          <w:b/>
        </w:rPr>
        <w:t>____________________________</w:t>
      </w:r>
      <w:r w:rsidR="007910FB" w:rsidRPr="00163CE6">
        <w:rPr>
          <w:rFonts w:eastAsia="Calibri"/>
          <w:b/>
        </w:rPr>
        <w:t>__</w:t>
      </w:r>
      <w:r w:rsidR="007910FB" w:rsidRPr="00163CE6">
        <w:rPr>
          <w:rFonts w:eastAsia="Calibri"/>
          <w:b/>
        </w:rPr>
        <w:tab/>
      </w:r>
      <w:r w:rsidR="007910FB" w:rsidRPr="00163CE6">
        <w:rPr>
          <w:rFonts w:eastAsia="Calibri"/>
          <w:b/>
        </w:rPr>
        <w:tab/>
        <w:t xml:space="preserve">  </w:t>
      </w:r>
      <w:r w:rsidRPr="00163CE6">
        <w:rPr>
          <w:rFonts w:eastAsia="Calibri"/>
          <w:b/>
        </w:rPr>
        <w:t>________________________</w:t>
      </w:r>
      <w:r w:rsidR="007910FB" w:rsidRPr="00163CE6">
        <w:rPr>
          <w:rFonts w:eastAsia="Calibri"/>
          <w:b/>
        </w:rPr>
        <w:t>_____</w:t>
      </w:r>
      <w:r w:rsidR="004163E7" w:rsidRPr="00163CE6">
        <w:rPr>
          <w:rFonts w:eastAsia="Calibri"/>
          <w:b/>
        </w:rPr>
        <w:t>__</w:t>
      </w:r>
    </w:p>
    <w:p w14:paraId="72D637ED" w14:textId="77777777" w:rsidR="007166B7" w:rsidRPr="00163CE6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163CE6">
        <w:rPr>
          <w:rFonts w:eastAsia="Times New Roman"/>
        </w:rPr>
        <w:t xml:space="preserve">Michael </w:t>
      </w:r>
      <w:r w:rsidR="004163E7" w:rsidRPr="00163CE6">
        <w:rPr>
          <w:rFonts w:eastAsia="Times New Roman"/>
        </w:rPr>
        <w:t xml:space="preserve">J. </w:t>
      </w:r>
      <w:r w:rsidRPr="00163CE6">
        <w:rPr>
          <w:rFonts w:eastAsia="Times New Roman"/>
        </w:rPr>
        <w:t xml:space="preserve">McPartland       </w:t>
      </w:r>
      <w:r w:rsidRPr="00163CE6">
        <w:rPr>
          <w:rFonts w:eastAsia="Times New Roman"/>
        </w:rPr>
        <w:tab/>
      </w:r>
      <w:r w:rsidRPr="00163CE6">
        <w:rPr>
          <w:rFonts w:eastAsia="Times New Roman"/>
        </w:rPr>
        <w:tab/>
      </w:r>
      <w:r w:rsidRPr="00163CE6">
        <w:rPr>
          <w:rFonts w:eastAsia="Times New Roman"/>
        </w:rPr>
        <w:tab/>
      </w:r>
      <w:r w:rsidR="007910FB" w:rsidRPr="00163CE6">
        <w:rPr>
          <w:rFonts w:eastAsia="Times New Roman"/>
        </w:rPr>
        <w:tab/>
        <w:t xml:space="preserve"> Annamarie</w:t>
      </w:r>
      <w:r w:rsidRPr="00163CE6">
        <w:rPr>
          <w:rFonts w:eastAsia="Times New Roman"/>
        </w:rPr>
        <w:t xml:space="preserve"> O’Connor, RMC</w:t>
      </w:r>
      <w:r w:rsidRPr="00163CE6">
        <w:rPr>
          <w:rFonts w:eastAsia="Times New Roman"/>
          <w:b/>
        </w:rPr>
        <w:tab/>
      </w:r>
    </w:p>
    <w:p w14:paraId="1F2C6886" w14:textId="77777777" w:rsidR="007166B7" w:rsidRPr="00163CE6" w:rsidRDefault="007166B7" w:rsidP="007166B7">
      <w:pPr>
        <w:tabs>
          <w:tab w:val="left" w:pos="368"/>
        </w:tabs>
        <w:spacing w:after="0" w:line="277" w:lineRule="exact"/>
      </w:pPr>
      <w:r w:rsidRPr="00163CE6">
        <w:rPr>
          <w:rFonts w:eastAsia="Times New Roman"/>
        </w:rPr>
        <w:t xml:space="preserve">Mayor </w:t>
      </w:r>
      <w:r w:rsidRPr="00163CE6">
        <w:rPr>
          <w:rFonts w:eastAsia="Times New Roman"/>
        </w:rPr>
        <w:tab/>
      </w:r>
      <w:r w:rsidRPr="00163CE6">
        <w:rPr>
          <w:rFonts w:eastAsia="Times New Roman"/>
        </w:rPr>
        <w:tab/>
      </w:r>
      <w:r w:rsidRPr="00163CE6">
        <w:rPr>
          <w:rFonts w:eastAsia="Times New Roman"/>
        </w:rPr>
        <w:tab/>
      </w:r>
      <w:r w:rsidRPr="00163CE6">
        <w:rPr>
          <w:rFonts w:eastAsia="Times New Roman"/>
        </w:rPr>
        <w:tab/>
      </w:r>
      <w:r w:rsidRPr="00163CE6">
        <w:rPr>
          <w:rFonts w:eastAsia="Times New Roman"/>
        </w:rPr>
        <w:tab/>
      </w:r>
      <w:r w:rsidRPr="00163CE6">
        <w:rPr>
          <w:rFonts w:eastAsia="Times New Roman"/>
        </w:rPr>
        <w:tab/>
      </w:r>
      <w:r w:rsidR="007910FB" w:rsidRPr="00163CE6">
        <w:rPr>
          <w:rFonts w:eastAsia="Times New Roman"/>
        </w:rPr>
        <w:tab/>
        <w:t xml:space="preserve"> Borough</w:t>
      </w:r>
      <w:r w:rsidRPr="00163CE6">
        <w:rPr>
          <w:rFonts w:eastAsia="Times New Roman"/>
        </w:rPr>
        <w:t xml:space="preserve"> Clerk</w:t>
      </w:r>
    </w:p>
    <w:p w14:paraId="05B2A60A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9650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089CFCCB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10959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163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80656F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C796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7D5D1AB7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B48"/>
    <w:multiLevelType w:val="hybridMultilevel"/>
    <w:tmpl w:val="0E9007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 w15:restartNumberingAfterBreak="0">
    <w:nsid w:val="7C8E1C55"/>
    <w:multiLevelType w:val="hybridMultilevel"/>
    <w:tmpl w:val="3CC82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47FEE"/>
    <w:rsid w:val="0007059A"/>
    <w:rsid w:val="000F44E1"/>
    <w:rsid w:val="001452E2"/>
    <w:rsid w:val="001543F4"/>
    <w:rsid w:val="00163CE6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1893"/>
    <w:rsid w:val="00413D43"/>
    <w:rsid w:val="0041586F"/>
    <w:rsid w:val="004163E7"/>
    <w:rsid w:val="00441EE2"/>
    <w:rsid w:val="004A3F70"/>
    <w:rsid w:val="004C76A3"/>
    <w:rsid w:val="0052115A"/>
    <w:rsid w:val="00523A29"/>
    <w:rsid w:val="00564DF3"/>
    <w:rsid w:val="005767B7"/>
    <w:rsid w:val="00636217"/>
    <w:rsid w:val="00691AB8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910FB"/>
    <w:rsid w:val="00835100"/>
    <w:rsid w:val="00844EF9"/>
    <w:rsid w:val="00865AD1"/>
    <w:rsid w:val="00865B17"/>
    <w:rsid w:val="00892D8C"/>
    <w:rsid w:val="008C062D"/>
    <w:rsid w:val="008C1ECD"/>
    <w:rsid w:val="00920F5A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24424"/>
    <w:rsid w:val="00CD0A84"/>
    <w:rsid w:val="00CE3ED7"/>
    <w:rsid w:val="00CF1261"/>
    <w:rsid w:val="00D11E6C"/>
    <w:rsid w:val="00D43536"/>
    <w:rsid w:val="00D515A0"/>
    <w:rsid w:val="00D6015E"/>
    <w:rsid w:val="00D84181"/>
    <w:rsid w:val="00DB5F56"/>
    <w:rsid w:val="00DE0F53"/>
    <w:rsid w:val="00E36C72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B6AA4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0022"/>
  <w15:docId w15:val="{E2B7EA98-8561-40FD-A69B-67109B33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incr1">
    <w:name w:val="incr1"/>
    <w:basedOn w:val="Normal"/>
    <w:rsid w:val="00411893"/>
    <w:pPr>
      <w:spacing w:after="48"/>
      <w:ind w:right="120"/>
      <w:jc w:val="right"/>
    </w:pPr>
    <w:rPr>
      <w:rFonts w:ascii="Times New Roman" w:eastAsia="Calibri" w:hAnsi="Times New Roman" w:cs="Times New Roman"/>
      <w:spacing w:val="2"/>
    </w:rPr>
  </w:style>
  <w:style w:type="paragraph" w:customStyle="1" w:styleId="p0">
    <w:name w:val="p0"/>
    <w:basedOn w:val="Normal"/>
    <w:rsid w:val="00411893"/>
    <w:pPr>
      <w:spacing w:before="48" w:after="240"/>
      <w:ind w:firstLine="480"/>
    </w:pPr>
    <w:rPr>
      <w:rFonts w:ascii="Times New Roman" w:eastAsia="Calibri" w:hAnsi="Times New Roman" w:cs="Times New Roman"/>
      <w:spacing w:val="2"/>
    </w:rPr>
  </w:style>
  <w:style w:type="paragraph" w:customStyle="1" w:styleId="Default">
    <w:name w:val="Default"/>
    <w:rsid w:val="00791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1AE49-4A8A-4DB7-88D4-CF55A92A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 O'Connor</cp:lastModifiedBy>
  <cp:revision>2</cp:revision>
  <cp:lastPrinted>2021-02-05T21:49:00Z</cp:lastPrinted>
  <dcterms:created xsi:type="dcterms:W3CDTF">2021-11-08T17:15:00Z</dcterms:created>
  <dcterms:modified xsi:type="dcterms:W3CDTF">2021-11-08T17:15:00Z</dcterms:modified>
</cp:coreProperties>
</file>