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AA7526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BE45B2E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88774A3" wp14:editId="3F9264A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555055A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28AE3E2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BB4C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85C3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B76DA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EF618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18B4B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DABD9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A132DA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0104E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A5F0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F7E47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048F6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AFD3D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03E789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A4B5C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DEA8B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FABC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3033288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CCAFE7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290E7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19BC1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520B5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8AA1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51B8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70FCC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ABB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9E467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44B99A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64E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E75B2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FFB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B8F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7E15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2DBA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603FE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80DA84" w14:textId="7C1684F6" w:rsidR="00DE3C8F" w:rsidRPr="00257E41" w:rsidRDefault="004D57A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14:paraId="4A6A1F9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248C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ED2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F51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721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D97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6990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E27E8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CA8AE" w14:textId="77DACAE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4D57A1">
              <w:rPr>
                <w:rFonts w:eastAsia="Times New Roman"/>
                <w:sz w:val="20"/>
                <w:szCs w:val="20"/>
              </w:rPr>
              <w:t>228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FF8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F78C98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4A2A2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C4045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974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720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7D34D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4FB0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203E8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AA5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956DCA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7D06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1E3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6F2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4F6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211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2E5F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2141B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1B5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FFB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7217DC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AFB9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7351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8E1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CA54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2512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331A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83D23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233E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1A3F10D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32DD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320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CBE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498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EDD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0F7C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23F5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3F0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83A6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4F6CA0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357F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35D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E7F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3E7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7B2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9822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6804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70C6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88BE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3DFD7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069C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D689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65D2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524A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12C9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53CA07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C1C4E7" w14:textId="70B4209B" w:rsidR="004D57A1" w:rsidRPr="00257E41" w:rsidRDefault="004D57A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1AB864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C4BC3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1A3E7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02CB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1721EC" w14:textId="2E7A41CA" w:rsidR="004D57A1" w:rsidRDefault="004D57A1" w:rsidP="004D57A1">
      <w:pPr>
        <w:jc w:val="both"/>
      </w:pPr>
      <w:r w:rsidRPr="000F0FE4">
        <w:rPr>
          <w:b/>
          <w:bCs/>
        </w:rPr>
        <w:t>WHEREAS</w:t>
      </w:r>
      <w:r>
        <w:t xml:space="preserve">, the Borough of Edgewater is the owner of Block 32, Lot 8 in the Borough of Edgewater, a small strip of land which is no longer needed for public use, as provided in </w:t>
      </w:r>
      <w:r w:rsidRPr="000F0FE4">
        <w:rPr>
          <w:u w:val="single"/>
        </w:rPr>
        <w:t>N.J.S.A</w:t>
      </w:r>
      <w:r>
        <w:t xml:space="preserve">. 40A:12-1 et seq.; and </w:t>
      </w:r>
    </w:p>
    <w:p w14:paraId="407D0F8F" w14:textId="43AF38D6" w:rsidR="004D57A1" w:rsidRDefault="004D57A1" w:rsidP="004D57A1">
      <w:pPr>
        <w:jc w:val="both"/>
      </w:pPr>
      <w:r w:rsidRPr="000F0FE4">
        <w:rPr>
          <w:b/>
          <w:bCs/>
        </w:rPr>
        <w:t>WHEREAS</w:t>
      </w:r>
      <w:r>
        <w:t xml:space="preserve">, the Borough Planning Board recently approved a subdivision of the lot applied for by the Borough of Edgewater to create Block No. 32 Lots 8.01 and 8.02; and </w:t>
      </w:r>
    </w:p>
    <w:p w14:paraId="18CABCF7" w14:textId="7BF0A9F3" w:rsidR="004D57A1" w:rsidRDefault="004D57A1" w:rsidP="004D57A1">
      <w:pPr>
        <w:jc w:val="both"/>
      </w:pPr>
      <w:r w:rsidRPr="000F0FE4">
        <w:rPr>
          <w:b/>
          <w:bCs/>
        </w:rPr>
        <w:t>WHEREAS</w:t>
      </w:r>
      <w:r>
        <w:t xml:space="preserve">, the Borough intends to sell or otherwise transfer the sliver Lot 8.0_to the contiguous property owner as provided for in </w:t>
      </w:r>
      <w:r w:rsidRPr="000F0FE4">
        <w:rPr>
          <w:u w:val="single"/>
        </w:rPr>
        <w:t>N.J.S.A.</w:t>
      </w:r>
      <w:r>
        <w:t xml:space="preserve"> 40A:12-13.2; and </w:t>
      </w:r>
    </w:p>
    <w:p w14:paraId="34C0054E" w14:textId="1E315571" w:rsidR="004D57A1" w:rsidRDefault="004D57A1" w:rsidP="004D57A1">
      <w:pPr>
        <w:jc w:val="both"/>
      </w:pPr>
      <w:r w:rsidRPr="000F0FE4">
        <w:rPr>
          <w:b/>
          <w:bCs/>
        </w:rPr>
        <w:t>WHEREAS</w:t>
      </w:r>
      <w:r>
        <w:t xml:space="preserve">, the Borough is accepting for consideration of the transfer of this property an amount of $ 1,000.00; </w:t>
      </w:r>
    </w:p>
    <w:p w14:paraId="4598564E" w14:textId="65A7A3AB" w:rsidR="004D57A1" w:rsidRDefault="004D57A1" w:rsidP="004D57A1">
      <w:pPr>
        <w:jc w:val="both"/>
      </w:pPr>
      <w:r w:rsidRPr="000F0FE4">
        <w:rPr>
          <w:b/>
          <w:bCs/>
        </w:rPr>
        <w:t>NOW THEREFORE BE IT RESOLVED BY THE MAYOR AND COUNCIL OF THE BOROUGH OF EDGEWATER</w:t>
      </w:r>
      <w:r>
        <w:rPr>
          <w:b/>
          <w:bCs/>
        </w:rPr>
        <w:t>,</w:t>
      </w:r>
      <w:r>
        <w:t xml:space="preserve"> that the</w:t>
      </w:r>
      <w:r w:rsidRPr="000F0FE4">
        <w:rPr>
          <w:b/>
          <w:bCs/>
        </w:rPr>
        <w:t xml:space="preserve"> </w:t>
      </w:r>
      <w:r>
        <w:t>Mayor, Borough Clerk and/or Administrator are authorized to sign any documents necessary for the transfer of the land including a contract consistent with this Resolution, a Deed, Closing Statement and any of the documents necessary to provide for the transfer of the property; and be it further</w:t>
      </w:r>
    </w:p>
    <w:p w14:paraId="0033C76E" w14:textId="6B3ECC3B" w:rsidR="004D57A1" w:rsidRDefault="004D57A1" w:rsidP="004D57A1">
      <w:pPr>
        <w:jc w:val="both"/>
      </w:pPr>
      <w:r w:rsidRPr="000F0FE4">
        <w:rPr>
          <w:b/>
          <w:bCs/>
        </w:rPr>
        <w:t>RESOLVED</w:t>
      </w:r>
      <w:r>
        <w:t xml:space="preserve"> that all such documents shall be approved and reviewed by the Borough Attorney.</w:t>
      </w:r>
    </w:p>
    <w:p w14:paraId="42ADB7E8" w14:textId="77777777" w:rsidR="004D57A1" w:rsidRDefault="004D57A1" w:rsidP="004D57A1">
      <w:pPr>
        <w:pStyle w:val="p14"/>
        <w:rPr>
          <w:sz w:val="22"/>
          <w:szCs w:val="22"/>
        </w:rPr>
      </w:pPr>
    </w:p>
    <w:p w14:paraId="1D751753" w14:textId="3695191C" w:rsidR="004D57A1" w:rsidRPr="00CE3ED7" w:rsidRDefault="004D57A1" w:rsidP="004D57A1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September 20</w:t>
      </w:r>
      <w:r>
        <w:rPr>
          <w:rFonts w:eastAsia="Times New Roman"/>
          <w:b/>
          <w:bCs/>
          <w:sz w:val="20"/>
          <w:szCs w:val="20"/>
        </w:rPr>
        <w:t>, 2021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14:paraId="300C8F0A" w14:textId="77777777" w:rsidR="004D57A1" w:rsidRPr="00C61976" w:rsidRDefault="004D57A1" w:rsidP="004D57A1">
      <w:pPr>
        <w:rPr>
          <w:rFonts w:eastAsia="Times New Roman"/>
          <w:b/>
          <w:bCs/>
        </w:rPr>
      </w:pPr>
    </w:p>
    <w:p w14:paraId="6CD83BD6" w14:textId="77777777" w:rsidR="004D57A1" w:rsidRPr="00C61976" w:rsidRDefault="004D57A1" w:rsidP="004D57A1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61976">
        <w:rPr>
          <w:rFonts w:eastAsia="Calibri"/>
          <w:b/>
        </w:rPr>
        <w:tab/>
        <w:t>____________________________</w:t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  <w:t>________________________</w:t>
      </w:r>
      <w:r w:rsidRPr="00C61976">
        <w:rPr>
          <w:rFonts w:eastAsia="Times New Roman"/>
        </w:rPr>
        <w:tab/>
        <w:t xml:space="preserve">Michael McPartland      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Annamarie O’Connor, RMC</w:t>
      </w:r>
      <w:r w:rsidRPr="00C61976">
        <w:rPr>
          <w:rFonts w:eastAsia="Times New Roman"/>
          <w:b/>
        </w:rPr>
        <w:tab/>
      </w:r>
    </w:p>
    <w:p w14:paraId="5D767950" w14:textId="10F11C12" w:rsidR="004D57A1" w:rsidRDefault="004D57A1" w:rsidP="004D57A1">
      <w:pPr>
        <w:tabs>
          <w:tab w:val="left" w:pos="368"/>
        </w:tabs>
        <w:spacing w:after="0" w:line="277" w:lineRule="exact"/>
      </w:pPr>
      <w:r w:rsidRPr="00C61976">
        <w:rPr>
          <w:rFonts w:eastAsia="Times New Roman"/>
        </w:rPr>
        <w:tab/>
        <w:t xml:space="preserve">Mayor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Borough Clerk</w:t>
      </w:r>
    </w:p>
    <w:p w14:paraId="0B32D7A4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4D57A1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C82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D57A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2021-09-17T20:34:00Z</dcterms:created>
  <dcterms:modified xsi:type="dcterms:W3CDTF">2021-09-17T20:34:00Z</dcterms:modified>
</cp:coreProperties>
</file>