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28D7B45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CC3824" w14:textId="77777777" w:rsidR="00DE3C8F" w:rsidRPr="00257E41" w:rsidRDefault="00DE3C8F" w:rsidP="00AD6B4D">
            <w:pPr>
              <w:pStyle w:val="NoSpacing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74DB8C" wp14:editId="79175A7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5CB2D7BE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92682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0B6E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9F47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8D1B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25D2A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4554C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D393B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F00FFB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62D6E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F608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B055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DF95B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B7E656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0583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D967A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E9F6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99F2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34DD35F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45DFF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51B94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11E99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3BC12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F6E4AC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37FBC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FC1E2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2765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71EAE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78BE16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2BE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4215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CDE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FF1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CB9B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0D45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1FA81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0716B" w14:textId="5E232BD0" w:rsidR="00DE3C8F" w:rsidRPr="00257E41" w:rsidRDefault="004D685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DE3C8F" w:rsidRPr="00257E41" w14:paraId="4F6C197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2E37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E1F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143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48C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AB4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C60F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59184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04DF04" w14:textId="40710C0F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6A738C">
              <w:rPr>
                <w:rFonts w:eastAsia="Times New Roman"/>
                <w:sz w:val="20"/>
                <w:szCs w:val="20"/>
              </w:rPr>
              <w:t>167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C6F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C77297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19AD7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11F9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DDE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AB8E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7A5A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E20D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210E6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189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F29F6DA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F618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D25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849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D3B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13D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DAA2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A7194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2AC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1E1C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01B17E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FF35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B5845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8A0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A2FF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1F8E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A52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5C760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7AC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ECE9437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167D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AA6C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C63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65C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695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6362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9D2B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611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786B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0E7DCC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8CBF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5474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17D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92B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EE8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DA46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C8DE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1B39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8636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B356E1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E57A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34557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395A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484A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5657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6369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DCBD1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34F33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7605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B8B6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0EE082" w14:textId="77777777" w:rsidR="004D685F" w:rsidRPr="00E35817" w:rsidRDefault="004D685F" w:rsidP="00E35817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E35817">
        <w:rPr>
          <w:b/>
        </w:rPr>
        <w:t>A RESOLUTION AUTHORIZING A REFUND OF THE BALANCE OWED TO THE FOLLOWING DUE TO TAX COURT JUDGEMENT PAYABLE AS OF JUNE 21, 2021</w:t>
      </w:r>
    </w:p>
    <w:p w14:paraId="71D92738" w14:textId="77777777" w:rsidR="004D685F" w:rsidRPr="00E35817" w:rsidRDefault="004D685F" w:rsidP="004D685F">
      <w:pPr>
        <w:tabs>
          <w:tab w:val="left" w:pos="720"/>
          <w:tab w:val="decimal" w:pos="8280"/>
        </w:tabs>
        <w:spacing w:line="360" w:lineRule="auto"/>
        <w:ind w:left="720"/>
      </w:pPr>
      <w:r w:rsidRPr="00E35817">
        <w:rPr>
          <w:b/>
        </w:rPr>
        <w:t>WHEREAS,</w:t>
      </w:r>
      <w:r w:rsidRPr="00E35817">
        <w:t xml:space="preserve"> the following taxpayers are entitled to the balance of a refund due to Tax Court Judgement; </w:t>
      </w:r>
    </w:p>
    <w:p w14:paraId="32C290E5" w14:textId="77777777" w:rsidR="004D685F" w:rsidRPr="00E35817" w:rsidRDefault="004D685F" w:rsidP="004D685F">
      <w:pPr>
        <w:tabs>
          <w:tab w:val="left" w:pos="720"/>
          <w:tab w:val="decimal" w:pos="8280"/>
        </w:tabs>
        <w:spacing w:line="360" w:lineRule="auto"/>
        <w:ind w:firstLine="720"/>
      </w:pPr>
      <w:r w:rsidRPr="00E35817">
        <w:t xml:space="preserve">Block     Lot      Qual           </w:t>
      </w:r>
      <w:r w:rsidRPr="00E35817">
        <w:tab/>
        <w:t>Property                  Tax Year           Amount</w:t>
      </w:r>
    </w:p>
    <w:p w14:paraId="6D3D7D47" w14:textId="77777777" w:rsidR="004D685F" w:rsidRPr="00E35817" w:rsidRDefault="004D685F" w:rsidP="004D685F">
      <w:pPr>
        <w:ind w:firstLine="720"/>
        <w:jc w:val="both"/>
      </w:pPr>
      <w:r w:rsidRPr="00E35817">
        <w:t>85.01</w:t>
      </w:r>
      <w:r w:rsidRPr="00E35817">
        <w:tab/>
        <w:t xml:space="preserve">     2</w:t>
      </w:r>
      <w:r w:rsidRPr="00E35817">
        <w:tab/>
        <w:t xml:space="preserve">   CO204   204 NELSON COURT          2020</w:t>
      </w:r>
      <w:r w:rsidRPr="00E35817">
        <w:tab/>
      </w:r>
      <w:r w:rsidRPr="00E35817">
        <w:tab/>
        <w:t xml:space="preserve"> $145.88</w:t>
      </w:r>
      <w:r w:rsidRPr="00E35817">
        <w:tab/>
      </w:r>
      <w:r w:rsidRPr="00E35817">
        <w:tab/>
      </w:r>
      <w:r w:rsidRPr="00E35817">
        <w:tab/>
      </w:r>
      <w:r w:rsidRPr="00E35817">
        <w:tab/>
      </w:r>
      <w:r w:rsidRPr="00E35817">
        <w:tab/>
      </w:r>
    </w:p>
    <w:p w14:paraId="2B0848EA" w14:textId="77777777" w:rsidR="004D685F" w:rsidRPr="00E35817" w:rsidRDefault="004D685F" w:rsidP="004D685F">
      <w:r w:rsidRPr="00E35817">
        <w:rPr>
          <w:b/>
        </w:rPr>
        <w:t>NOW, THEREFORE, BE IT RESOLVED</w:t>
      </w:r>
      <w:r w:rsidRPr="00E35817">
        <w:t xml:space="preserve"> by the Governing Body of the Borough of Edgewater that the Treasurer be, and is hereby authorized to draw a check in amount listed above.</w:t>
      </w:r>
    </w:p>
    <w:p w14:paraId="3752FC7F" w14:textId="77777777" w:rsidR="004D685F" w:rsidRPr="00E35817" w:rsidRDefault="004D685F" w:rsidP="004D685F">
      <w:pPr>
        <w:pStyle w:val="NoSpacing"/>
      </w:pPr>
    </w:p>
    <w:p w14:paraId="05AD60F1" w14:textId="77777777" w:rsidR="004D685F" w:rsidRPr="00E35817" w:rsidRDefault="004D685F" w:rsidP="004D685F">
      <w:pPr>
        <w:pStyle w:val="NoSpacing"/>
      </w:pPr>
      <w:r w:rsidRPr="00E35817">
        <w:t xml:space="preserve">CHECK PAYABLE TO:  </w:t>
      </w:r>
      <w:r w:rsidRPr="00E35817">
        <w:tab/>
        <w:t>SPIOTTI &amp; ASSOCIATES</w:t>
      </w:r>
    </w:p>
    <w:p w14:paraId="676CB7FE" w14:textId="77777777" w:rsidR="004D685F" w:rsidRPr="00E35817" w:rsidRDefault="004D685F" w:rsidP="004D685F">
      <w:pPr>
        <w:pStyle w:val="NoSpacing"/>
      </w:pPr>
      <w:r w:rsidRPr="00E35817">
        <w:tab/>
      </w:r>
      <w:r w:rsidRPr="00E35817">
        <w:tab/>
      </w:r>
      <w:r w:rsidRPr="00E35817">
        <w:tab/>
      </w:r>
      <w:r w:rsidRPr="00E35817">
        <w:tab/>
        <w:t>271 HIGHWAY 46</w:t>
      </w:r>
    </w:p>
    <w:p w14:paraId="50DB7F30" w14:textId="77777777" w:rsidR="004D685F" w:rsidRPr="00E35817" w:rsidRDefault="004D685F" w:rsidP="004D685F">
      <w:pPr>
        <w:pStyle w:val="NoSpacing"/>
      </w:pPr>
      <w:r w:rsidRPr="00E35817">
        <w:tab/>
      </w:r>
      <w:r w:rsidRPr="00E35817">
        <w:tab/>
      </w:r>
      <w:r w:rsidRPr="00E35817">
        <w:tab/>
      </w:r>
      <w:r w:rsidRPr="00E35817">
        <w:tab/>
        <w:t>STE F105</w:t>
      </w:r>
    </w:p>
    <w:p w14:paraId="0FAB2E34" w14:textId="7BFF8CFC" w:rsidR="004D685F" w:rsidRDefault="004D685F" w:rsidP="004D685F">
      <w:pPr>
        <w:pStyle w:val="NoSpacing"/>
      </w:pPr>
      <w:r w:rsidRPr="00E35817">
        <w:tab/>
      </w:r>
      <w:r w:rsidRPr="00E35817">
        <w:tab/>
      </w:r>
      <w:r w:rsidRPr="00E35817">
        <w:tab/>
      </w:r>
      <w:r w:rsidRPr="00E35817">
        <w:tab/>
        <w:t>FAIRFIELD, NJ 07004</w:t>
      </w:r>
    </w:p>
    <w:p w14:paraId="15D09F9A" w14:textId="77777777" w:rsidR="00E35817" w:rsidRPr="00E35817" w:rsidRDefault="00E35817" w:rsidP="004D685F">
      <w:pPr>
        <w:pStyle w:val="NoSpacing"/>
      </w:pPr>
    </w:p>
    <w:p w14:paraId="46777089" w14:textId="15746786" w:rsidR="004D685F" w:rsidRPr="00E35817" w:rsidRDefault="004D685F" w:rsidP="004D685F">
      <w:pPr>
        <w:tabs>
          <w:tab w:val="left" w:pos="368"/>
        </w:tabs>
        <w:spacing w:after="0" w:line="277" w:lineRule="exact"/>
      </w:pPr>
    </w:p>
    <w:p w14:paraId="6F250712" w14:textId="2DB42A04" w:rsidR="004D685F" w:rsidRPr="00E35817" w:rsidRDefault="004D685F" w:rsidP="004D685F">
      <w:pPr>
        <w:spacing w:after="0"/>
        <w:rPr>
          <w:rFonts w:eastAsia="Times New Roman"/>
          <w:b/>
          <w:bCs/>
        </w:rPr>
      </w:pPr>
      <w:r w:rsidRPr="00E35817">
        <w:rPr>
          <w:rFonts w:eastAsia="Times New Roman"/>
          <w:b/>
          <w:bCs/>
        </w:rPr>
        <w:t xml:space="preserve">I hereby certify that the above resolution was adopted by the Governing Body on </w:t>
      </w:r>
      <w:r w:rsidR="00E35817" w:rsidRPr="00E35817">
        <w:rPr>
          <w:rFonts w:eastAsia="Times New Roman"/>
          <w:b/>
          <w:bCs/>
        </w:rPr>
        <w:t>June 21</w:t>
      </w:r>
      <w:r w:rsidRPr="00E35817">
        <w:rPr>
          <w:rFonts w:eastAsia="Times New Roman"/>
          <w:b/>
          <w:bCs/>
        </w:rPr>
        <w:t>, 2021</w:t>
      </w:r>
      <w:r w:rsidR="00E35817" w:rsidRPr="00E35817">
        <w:rPr>
          <w:rFonts w:eastAsia="Times New Roman"/>
          <w:b/>
          <w:bCs/>
        </w:rPr>
        <w:t>.</w:t>
      </w:r>
    </w:p>
    <w:p w14:paraId="7A8D3100" w14:textId="77777777" w:rsidR="004D685F" w:rsidRPr="00E35817" w:rsidRDefault="004D685F" w:rsidP="004D685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35817">
        <w:rPr>
          <w:rFonts w:eastAsia="Calibri"/>
          <w:b/>
        </w:rPr>
        <w:tab/>
      </w:r>
    </w:p>
    <w:p w14:paraId="159DC9C2" w14:textId="77777777" w:rsidR="004D685F" w:rsidRPr="00E35817" w:rsidRDefault="004D685F" w:rsidP="004D685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151DB96" w14:textId="77777777" w:rsidR="004D685F" w:rsidRPr="00E35817" w:rsidRDefault="004D685F" w:rsidP="004D685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C61E79B" w14:textId="77777777" w:rsidR="004D685F" w:rsidRPr="00E35817" w:rsidRDefault="004D685F" w:rsidP="004D685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35817">
        <w:rPr>
          <w:rFonts w:eastAsia="Calibri"/>
          <w:b/>
        </w:rPr>
        <w:tab/>
        <w:t>____________________________</w:t>
      </w:r>
      <w:r w:rsidRPr="00E35817">
        <w:rPr>
          <w:rFonts w:eastAsia="Calibri"/>
          <w:b/>
        </w:rPr>
        <w:tab/>
      </w:r>
      <w:r w:rsidRPr="00E35817">
        <w:rPr>
          <w:rFonts w:eastAsia="Calibri"/>
          <w:b/>
        </w:rPr>
        <w:tab/>
      </w:r>
      <w:r w:rsidRPr="00E35817">
        <w:rPr>
          <w:rFonts w:eastAsia="Calibri"/>
          <w:b/>
        </w:rPr>
        <w:tab/>
        <w:t>________________________</w:t>
      </w:r>
    </w:p>
    <w:p w14:paraId="72FEDE2D" w14:textId="45DAF541" w:rsidR="004D685F" w:rsidRPr="00E35817" w:rsidRDefault="00E35817" w:rsidP="004D685F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D685F" w:rsidRPr="00E35817">
        <w:rPr>
          <w:rFonts w:eastAsia="Times New Roman"/>
        </w:rPr>
        <w:t>Annamarie O’Connor, RMC</w:t>
      </w:r>
      <w:r w:rsidR="004D685F" w:rsidRPr="00E35817">
        <w:rPr>
          <w:rFonts w:eastAsia="Times New Roman"/>
          <w:b/>
        </w:rPr>
        <w:tab/>
      </w:r>
    </w:p>
    <w:p w14:paraId="1BCCB628" w14:textId="1048C6B7" w:rsidR="00EB050D" w:rsidRDefault="004D685F" w:rsidP="00E35817">
      <w:pPr>
        <w:tabs>
          <w:tab w:val="left" w:pos="368"/>
        </w:tabs>
        <w:spacing w:after="0" w:line="277" w:lineRule="exact"/>
      </w:pPr>
      <w:r w:rsidRPr="00E35817">
        <w:rPr>
          <w:rFonts w:eastAsia="Times New Roman"/>
        </w:rPr>
        <w:tab/>
        <w:t xml:space="preserve">Mayor </w:t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</w:r>
      <w:r w:rsidRPr="00E35817">
        <w:rPr>
          <w:rFonts w:eastAsia="Times New Roman"/>
        </w:rPr>
        <w:tab/>
        <w:t>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D685F"/>
    <w:rsid w:val="006A738C"/>
    <w:rsid w:val="008376EE"/>
    <w:rsid w:val="00AD6B4D"/>
    <w:rsid w:val="00DE3C8F"/>
    <w:rsid w:val="00E35817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1AF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85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6</cp:revision>
  <cp:lastPrinted>2021-05-27T14:58:00Z</cp:lastPrinted>
  <dcterms:created xsi:type="dcterms:W3CDTF">2021-05-19T19:42:00Z</dcterms:created>
  <dcterms:modified xsi:type="dcterms:W3CDTF">2021-06-18T13:35:00Z</dcterms:modified>
</cp:coreProperties>
</file>