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6945B3" w:rsidTr="008C45D3">
        <w:trPr>
          <w:trHeight w:val="390"/>
        </w:trPr>
        <w:tc>
          <w:tcPr>
            <w:tcW w:w="2056" w:type="dxa"/>
            <w:noWrap/>
            <w:vAlign w:val="bottom"/>
          </w:tcPr>
          <w:p w:rsidR="00DE3C8F" w:rsidRPr="006945B3" w:rsidRDefault="00DE3C8F" w:rsidP="008C45D3">
            <w:pPr>
              <w:spacing w:after="0"/>
              <w:ind w:left="-103"/>
              <w:rPr>
                <w:rFonts w:eastAsia="Times New Roman"/>
                <w:sz w:val="20"/>
                <w:szCs w:val="20"/>
              </w:rPr>
            </w:pPr>
            <w:r w:rsidRPr="006945B3">
              <w:rPr>
                <w:rFonts w:eastAsia="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6945B3" w:rsidTr="008C45D3">
              <w:trPr>
                <w:trHeight w:val="390"/>
                <w:tblCellSpacing w:w="0" w:type="dxa"/>
              </w:trPr>
              <w:tc>
                <w:tcPr>
                  <w:tcW w:w="1840" w:type="dxa"/>
                  <w:noWrap/>
                  <w:vAlign w:val="bottom"/>
                </w:tcPr>
                <w:p w:rsidR="00DE3C8F" w:rsidRPr="006945B3" w:rsidRDefault="00DE3C8F" w:rsidP="008C45D3">
                  <w:pPr>
                    <w:spacing w:after="0"/>
                    <w:rPr>
                      <w:rFonts w:eastAsia="Times New Roman"/>
                      <w:sz w:val="20"/>
                      <w:szCs w:val="20"/>
                    </w:rPr>
                  </w:pPr>
                </w:p>
              </w:tc>
            </w:tr>
          </w:tbl>
          <w:p w:rsidR="00DE3C8F" w:rsidRPr="006945B3" w:rsidRDefault="00DE3C8F" w:rsidP="008C45D3">
            <w:pPr>
              <w:spacing w:after="0"/>
              <w:rPr>
                <w:rFonts w:eastAsia="Times New Roman"/>
                <w:sz w:val="20"/>
                <w:szCs w:val="20"/>
              </w:rPr>
            </w:pPr>
          </w:p>
        </w:tc>
        <w:tc>
          <w:tcPr>
            <w:tcW w:w="676" w:type="dxa"/>
            <w:noWrap/>
            <w:vAlign w:val="bottom"/>
          </w:tcPr>
          <w:p w:rsidR="00DE3C8F" w:rsidRPr="006945B3" w:rsidRDefault="00DE3C8F" w:rsidP="008C45D3">
            <w:pPr>
              <w:spacing w:after="0"/>
              <w:jc w:val="center"/>
              <w:rPr>
                <w:rFonts w:eastAsia="Times New Roman"/>
                <w:b/>
                <w:bCs/>
              </w:rPr>
            </w:pPr>
          </w:p>
        </w:tc>
        <w:tc>
          <w:tcPr>
            <w:tcW w:w="638" w:type="dxa"/>
            <w:noWrap/>
            <w:vAlign w:val="bottom"/>
          </w:tcPr>
          <w:p w:rsidR="00DE3C8F" w:rsidRPr="006945B3" w:rsidRDefault="00DE3C8F" w:rsidP="008C45D3">
            <w:pPr>
              <w:spacing w:after="0"/>
              <w:jc w:val="center"/>
              <w:rPr>
                <w:rFonts w:eastAsia="Times New Roman"/>
                <w:b/>
                <w:bCs/>
              </w:rPr>
            </w:pPr>
          </w:p>
        </w:tc>
        <w:tc>
          <w:tcPr>
            <w:tcW w:w="4910" w:type="dxa"/>
            <w:gridSpan w:val="4"/>
            <w:noWrap/>
            <w:vAlign w:val="bottom"/>
            <w:hideMark/>
          </w:tcPr>
          <w:p w:rsidR="00DE3C8F" w:rsidRPr="006945B3" w:rsidRDefault="00DE3C8F" w:rsidP="008C45D3">
            <w:pPr>
              <w:spacing w:after="0"/>
              <w:jc w:val="center"/>
              <w:rPr>
                <w:rFonts w:eastAsia="Times New Roman"/>
                <w:b/>
                <w:bCs/>
              </w:rPr>
            </w:pPr>
            <w:r w:rsidRPr="006945B3">
              <w:rPr>
                <w:rFonts w:eastAsia="Times New Roman"/>
                <w:b/>
                <w:bCs/>
              </w:rPr>
              <w:t>BOROUGH OF EDGEWATER</w:t>
            </w:r>
          </w:p>
        </w:tc>
        <w:tc>
          <w:tcPr>
            <w:tcW w:w="1309" w:type="dxa"/>
            <w:noWrap/>
            <w:vAlign w:val="bottom"/>
          </w:tcPr>
          <w:p w:rsidR="00DE3C8F" w:rsidRPr="006945B3" w:rsidRDefault="00DE3C8F" w:rsidP="008C45D3">
            <w:pPr>
              <w:spacing w:after="0"/>
              <w:jc w:val="center"/>
              <w:rPr>
                <w:rFonts w:eastAsia="Times New Roman"/>
                <w:b/>
                <w:bCs/>
              </w:rPr>
            </w:pPr>
          </w:p>
        </w:tc>
        <w:tc>
          <w:tcPr>
            <w:tcW w:w="1246" w:type="dxa"/>
            <w:noWrap/>
            <w:vAlign w:val="bottom"/>
          </w:tcPr>
          <w:p w:rsidR="00DE3C8F" w:rsidRPr="006945B3" w:rsidRDefault="00DE3C8F" w:rsidP="008C45D3">
            <w:pPr>
              <w:spacing w:after="0"/>
              <w:rPr>
                <w:rFonts w:eastAsia="Times New Roman"/>
                <w:b/>
                <w:bCs/>
                <w:sz w:val="20"/>
                <w:szCs w:val="20"/>
              </w:rPr>
            </w:pPr>
          </w:p>
        </w:tc>
      </w:tr>
      <w:tr w:rsidR="00DE3C8F" w:rsidRPr="006945B3" w:rsidTr="008C45D3">
        <w:trPr>
          <w:trHeight w:val="390"/>
        </w:trPr>
        <w:tc>
          <w:tcPr>
            <w:tcW w:w="2056" w:type="dxa"/>
            <w:noWrap/>
            <w:vAlign w:val="bottom"/>
          </w:tcPr>
          <w:p w:rsidR="00DE3C8F" w:rsidRPr="006945B3" w:rsidRDefault="00DE3C8F" w:rsidP="008C45D3">
            <w:pPr>
              <w:spacing w:after="0"/>
              <w:rPr>
                <w:rFonts w:eastAsia="Times New Roman"/>
                <w:sz w:val="20"/>
                <w:szCs w:val="20"/>
              </w:rPr>
            </w:pPr>
          </w:p>
        </w:tc>
        <w:tc>
          <w:tcPr>
            <w:tcW w:w="676" w:type="dxa"/>
            <w:noWrap/>
            <w:vAlign w:val="bottom"/>
          </w:tcPr>
          <w:p w:rsidR="00DE3C8F" w:rsidRPr="006945B3" w:rsidRDefault="00DE3C8F" w:rsidP="008C45D3">
            <w:pPr>
              <w:spacing w:after="0"/>
              <w:jc w:val="center"/>
              <w:rPr>
                <w:rFonts w:eastAsia="Times New Roman"/>
                <w:b/>
                <w:bCs/>
              </w:rPr>
            </w:pPr>
          </w:p>
        </w:tc>
        <w:tc>
          <w:tcPr>
            <w:tcW w:w="638" w:type="dxa"/>
            <w:noWrap/>
            <w:vAlign w:val="bottom"/>
          </w:tcPr>
          <w:p w:rsidR="00DE3C8F" w:rsidRPr="006945B3" w:rsidRDefault="00DE3C8F" w:rsidP="008C45D3">
            <w:pPr>
              <w:spacing w:after="0"/>
              <w:jc w:val="center"/>
              <w:rPr>
                <w:rFonts w:eastAsia="Times New Roman"/>
                <w:b/>
                <w:bCs/>
              </w:rPr>
            </w:pPr>
          </w:p>
        </w:tc>
        <w:tc>
          <w:tcPr>
            <w:tcW w:w="1216" w:type="dxa"/>
            <w:noWrap/>
            <w:vAlign w:val="bottom"/>
          </w:tcPr>
          <w:p w:rsidR="00DE3C8F" w:rsidRPr="006945B3" w:rsidRDefault="00DE3C8F" w:rsidP="008C45D3">
            <w:pPr>
              <w:spacing w:after="0"/>
              <w:jc w:val="center"/>
              <w:rPr>
                <w:rFonts w:eastAsia="Times New Roman"/>
                <w:b/>
                <w:bCs/>
              </w:rPr>
            </w:pPr>
          </w:p>
        </w:tc>
        <w:tc>
          <w:tcPr>
            <w:tcW w:w="1977" w:type="dxa"/>
            <w:noWrap/>
            <w:vAlign w:val="bottom"/>
            <w:hideMark/>
          </w:tcPr>
          <w:p w:rsidR="00DE3C8F" w:rsidRPr="006945B3" w:rsidRDefault="00DE3C8F" w:rsidP="008C45D3">
            <w:pPr>
              <w:spacing w:after="0"/>
              <w:jc w:val="center"/>
              <w:rPr>
                <w:rFonts w:eastAsia="Times New Roman"/>
                <w:b/>
                <w:bCs/>
              </w:rPr>
            </w:pPr>
            <w:r w:rsidRPr="006945B3">
              <w:rPr>
                <w:rFonts w:eastAsia="Times New Roman"/>
                <w:b/>
                <w:bCs/>
              </w:rPr>
              <w:t>RESOLUTION</w:t>
            </w:r>
          </w:p>
        </w:tc>
        <w:tc>
          <w:tcPr>
            <w:tcW w:w="293" w:type="dxa"/>
            <w:noWrap/>
            <w:vAlign w:val="bottom"/>
          </w:tcPr>
          <w:p w:rsidR="00DE3C8F" w:rsidRPr="006945B3" w:rsidRDefault="00DE3C8F" w:rsidP="008C45D3">
            <w:pPr>
              <w:spacing w:after="0"/>
              <w:jc w:val="center"/>
              <w:rPr>
                <w:rFonts w:eastAsia="Times New Roman"/>
                <w:b/>
                <w:bCs/>
              </w:rPr>
            </w:pPr>
          </w:p>
        </w:tc>
        <w:tc>
          <w:tcPr>
            <w:tcW w:w="1424" w:type="dxa"/>
            <w:noWrap/>
            <w:vAlign w:val="bottom"/>
          </w:tcPr>
          <w:p w:rsidR="00DE3C8F" w:rsidRPr="006945B3" w:rsidRDefault="00DE3C8F" w:rsidP="008C45D3">
            <w:pPr>
              <w:spacing w:after="0"/>
              <w:jc w:val="center"/>
              <w:rPr>
                <w:rFonts w:eastAsia="Times New Roman"/>
                <w:b/>
                <w:bCs/>
              </w:rPr>
            </w:pPr>
          </w:p>
        </w:tc>
        <w:tc>
          <w:tcPr>
            <w:tcW w:w="1309" w:type="dxa"/>
            <w:noWrap/>
            <w:vAlign w:val="bottom"/>
          </w:tcPr>
          <w:p w:rsidR="00DE3C8F" w:rsidRPr="006945B3" w:rsidRDefault="00DE3C8F" w:rsidP="008C45D3">
            <w:pPr>
              <w:spacing w:after="0"/>
              <w:jc w:val="center"/>
              <w:rPr>
                <w:rFonts w:eastAsia="Times New Roman"/>
                <w:b/>
                <w:bCs/>
              </w:rPr>
            </w:pPr>
          </w:p>
        </w:tc>
        <w:tc>
          <w:tcPr>
            <w:tcW w:w="1246" w:type="dxa"/>
            <w:noWrap/>
            <w:vAlign w:val="bottom"/>
          </w:tcPr>
          <w:p w:rsidR="00DE3C8F" w:rsidRPr="006945B3" w:rsidRDefault="00DE3C8F" w:rsidP="008C45D3">
            <w:pPr>
              <w:spacing w:after="0"/>
              <w:rPr>
                <w:rFonts w:eastAsia="Times New Roman"/>
                <w:b/>
                <w:bCs/>
                <w:sz w:val="20"/>
                <w:szCs w:val="20"/>
              </w:rPr>
            </w:pPr>
          </w:p>
        </w:tc>
      </w:tr>
      <w:tr w:rsidR="00DE3C8F" w:rsidRPr="006945B3" w:rsidTr="008C45D3">
        <w:trPr>
          <w:trHeight w:val="612"/>
        </w:trPr>
        <w:tc>
          <w:tcPr>
            <w:tcW w:w="2056" w:type="dxa"/>
            <w:noWrap/>
            <w:vAlign w:val="bottom"/>
          </w:tcPr>
          <w:p w:rsidR="00DE3C8F" w:rsidRPr="006945B3" w:rsidRDefault="00DE3C8F" w:rsidP="008C45D3">
            <w:pPr>
              <w:spacing w:after="0"/>
              <w:jc w:val="center"/>
              <w:rPr>
                <w:rFonts w:eastAsia="Times New Roman"/>
                <w:b/>
                <w:bCs/>
              </w:rPr>
            </w:pPr>
          </w:p>
        </w:tc>
        <w:tc>
          <w:tcPr>
            <w:tcW w:w="676" w:type="dxa"/>
            <w:noWrap/>
            <w:vAlign w:val="bottom"/>
          </w:tcPr>
          <w:p w:rsidR="00DE3C8F" w:rsidRPr="006945B3" w:rsidRDefault="00DE3C8F" w:rsidP="008C45D3">
            <w:pPr>
              <w:spacing w:after="0"/>
              <w:jc w:val="center"/>
              <w:rPr>
                <w:rFonts w:eastAsia="Times New Roman"/>
                <w:b/>
                <w:bCs/>
              </w:rPr>
            </w:pPr>
          </w:p>
        </w:tc>
        <w:tc>
          <w:tcPr>
            <w:tcW w:w="638" w:type="dxa"/>
            <w:noWrap/>
            <w:vAlign w:val="bottom"/>
          </w:tcPr>
          <w:p w:rsidR="00DE3C8F" w:rsidRPr="006945B3" w:rsidRDefault="00DE3C8F" w:rsidP="008C45D3">
            <w:pPr>
              <w:spacing w:after="0"/>
              <w:jc w:val="center"/>
              <w:rPr>
                <w:rFonts w:eastAsia="Times New Roman"/>
                <w:b/>
                <w:bCs/>
              </w:rPr>
            </w:pPr>
          </w:p>
        </w:tc>
        <w:tc>
          <w:tcPr>
            <w:tcW w:w="1216" w:type="dxa"/>
            <w:noWrap/>
            <w:vAlign w:val="bottom"/>
          </w:tcPr>
          <w:p w:rsidR="00DE3C8F" w:rsidRPr="006945B3" w:rsidRDefault="00DE3C8F" w:rsidP="008C45D3">
            <w:pPr>
              <w:spacing w:after="0"/>
              <w:jc w:val="center"/>
              <w:rPr>
                <w:rFonts w:eastAsia="Times New Roman"/>
                <w:b/>
                <w:bCs/>
              </w:rPr>
            </w:pPr>
          </w:p>
        </w:tc>
        <w:tc>
          <w:tcPr>
            <w:tcW w:w="1977" w:type="dxa"/>
            <w:noWrap/>
            <w:vAlign w:val="bottom"/>
          </w:tcPr>
          <w:p w:rsidR="00DE3C8F" w:rsidRPr="006945B3" w:rsidRDefault="00DE3C8F" w:rsidP="008C45D3">
            <w:pPr>
              <w:spacing w:after="0"/>
              <w:jc w:val="center"/>
              <w:rPr>
                <w:rFonts w:eastAsia="Times New Roman"/>
                <w:b/>
                <w:bCs/>
              </w:rPr>
            </w:pPr>
          </w:p>
        </w:tc>
        <w:tc>
          <w:tcPr>
            <w:tcW w:w="293" w:type="dxa"/>
            <w:noWrap/>
            <w:vAlign w:val="bottom"/>
          </w:tcPr>
          <w:p w:rsidR="00DE3C8F" w:rsidRPr="006945B3" w:rsidRDefault="00DE3C8F" w:rsidP="008C45D3">
            <w:pPr>
              <w:spacing w:after="0"/>
              <w:jc w:val="center"/>
              <w:rPr>
                <w:rFonts w:eastAsia="Times New Roman"/>
                <w:b/>
                <w:bCs/>
              </w:rPr>
            </w:pPr>
          </w:p>
        </w:tc>
        <w:tc>
          <w:tcPr>
            <w:tcW w:w="1424" w:type="dxa"/>
            <w:noWrap/>
            <w:vAlign w:val="bottom"/>
          </w:tcPr>
          <w:p w:rsidR="00DE3C8F" w:rsidRPr="006945B3" w:rsidRDefault="00DE3C8F" w:rsidP="008C45D3">
            <w:pPr>
              <w:spacing w:after="0"/>
              <w:jc w:val="center"/>
              <w:rPr>
                <w:rFonts w:eastAsia="Times New Roman"/>
                <w:b/>
                <w:bCs/>
              </w:rPr>
            </w:pPr>
          </w:p>
        </w:tc>
        <w:tc>
          <w:tcPr>
            <w:tcW w:w="1309" w:type="dxa"/>
            <w:noWrap/>
            <w:vAlign w:val="bottom"/>
          </w:tcPr>
          <w:p w:rsidR="00DE3C8F" w:rsidRPr="006945B3" w:rsidRDefault="00DE3C8F" w:rsidP="008C45D3">
            <w:pPr>
              <w:spacing w:after="0"/>
              <w:jc w:val="center"/>
              <w:rPr>
                <w:rFonts w:eastAsia="Times New Roman"/>
                <w:b/>
                <w:bCs/>
              </w:rPr>
            </w:pPr>
          </w:p>
        </w:tc>
        <w:tc>
          <w:tcPr>
            <w:tcW w:w="1246" w:type="dxa"/>
            <w:noWrap/>
            <w:vAlign w:val="bottom"/>
          </w:tcPr>
          <w:p w:rsidR="00DE3C8F" w:rsidRPr="006945B3" w:rsidRDefault="00DE3C8F" w:rsidP="008C45D3">
            <w:pPr>
              <w:spacing w:after="0"/>
              <w:rPr>
                <w:rFonts w:eastAsia="Times New Roman"/>
                <w:b/>
                <w:bCs/>
                <w:sz w:val="20"/>
                <w:szCs w:val="20"/>
              </w:rPr>
            </w:pPr>
          </w:p>
        </w:tc>
      </w:tr>
      <w:tr w:rsidR="00DE3C8F" w:rsidRPr="006945B3"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6945B3" w:rsidRDefault="00DE3C8F" w:rsidP="008C45D3">
            <w:pPr>
              <w:spacing w:after="0"/>
              <w:jc w:val="center"/>
              <w:rPr>
                <w:rFonts w:eastAsia="Times New Roman"/>
                <w:smallCaps/>
                <w:sz w:val="20"/>
                <w:szCs w:val="20"/>
              </w:rPr>
            </w:pPr>
            <w:r w:rsidRPr="006945B3">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6945B3" w:rsidRDefault="00DE3C8F" w:rsidP="008C45D3">
            <w:pPr>
              <w:spacing w:after="0"/>
              <w:jc w:val="center"/>
              <w:rPr>
                <w:rFonts w:eastAsia="Times New Roman"/>
                <w:smallCaps/>
                <w:sz w:val="20"/>
                <w:szCs w:val="20"/>
              </w:rPr>
            </w:pPr>
            <w:r w:rsidRPr="006945B3">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6945B3" w:rsidRDefault="00DE3C8F" w:rsidP="008C45D3">
            <w:pPr>
              <w:spacing w:after="0"/>
              <w:jc w:val="center"/>
              <w:rPr>
                <w:rFonts w:eastAsia="Times New Roman"/>
                <w:smallCaps/>
                <w:sz w:val="20"/>
                <w:szCs w:val="20"/>
              </w:rPr>
            </w:pPr>
            <w:r w:rsidRPr="006945B3">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6945B3" w:rsidRDefault="00DE3C8F" w:rsidP="008C45D3">
            <w:pPr>
              <w:spacing w:after="0"/>
              <w:jc w:val="center"/>
              <w:rPr>
                <w:rFonts w:eastAsia="Times New Roman"/>
                <w:smallCaps/>
                <w:sz w:val="20"/>
                <w:szCs w:val="20"/>
              </w:rPr>
            </w:pPr>
            <w:r w:rsidRPr="006945B3">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6945B3" w:rsidRDefault="00DE3C8F" w:rsidP="008C45D3">
            <w:pPr>
              <w:spacing w:after="0"/>
              <w:jc w:val="center"/>
              <w:rPr>
                <w:rFonts w:eastAsia="Times New Roman"/>
                <w:smallCaps/>
                <w:sz w:val="20"/>
                <w:szCs w:val="20"/>
              </w:rPr>
            </w:pPr>
            <w:r w:rsidRPr="006945B3">
              <w:rPr>
                <w:rFonts w:eastAsia="Times New Roman"/>
                <w:smallCaps/>
                <w:sz w:val="20"/>
                <w:szCs w:val="20"/>
              </w:rPr>
              <w:t>Absent</w:t>
            </w:r>
          </w:p>
        </w:tc>
        <w:tc>
          <w:tcPr>
            <w:tcW w:w="293" w:type="dxa"/>
            <w:noWrap/>
            <w:vAlign w:val="bottom"/>
          </w:tcPr>
          <w:p w:rsidR="00DE3C8F" w:rsidRPr="006945B3" w:rsidRDefault="00DE3C8F" w:rsidP="008C45D3">
            <w:pPr>
              <w:spacing w:after="0"/>
              <w:rPr>
                <w:rFonts w:eastAsia="Times New Roman"/>
                <w:sz w:val="20"/>
                <w:szCs w:val="20"/>
              </w:rPr>
            </w:pPr>
          </w:p>
        </w:tc>
        <w:tc>
          <w:tcPr>
            <w:tcW w:w="1424" w:type="dxa"/>
            <w:noWrap/>
            <w:vAlign w:val="bottom"/>
            <w:hideMark/>
          </w:tcPr>
          <w:p w:rsidR="00DE3C8F" w:rsidRPr="006945B3" w:rsidRDefault="00DE3C8F" w:rsidP="008C45D3">
            <w:pPr>
              <w:spacing w:after="0"/>
              <w:rPr>
                <w:rFonts w:eastAsia="Times New Roman"/>
                <w:b/>
                <w:bCs/>
                <w:smallCaps/>
                <w:sz w:val="16"/>
                <w:szCs w:val="16"/>
              </w:rPr>
            </w:pPr>
            <w:r w:rsidRPr="006945B3">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6945B3" w:rsidRDefault="006945B3" w:rsidP="008C45D3">
            <w:pPr>
              <w:spacing w:after="0"/>
              <w:rPr>
                <w:rFonts w:eastAsia="Times New Roman"/>
                <w:sz w:val="20"/>
                <w:szCs w:val="20"/>
              </w:rPr>
            </w:pPr>
            <w:r>
              <w:rPr>
                <w:rFonts w:eastAsia="Times New Roman"/>
                <w:sz w:val="20"/>
                <w:szCs w:val="20"/>
              </w:rPr>
              <w:t>January 4, 2021</w:t>
            </w:r>
          </w:p>
        </w:tc>
      </w:tr>
      <w:tr w:rsidR="00DE3C8F" w:rsidRPr="006945B3"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6945B3" w:rsidRDefault="00DE3C8F" w:rsidP="008C45D3">
            <w:pPr>
              <w:spacing w:after="0"/>
              <w:rPr>
                <w:rFonts w:eastAsia="Times New Roman"/>
                <w:smallCaps/>
              </w:rPr>
            </w:pPr>
            <w:r w:rsidRPr="006945B3">
              <w:rPr>
                <w:rFonts w:eastAsia="Times New Roman"/>
                <w:smallCaps/>
              </w:rPr>
              <w:t>GUTIERREZ</w:t>
            </w:r>
          </w:p>
        </w:tc>
        <w:tc>
          <w:tcPr>
            <w:tcW w:w="676" w:type="dxa"/>
            <w:tcBorders>
              <w:top w:val="nil"/>
              <w:left w:val="nil"/>
              <w:bottom w:val="single" w:sz="4" w:space="0" w:color="auto"/>
              <w:right w:val="nil"/>
            </w:tcBorders>
            <w:noWrap/>
            <w:vAlign w:val="bottom"/>
          </w:tcPr>
          <w:p w:rsidR="00DE3C8F" w:rsidRPr="006945B3"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293" w:type="dxa"/>
            <w:noWrap/>
            <w:vAlign w:val="bottom"/>
          </w:tcPr>
          <w:p w:rsidR="00DE3C8F" w:rsidRPr="006945B3" w:rsidRDefault="00DE3C8F" w:rsidP="008C45D3">
            <w:pPr>
              <w:spacing w:after="0"/>
              <w:rPr>
                <w:rFonts w:eastAsia="Times New Roman"/>
                <w:sz w:val="20"/>
                <w:szCs w:val="20"/>
              </w:rPr>
            </w:pPr>
          </w:p>
        </w:tc>
        <w:tc>
          <w:tcPr>
            <w:tcW w:w="1424" w:type="dxa"/>
            <w:noWrap/>
            <w:vAlign w:val="bottom"/>
            <w:hideMark/>
          </w:tcPr>
          <w:p w:rsidR="00DE3C8F" w:rsidRPr="006945B3" w:rsidRDefault="00DE3C8F" w:rsidP="008C45D3">
            <w:pPr>
              <w:spacing w:after="0"/>
              <w:rPr>
                <w:rFonts w:eastAsia="Times New Roman"/>
                <w:b/>
                <w:bCs/>
                <w:smallCaps/>
                <w:sz w:val="16"/>
                <w:szCs w:val="16"/>
              </w:rPr>
            </w:pPr>
            <w:r w:rsidRPr="006945B3">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6945B3" w:rsidRDefault="00DE3C8F" w:rsidP="008C45D3">
            <w:pPr>
              <w:spacing w:after="0"/>
              <w:rPr>
                <w:rFonts w:eastAsia="Times New Roman"/>
                <w:sz w:val="20"/>
                <w:szCs w:val="20"/>
              </w:rPr>
            </w:pPr>
            <w:r w:rsidRPr="006945B3">
              <w:rPr>
                <w:rFonts w:eastAsia="Times New Roman"/>
                <w:sz w:val="20"/>
                <w:szCs w:val="20"/>
              </w:rPr>
              <w:t>2021-</w:t>
            </w:r>
            <w:r w:rsidR="006945B3">
              <w:rPr>
                <w:rFonts w:eastAsia="Times New Roman"/>
                <w:sz w:val="20"/>
                <w:szCs w:val="20"/>
              </w:rPr>
              <w:t>040</w:t>
            </w:r>
          </w:p>
        </w:tc>
        <w:tc>
          <w:tcPr>
            <w:tcW w:w="1246" w:type="dxa"/>
            <w:tcBorders>
              <w:top w:val="nil"/>
              <w:left w:val="nil"/>
              <w:bottom w:val="single" w:sz="4" w:space="0" w:color="auto"/>
              <w:right w:val="nil"/>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r>
      <w:tr w:rsidR="00DE3C8F" w:rsidRPr="006945B3"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6945B3" w:rsidRDefault="00DE3C8F" w:rsidP="008C45D3">
            <w:pPr>
              <w:spacing w:after="0"/>
              <w:rPr>
                <w:rFonts w:eastAsia="Times New Roman"/>
                <w:smallCaps/>
              </w:rPr>
            </w:pPr>
            <w:r w:rsidRPr="006945B3">
              <w:rPr>
                <w:rFonts w:eastAsia="Times New Roman"/>
                <w:smallCaps/>
              </w:rPr>
              <w:t>LAWLOR</w:t>
            </w:r>
          </w:p>
        </w:tc>
        <w:tc>
          <w:tcPr>
            <w:tcW w:w="676" w:type="dxa"/>
            <w:noWrap/>
            <w:vAlign w:val="bottom"/>
          </w:tcPr>
          <w:p w:rsidR="00DE3C8F" w:rsidRPr="006945B3"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6945B3"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6945B3" w:rsidRDefault="00DE3C8F" w:rsidP="008C45D3">
            <w:pPr>
              <w:spacing w:after="0"/>
              <w:rPr>
                <w:rFonts w:eastAsia="Times New Roman"/>
                <w:sz w:val="20"/>
                <w:szCs w:val="20"/>
              </w:rPr>
            </w:pPr>
          </w:p>
        </w:tc>
        <w:tc>
          <w:tcPr>
            <w:tcW w:w="293" w:type="dxa"/>
            <w:noWrap/>
            <w:vAlign w:val="bottom"/>
          </w:tcPr>
          <w:p w:rsidR="00DE3C8F" w:rsidRPr="006945B3" w:rsidRDefault="00DE3C8F" w:rsidP="008C45D3">
            <w:pPr>
              <w:spacing w:after="0"/>
              <w:rPr>
                <w:rFonts w:eastAsia="Times New Roman"/>
                <w:sz w:val="20"/>
                <w:szCs w:val="20"/>
              </w:rPr>
            </w:pPr>
          </w:p>
        </w:tc>
        <w:tc>
          <w:tcPr>
            <w:tcW w:w="1424" w:type="dxa"/>
            <w:noWrap/>
            <w:vAlign w:val="bottom"/>
            <w:hideMark/>
          </w:tcPr>
          <w:p w:rsidR="00DE3C8F" w:rsidRPr="006945B3" w:rsidRDefault="00DE3C8F" w:rsidP="008C45D3">
            <w:pPr>
              <w:spacing w:after="0"/>
              <w:rPr>
                <w:rFonts w:eastAsia="Times New Roman"/>
                <w:b/>
                <w:bCs/>
                <w:smallCaps/>
                <w:sz w:val="16"/>
                <w:szCs w:val="16"/>
              </w:rPr>
            </w:pPr>
            <w:r w:rsidRPr="006945B3">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6945B3" w:rsidRDefault="00DE3C8F" w:rsidP="008C45D3">
            <w:pPr>
              <w:spacing w:after="0"/>
              <w:rPr>
                <w:rFonts w:eastAsia="Times New Roman"/>
                <w:sz w:val="20"/>
                <w:szCs w:val="20"/>
              </w:rPr>
            </w:pPr>
          </w:p>
        </w:tc>
      </w:tr>
      <w:tr w:rsidR="00DE3C8F" w:rsidRPr="006945B3"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6945B3" w:rsidRDefault="00DE3C8F" w:rsidP="008C45D3">
            <w:pPr>
              <w:spacing w:after="0"/>
              <w:rPr>
                <w:rFonts w:eastAsia="Times New Roman"/>
                <w:smallCaps/>
                <w:sz w:val="32"/>
              </w:rPr>
            </w:pPr>
            <w:r w:rsidRPr="006945B3">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DE3C8F" w:rsidRPr="006945B3"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293" w:type="dxa"/>
            <w:noWrap/>
            <w:vAlign w:val="bottom"/>
          </w:tcPr>
          <w:p w:rsidR="00DE3C8F" w:rsidRPr="006945B3"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6945B3"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6945B3"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6945B3" w:rsidRDefault="00DE3C8F" w:rsidP="008C45D3">
            <w:pPr>
              <w:spacing w:after="0"/>
              <w:rPr>
                <w:rFonts w:eastAsia="Times New Roman"/>
                <w:sz w:val="20"/>
                <w:szCs w:val="20"/>
              </w:rPr>
            </w:pPr>
          </w:p>
        </w:tc>
      </w:tr>
      <w:tr w:rsidR="00DE3C8F" w:rsidRPr="006945B3"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6945B3" w:rsidRDefault="00DE3C8F" w:rsidP="008C45D3">
            <w:pPr>
              <w:spacing w:after="0"/>
              <w:rPr>
                <w:rFonts w:eastAsia="Times New Roman"/>
                <w:smallCaps/>
              </w:rPr>
            </w:pPr>
            <w:r w:rsidRPr="006945B3">
              <w:rPr>
                <w:rFonts w:eastAsia="Times New Roman"/>
                <w:smallCaps/>
              </w:rPr>
              <w:t>VIDAL</w:t>
            </w:r>
          </w:p>
        </w:tc>
        <w:tc>
          <w:tcPr>
            <w:tcW w:w="676" w:type="dxa"/>
            <w:noWrap/>
            <w:vAlign w:val="bottom"/>
          </w:tcPr>
          <w:p w:rsidR="00DE3C8F" w:rsidRPr="006945B3"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293" w:type="dxa"/>
            <w:noWrap/>
            <w:vAlign w:val="bottom"/>
          </w:tcPr>
          <w:p w:rsidR="00DE3C8F" w:rsidRPr="006945B3" w:rsidRDefault="00DE3C8F" w:rsidP="008C45D3">
            <w:pPr>
              <w:spacing w:after="0"/>
              <w:rPr>
                <w:rFonts w:eastAsia="Times New Roman"/>
                <w:sz w:val="20"/>
                <w:szCs w:val="20"/>
              </w:rPr>
            </w:pPr>
          </w:p>
        </w:tc>
        <w:tc>
          <w:tcPr>
            <w:tcW w:w="1424" w:type="dxa"/>
            <w:noWrap/>
            <w:vAlign w:val="bottom"/>
            <w:hideMark/>
          </w:tcPr>
          <w:p w:rsidR="00DE3C8F" w:rsidRPr="006945B3" w:rsidRDefault="00DE3C8F" w:rsidP="008C45D3">
            <w:pPr>
              <w:spacing w:after="0"/>
              <w:rPr>
                <w:rFonts w:eastAsia="Times New Roman"/>
                <w:b/>
                <w:bCs/>
                <w:smallCaps/>
                <w:sz w:val="16"/>
                <w:szCs w:val="16"/>
              </w:rPr>
            </w:pPr>
            <w:r w:rsidRPr="006945B3">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6945B3" w:rsidRDefault="00DE3C8F" w:rsidP="008C45D3">
            <w:pPr>
              <w:spacing w:after="0"/>
              <w:rPr>
                <w:rFonts w:eastAsia="Times New Roman"/>
                <w:sz w:val="20"/>
                <w:szCs w:val="20"/>
              </w:rPr>
            </w:pPr>
          </w:p>
        </w:tc>
      </w:tr>
      <w:tr w:rsidR="00DE3C8F" w:rsidRPr="006945B3"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6945B3" w:rsidRDefault="00DE3C8F" w:rsidP="008C45D3">
            <w:pPr>
              <w:spacing w:after="0"/>
              <w:rPr>
                <w:rFonts w:eastAsia="Times New Roman"/>
                <w:smallCaps/>
              </w:rPr>
            </w:pPr>
            <w:r w:rsidRPr="006945B3">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6945B3"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293" w:type="dxa"/>
            <w:noWrap/>
            <w:vAlign w:val="bottom"/>
          </w:tcPr>
          <w:p w:rsidR="00DE3C8F" w:rsidRPr="006945B3"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6945B3"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6945B3" w:rsidRDefault="00DE3C8F" w:rsidP="008C45D3">
            <w:pPr>
              <w:spacing w:after="0"/>
              <w:rPr>
                <w:rFonts w:eastAsia="Times New Roman"/>
                <w:sz w:val="20"/>
                <w:szCs w:val="20"/>
              </w:rPr>
            </w:pPr>
          </w:p>
        </w:tc>
      </w:tr>
      <w:tr w:rsidR="00DE3C8F" w:rsidRPr="006945B3"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6945B3" w:rsidRDefault="00DE3C8F" w:rsidP="008C45D3">
            <w:pPr>
              <w:spacing w:after="0"/>
              <w:rPr>
                <w:rFonts w:eastAsia="Times New Roman"/>
                <w:smallCaps/>
              </w:rPr>
            </w:pPr>
            <w:r w:rsidRPr="006945B3">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6945B3"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6945B3" w:rsidRDefault="00DE3C8F" w:rsidP="008C45D3">
            <w:pPr>
              <w:spacing w:after="0"/>
              <w:rPr>
                <w:rFonts w:eastAsia="Times New Roman"/>
                <w:sz w:val="20"/>
                <w:szCs w:val="20"/>
              </w:rPr>
            </w:pPr>
            <w:r w:rsidRPr="006945B3">
              <w:rPr>
                <w:rFonts w:eastAsia="Times New Roman"/>
                <w:sz w:val="20"/>
                <w:szCs w:val="20"/>
              </w:rPr>
              <w:t> </w:t>
            </w:r>
          </w:p>
        </w:tc>
        <w:tc>
          <w:tcPr>
            <w:tcW w:w="293" w:type="dxa"/>
            <w:noWrap/>
            <w:vAlign w:val="bottom"/>
          </w:tcPr>
          <w:p w:rsidR="00DE3C8F" w:rsidRPr="006945B3" w:rsidRDefault="00DE3C8F" w:rsidP="008C45D3">
            <w:pPr>
              <w:spacing w:after="0"/>
              <w:rPr>
                <w:rFonts w:eastAsia="Times New Roman"/>
                <w:sz w:val="20"/>
                <w:szCs w:val="20"/>
              </w:rPr>
            </w:pPr>
          </w:p>
        </w:tc>
        <w:tc>
          <w:tcPr>
            <w:tcW w:w="1424" w:type="dxa"/>
            <w:noWrap/>
            <w:vAlign w:val="bottom"/>
          </w:tcPr>
          <w:p w:rsidR="00DE3C8F" w:rsidRPr="006945B3" w:rsidRDefault="00DE3C8F" w:rsidP="008C45D3">
            <w:pPr>
              <w:spacing w:after="0"/>
              <w:rPr>
                <w:rFonts w:eastAsia="Times New Roman"/>
                <w:sz w:val="20"/>
                <w:szCs w:val="20"/>
              </w:rPr>
            </w:pPr>
          </w:p>
        </w:tc>
        <w:tc>
          <w:tcPr>
            <w:tcW w:w="1309" w:type="dxa"/>
            <w:noWrap/>
            <w:vAlign w:val="bottom"/>
          </w:tcPr>
          <w:p w:rsidR="00DE3C8F" w:rsidRPr="006945B3" w:rsidRDefault="00DE3C8F" w:rsidP="008C45D3">
            <w:pPr>
              <w:spacing w:after="0"/>
              <w:rPr>
                <w:rFonts w:eastAsia="Times New Roman"/>
                <w:sz w:val="20"/>
                <w:szCs w:val="20"/>
              </w:rPr>
            </w:pPr>
          </w:p>
        </w:tc>
        <w:tc>
          <w:tcPr>
            <w:tcW w:w="1246" w:type="dxa"/>
            <w:noWrap/>
            <w:vAlign w:val="bottom"/>
          </w:tcPr>
          <w:p w:rsidR="00DE3C8F" w:rsidRPr="006945B3" w:rsidRDefault="00DE3C8F" w:rsidP="008C45D3">
            <w:pPr>
              <w:spacing w:after="0"/>
              <w:rPr>
                <w:rFonts w:eastAsia="Times New Roman"/>
                <w:sz w:val="20"/>
                <w:szCs w:val="20"/>
              </w:rPr>
            </w:pPr>
          </w:p>
        </w:tc>
      </w:tr>
      <w:tr w:rsidR="00DE3C8F" w:rsidRPr="006945B3"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6945B3" w:rsidRDefault="00DE3C8F" w:rsidP="008C45D3">
            <w:pPr>
              <w:spacing w:after="0"/>
              <w:rPr>
                <w:rFonts w:eastAsia="Times New Roman"/>
                <w:smallCaps/>
              </w:rPr>
            </w:pPr>
            <w:r w:rsidRPr="006945B3">
              <w:rPr>
                <w:rFonts w:eastAsia="Times New Roman"/>
                <w:smallCaps/>
              </w:rPr>
              <w:t>MAYOR</w:t>
            </w:r>
          </w:p>
        </w:tc>
        <w:tc>
          <w:tcPr>
            <w:tcW w:w="676" w:type="dxa"/>
            <w:tcBorders>
              <w:top w:val="nil"/>
              <w:left w:val="nil"/>
              <w:bottom w:val="single" w:sz="8" w:space="0" w:color="auto"/>
              <w:right w:val="nil"/>
            </w:tcBorders>
            <w:noWrap/>
            <w:vAlign w:val="bottom"/>
          </w:tcPr>
          <w:p w:rsidR="00DE3C8F" w:rsidRPr="006945B3"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6945B3"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6945B3"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6945B3" w:rsidRDefault="00DE3C8F" w:rsidP="008C45D3">
            <w:pPr>
              <w:spacing w:after="0"/>
              <w:rPr>
                <w:rFonts w:eastAsia="Times New Roman"/>
                <w:sz w:val="20"/>
                <w:szCs w:val="20"/>
              </w:rPr>
            </w:pPr>
          </w:p>
        </w:tc>
        <w:tc>
          <w:tcPr>
            <w:tcW w:w="293" w:type="dxa"/>
            <w:noWrap/>
            <w:vAlign w:val="bottom"/>
          </w:tcPr>
          <w:p w:rsidR="00DE3C8F" w:rsidRPr="006945B3" w:rsidRDefault="00DE3C8F" w:rsidP="008C45D3">
            <w:pPr>
              <w:spacing w:after="0"/>
              <w:rPr>
                <w:rFonts w:eastAsia="Times New Roman"/>
                <w:sz w:val="20"/>
                <w:szCs w:val="20"/>
              </w:rPr>
            </w:pPr>
          </w:p>
        </w:tc>
        <w:tc>
          <w:tcPr>
            <w:tcW w:w="1424" w:type="dxa"/>
            <w:noWrap/>
            <w:vAlign w:val="bottom"/>
          </w:tcPr>
          <w:p w:rsidR="00DE3C8F" w:rsidRPr="006945B3" w:rsidRDefault="00DE3C8F" w:rsidP="008C45D3">
            <w:pPr>
              <w:spacing w:after="0"/>
              <w:rPr>
                <w:rFonts w:eastAsia="Times New Roman"/>
                <w:sz w:val="20"/>
                <w:szCs w:val="20"/>
              </w:rPr>
            </w:pPr>
          </w:p>
          <w:p w:rsidR="00DE3C8F" w:rsidRPr="006945B3" w:rsidRDefault="00DE3C8F" w:rsidP="008C45D3">
            <w:pPr>
              <w:spacing w:after="0"/>
              <w:rPr>
                <w:rFonts w:eastAsia="Times New Roman"/>
                <w:sz w:val="20"/>
                <w:szCs w:val="20"/>
              </w:rPr>
            </w:pPr>
          </w:p>
        </w:tc>
        <w:tc>
          <w:tcPr>
            <w:tcW w:w="1309" w:type="dxa"/>
            <w:noWrap/>
            <w:vAlign w:val="bottom"/>
          </w:tcPr>
          <w:p w:rsidR="00DE3C8F" w:rsidRPr="006945B3" w:rsidRDefault="00DE3C8F" w:rsidP="008C45D3">
            <w:pPr>
              <w:spacing w:after="0"/>
              <w:rPr>
                <w:rFonts w:eastAsia="Times New Roman"/>
                <w:sz w:val="20"/>
                <w:szCs w:val="20"/>
              </w:rPr>
            </w:pPr>
          </w:p>
        </w:tc>
        <w:tc>
          <w:tcPr>
            <w:tcW w:w="1246" w:type="dxa"/>
            <w:noWrap/>
            <w:vAlign w:val="bottom"/>
          </w:tcPr>
          <w:p w:rsidR="00DE3C8F" w:rsidRPr="006945B3" w:rsidRDefault="00DE3C8F" w:rsidP="008C45D3">
            <w:pPr>
              <w:spacing w:after="0"/>
              <w:rPr>
                <w:rFonts w:eastAsia="Times New Roman"/>
                <w:sz w:val="20"/>
                <w:szCs w:val="20"/>
              </w:rPr>
            </w:pPr>
          </w:p>
        </w:tc>
      </w:tr>
    </w:tbl>
    <w:p w:rsidR="006945B3" w:rsidRPr="006945B3" w:rsidRDefault="006945B3" w:rsidP="006945B3">
      <w:pPr>
        <w:spacing w:after="0"/>
        <w:jc w:val="center"/>
        <w:rPr>
          <w:rFonts w:eastAsia="Times New Roman"/>
          <w:b/>
          <w:bCs/>
          <w:szCs w:val="22"/>
        </w:rPr>
      </w:pPr>
      <w:r w:rsidRPr="006945B3">
        <w:rPr>
          <w:rFonts w:eastAsia="Times New Roman"/>
          <w:b/>
          <w:bCs/>
          <w:szCs w:val="22"/>
        </w:rPr>
        <w:t xml:space="preserve">TEMPORARY BUDGET </w:t>
      </w:r>
    </w:p>
    <w:p w:rsidR="006945B3" w:rsidRPr="006945B3" w:rsidRDefault="006945B3" w:rsidP="006945B3">
      <w:pPr>
        <w:keepNext/>
        <w:spacing w:after="0"/>
        <w:outlineLvl w:val="0"/>
        <w:rPr>
          <w:rFonts w:eastAsia="Times New Roman"/>
          <w:b/>
          <w:bCs/>
        </w:rPr>
      </w:pPr>
    </w:p>
    <w:p w:rsidR="006945B3" w:rsidRPr="006945B3" w:rsidRDefault="006945B3" w:rsidP="006945B3">
      <w:pPr>
        <w:keepNext/>
        <w:spacing w:after="0"/>
        <w:outlineLvl w:val="0"/>
        <w:rPr>
          <w:rFonts w:eastAsia="Times New Roman"/>
          <w:bCs/>
        </w:rPr>
      </w:pPr>
      <w:r w:rsidRPr="006945B3">
        <w:rPr>
          <w:rFonts w:eastAsia="Times New Roman"/>
          <w:b/>
          <w:bCs/>
        </w:rPr>
        <w:t>WHEREAS,</w:t>
      </w:r>
      <w:r w:rsidRPr="006945B3">
        <w:rPr>
          <w:rFonts w:eastAsia="Times New Roman"/>
          <w:bCs/>
        </w:rPr>
        <w:t xml:space="preserve"> N.J.S. 40A:4-19 provides that where any contract, commitment or payments are to be made prior to the final adoption of the 2021 Budget, temporary appropriations should be made for the purpose and amounts required in the manner and time therein provided; and</w:t>
      </w:r>
    </w:p>
    <w:p w:rsidR="006945B3" w:rsidRPr="006945B3" w:rsidRDefault="006945B3" w:rsidP="006945B3">
      <w:pPr>
        <w:spacing w:after="0"/>
        <w:jc w:val="both"/>
        <w:rPr>
          <w:rFonts w:eastAsia="Times New Roman"/>
        </w:rPr>
      </w:pPr>
    </w:p>
    <w:p w:rsidR="006945B3" w:rsidRPr="006945B3" w:rsidRDefault="006945B3" w:rsidP="006945B3">
      <w:pPr>
        <w:spacing w:after="0"/>
        <w:jc w:val="both"/>
        <w:rPr>
          <w:rFonts w:eastAsia="Times New Roman"/>
        </w:rPr>
      </w:pPr>
      <w:r w:rsidRPr="006945B3">
        <w:rPr>
          <w:rFonts w:eastAsia="Times New Roman"/>
          <w:b/>
          <w:bCs/>
        </w:rPr>
        <w:t>WHEREAS,</w:t>
      </w:r>
      <w:r w:rsidRPr="006945B3">
        <w:rPr>
          <w:rFonts w:eastAsia="Times New Roman"/>
        </w:rPr>
        <w:t xml:space="preserve"> the date of this Resolution is within the first thirty days of January, 2021; and</w:t>
      </w:r>
    </w:p>
    <w:p w:rsidR="006945B3" w:rsidRPr="006945B3" w:rsidRDefault="006945B3" w:rsidP="006945B3">
      <w:pPr>
        <w:spacing w:after="0"/>
        <w:jc w:val="both"/>
        <w:rPr>
          <w:rFonts w:eastAsia="Times New Roman"/>
        </w:rPr>
      </w:pPr>
    </w:p>
    <w:p w:rsidR="006945B3" w:rsidRPr="006945B3" w:rsidRDefault="006945B3" w:rsidP="006945B3">
      <w:pPr>
        <w:spacing w:after="0"/>
        <w:jc w:val="both"/>
        <w:rPr>
          <w:rFonts w:eastAsia="Times New Roman"/>
        </w:rPr>
      </w:pPr>
      <w:r w:rsidRPr="006945B3">
        <w:rPr>
          <w:rFonts w:eastAsia="Times New Roman"/>
          <w:b/>
          <w:bCs/>
        </w:rPr>
        <w:t>WHEREAS,</w:t>
      </w:r>
      <w:r w:rsidRPr="006945B3">
        <w:rPr>
          <w:rFonts w:eastAsia="Times New Roman"/>
        </w:rPr>
        <w:t xml:space="preserve"> the total appropriations in the 2020 Budget, exclusive of any appropriations made for interest and debt redemption charges, capital improvement fund and public assistance, is the sum of $28,226,301; and</w:t>
      </w:r>
    </w:p>
    <w:p w:rsidR="006945B3" w:rsidRPr="006945B3" w:rsidRDefault="006945B3" w:rsidP="006945B3">
      <w:pPr>
        <w:spacing w:after="0"/>
        <w:jc w:val="both"/>
        <w:rPr>
          <w:rFonts w:eastAsia="Times New Roman"/>
        </w:rPr>
      </w:pPr>
    </w:p>
    <w:p w:rsidR="006945B3" w:rsidRPr="006945B3" w:rsidRDefault="006945B3" w:rsidP="006945B3">
      <w:pPr>
        <w:spacing w:after="0"/>
        <w:jc w:val="both"/>
        <w:rPr>
          <w:rFonts w:eastAsia="Times New Roman"/>
        </w:rPr>
      </w:pPr>
      <w:r w:rsidRPr="006945B3">
        <w:rPr>
          <w:rFonts w:eastAsia="Times New Roman"/>
          <w:b/>
          <w:bCs/>
        </w:rPr>
        <w:t>WHEREAS,</w:t>
      </w:r>
      <w:r w:rsidRPr="006945B3">
        <w:rPr>
          <w:rFonts w:eastAsia="Times New Roman"/>
        </w:rPr>
        <w:t xml:space="preserve"> 26.25% of the total appropriations in the 2020 Budget, exclusive of any appropriation made for interest and debt redemption charges, capital improvement fund and public assistance in said 2020 Budget is the sum </w:t>
      </w:r>
      <w:r w:rsidRPr="006945B3">
        <w:rPr>
          <w:rFonts w:eastAsia="Times New Roman"/>
        </w:rPr>
        <w:t>of $</w:t>
      </w:r>
      <w:r w:rsidRPr="006945B3">
        <w:rPr>
          <w:rFonts w:eastAsia="Times New Roman"/>
        </w:rPr>
        <w:t>7,409,404; and</w:t>
      </w:r>
    </w:p>
    <w:p w:rsidR="006945B3" w:rsidRPr="006945B3" w:rsidRDefault="006945B3" w:rsidP="006945B3">
      <w:pPr>
        <w:spacing w:after="0"/>
        <w:jc w:val="both"/>
        <w:rPr>
          <w:rFonts w:eastAsia="Times New Roman"/>
        </w:rPr>
      </w:pPr>
    </w:p>
    <w:p w:rsidR="006945B3" w:rsidRPr="006945B3" w:rsidRDefault="006945B3" w:rsidP="006945B3">
      <w:pPr>
        <w:spacing w:after="0"/>
        <w:jc w:val="both"/>
        <w:rPr>
          <w:rFonts w:eastAsia="Times New Roman"/>
        </w:rPr>
      </w:pPr>
      <w:r w:rsidRPr="006945B3">
        <w:rPr>
          <w:rFonts w:eastAsia="Times New Roman"/>
          <w:b/>
          <w:bCs/>
        </w:rPr>
        <w:t>NOW, THEREFORE, BE IT RESOLVED</w:t>
      </w:r>
      <w:r w:rsidRPr="006945B3">
        <w:rPr>
          <w:rFonts w:eastAsia="Times New Roman"/>
        </w:rPr>
        <w:t xml:space="preserve"> that the following appropriations be made and that a certified copy of this Resolution be transmitted to the Chief Financial Officer for his records:</w:t>
      </w:r>
    </w:p>
    <w:p w:rsidR="006945B3" w:rsidRPr="006945B3" w:rsidRDefault="006945B3" w:rsidP="006945B3"/>
    <w:tbl>
      <w:tblPr>
        <w:tblW w:w="7520" w:type="dxa"/>
        <w:tblLook w:val="04A0" w:firstRow="1" w:lastRow="0" w:firstColumn="1" w:lastColumn="0" w:noHBand="0" w:noVBand="1"/>
      </w:tblPr>
      <w:tblGrid>
        <w:gridCol w:w="5300"/>
        <w:gridCol w:w="2220"/>
      </w:tblGrid>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r w:rsidRPr="006945B3">
              <w:rPr>
                <w:rFonts w:eastAsia="Times New Roman"/>
                <w:b/>
                <w:bCs/>
                <w:color w:val="000000"/>
                <w:sz w:val="22"/>
                <w:szCs w:val="22"/>
              </w:rPr>
              <w:t>GENERAL GOVERNMENT</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Admin. &amp; Executive</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6945B3" w:rsidRPr="006945B3" w:rsidRDefault="006945B3" w:rsidP="006945B3">
            <w:pPr>
              <w:spacing w:after="0"/>
              <w:jc w:val="center"/>
              <w:rPr>
                <w:rFonts w:eastAsia="Times New Roman"/>
                <w:color w:val="000000"/>
                <w:sz w:val="22"/>
                <w:szCs w:val="22"/>
              </w:rPr>
            </w:pPr>
            <w:r>
              <w:rPr>
                <w:rFonts w:eastAsia="Times New Roman"/>
                <w:color w:val="000000"/>
                <w:sz w:val="22"/>
                <w:szCs w:val="22"/>
              </w:rPr>
              <w:t xml:space="preserve">            </w:t>
            </w:r>
            <w:r w:rsidR="001B71B2">
              <w:rPr>
                <w:rFonts w:eastAsia="Times New Roman"/>
                <w:color w:val="000000"/>
                <w:sz w:val="22"/>
                <w:szCs w:val="22"/>
              </w:rPr>
              <w:t xml:space="preserve">  </w:t>
            </w:r>
            <w:r w:rsidRPr="006945B3">
              <w:rPr>
                <w:rFonts w:eastAsia="Times New Roman"/>
                <w:color w:val="000000"/>
                <w:sz w:val="22"/>
                <w:szCs w:val="22"/>
              </w:rPr>
              <w:t>$60,000.00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6945B3">
            <w:pPr>
              <w:spacing w:after="0"/>
              <w:jc w:val="center"/>
              <w:rPr>
                <w:rFonts w:eastAsia="Times New Roman"/>
                <w:color w:val="000000"/>
                <w:sz w:val="22"/>
                <w:szCs w:val="22"/>
              </w:rPr>
            </w:pPr>
            <w:r>
              <w:rPr>
                <w:rFonts w:eastAsia="Times New Roman"/>
                <w:color w:val="000000"/>
                <w:sz w:val="22"/>
                <w:szCs w:val="22"/>
              </w:rPr>
              <w:t xml:space="preserve">            </w:t>
            </w:r>
            <w:r w:rsidR="001B71B2">
              <w:rPr>
                <w:rFonts w:eastAsia="Times New Roman"/>
                <w:color w:val="000000"/>
                <w:sz w:val="22"/>
                <w:szCs w:val="22"/>
              </w:rPr>
              <w:t xml:space="preserve">  </w:t>
            </w:r>
            <w:r w:rsidRPr="006945B3">
              <w:rPr>
                <w:rFonts w:eastAsia="Times New Roman"/>
                <w:color w:val="000000"/>
                <w:sz w:val="22"/>
                <w:szCs w:val="22"/>
              </w:rPr>
              <w:t>$50,000.00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Mayor &amp; Council</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6945B3" w:rsidRPr="006945B3" w:rsidRDefault="006945B3" w:rsidP="006945B3">
            <w:pPr>
              <w:spacing w:after="0"/>
              <w:jc w:val="center"/>
              <w:rPr>
                <w:rFonts w:eastAsia="Times New Roman"/>
                <w:color w:val="000000"/>
                <w:sz w:val="22"/>
                <w:szCs w:val="22"/>
              </w:rPr>
            </w:pPr>
            <w:r>
              <w:rPr>
                <w:rFonts w:eastAsia="Times New Roman"/>
                <w:color w:val="000000"/>
                <w:sz w:val="22"/>
                <w:szCs w:val="22"/>
              </w:rPr>
              <w:t xml:space="preserve">          </w:t>
            </w:r>
            <w:r w:rsidR="001B71B2">
              <w:rPr>
                <w:rFonts w:eastAsia="Times New Roman"/>
                <w:color w:val="000000"/>
                <w:sz w:val="22"/>
                <w:szCs w:val="22"/>
              </w:rPr>
              <w:t xml:space="preserve">      </w:t>
            </w:r>
            <w:r w:rsidRPr="006945B3">
              <w:rPr>
                <w:rFonts w:eastAsia="Times New Roman"/>
                <w:color w:val="000000"/>
                <w:sz w:val="22"/>
                <w:szCs w:val="22"/>
              </w:rPr>
              <w:t>$6,000.00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Elections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6945B3" w:rsidRPr="006945B3" w:rsidRDefault="006945B3" w:rsidP="006945B3">
            <w:pPr>
              <w:spacing w:after="0"/>
              <w:jc w:val="center"/>
              <w:rPr>
                <w:rFonts w:eastAsia="Times New Roman"/>
                <w:color w:val="000000"/>
                <w:sz w:val="22"/>
                <w:szCs w:val="22"/>
              </w:rPr>
            </w:pPr>
            <w:r>
              <w:rPr>
                <w:rFonts w:eastAsia="Times New Roman"/>
                <w:color w:val="000000"/>
                <w:sz w:val="22"/>
                <w:szCs w:val="22"/>
              </w:rPr>
              <w:t xml:space="preserve">  </w:t>
            </w:r>
            <w:r w:rsidR="001B71B2">
              <w:rPr>
                <w:rFonts w:eastAsia="Times New Roman"/>
                <w:color w:val="000000"/>
                <w:sz w:val="22"/>
                <w:szCs w:val="22"/>
              </w:rPr>
              <w:t xml:space="preserve">           </w:t>
            </w:r>
            <w:r>
              <w:rPr>
                <w:rFonts w:eastAsia="Times New Roman"/>
                <w:color w:val="000000"/>
                <w:sz w:val="22"/>
                <w:szCs w:val="22"/>
              </w:rPr>
              <w:t xml:space="preserve">  </w:t>
            </w:r>
            <w:bookmarkStart w:id="0" w:name="_GoBack"/>
            <w:bookmarkEnd w:id="0"/>
            <w:r>
              <w:rPr>
                <w:rFonts w:eastAsia="Times New Roman"/>
                <w:color w:val="000000"/>
                <w:sz w:val="22"/>
                <w:szCs w:val="22"/>
              </w:rPr>
              <w:t xml:space="preserve">    </w:t>
            </w:r>
            <w:r w:rsidRPr="006945B3">
              <w:rPr>
                <w:rFonts w:eastAsia="Times New Roman"/>
                <w:color w:val="000000"/>
                <w:sz w:val="22"/>
                <w:szCs w:val="22"/>
              </w:rPr>
              <w:t>$500.00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lastRenderedPageBreak/>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$500.00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Financial Administration</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Audit</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Assessment of Taxes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$14,000.00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Tax Consultant Legal Fee</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$7,500.00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$3,000.00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Collection of Taxes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$26,000.00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$4,000.00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Legal Services &amp; Costs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$12,500.00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$7,500.00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Municipal Court</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$23,000.00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Engineering Services &amp; Construct.</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Miscellaneous Other Expense</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Public Buildings &amp; Ground</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Unemployment</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Prior Year Bills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Contribution to Social Security</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$200,000.00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Rent Leveling Board S/W</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$1,500.00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Rent Leveling O/E</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$500.00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Insurance</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$354,421.00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Group Insurance</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$1,125,000.00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Planning Board</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$3,000.00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$6,000.00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Board of Adjustment</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sz w:val="20"/>
                <w:szCs w:val="20"/>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r w:rsidRPr="006945B3">
              <w:rPr>
                <w:rFonts w:eastAsia="Times New Roman"/>
                <w:b/>
                <w:bCs/>
                <w:color w:val="000000"/>
                <w:sz w:val="22"/>
                <w:szCs w:val="22"/>
              </w:rPr>
              <w:t>PUBLIC SAFETY</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Fire Department</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$350,000.00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$50,000.00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LOSAP Contributions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Fire Hydrant Service</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Volunteer First Aid Squad</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$11,000.00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Fire Prevention</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lastRenderedPageBreak/>
              <w:t xml:space="preserve">Police </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$2,857,233.00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$50,000.00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Emergency Management</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Auto</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Construction Code Official</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$40,000.00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Housing Inspector</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$11,000.00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$500.00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Electrical Inspection Contractual</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sz w:val="20"/>
                <w:szCs w:val="20"/>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r w:rsidRPr="006945B3">
              <w:rPr>
                <w:rFonts w:eastAsia="Times New Roman"/>
                <w:b/>
                <w:bCs/>
                <w:color w:val="000000"/>
                <w:sz w:val="22"/>
                <w:szCs w:val="22"/>
              </w:rPr>
              <w:t>STREET &amp; ROADS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Road Repairs &amp; Maintenance</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$275,000.00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Snow Removal</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Street Lighting</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sz w:val="20"/>
                <w:szCs w:val="20"/>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r w:rsidRPr="006945B3">
              <w:rPr>
                <w:rFonts w:eastAsia="Times New Roman"/>
                <w:b/>
                <w:bCs/>
                <w:color w:val="000000"/>
                <w:sz w:val="22"/>
                <w:szCs w:val="22"/>
              </w:rPr>
              <w:t>BERGEN COUNTY UTILITIES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$718,750.00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sz w:val="20"/>
                <w:szCs w:val="20"/>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r w:rsidRPr="006945B3">
              <w:rPr>
                <w:rFonts w:eastAsia="Times New Roman"/>
                <w:b/>
                <w:bCs/>
                <w:color w:val="000000"/>
                <w:sz w:val="22"/>
                <w:szCs w:val="22"/>
              </w:rPr>
              <w:t>SANITATION</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Garbage &amp; Trash Removal</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$300,000.00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sz w:val="20"/>
                <w:szCs w:val="20"/>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HEALTH &amp; WELFARE</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Board of Health</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$30,000.00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Dog Regulations - O/E</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$1,500.00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Admin. Of Public Assistance</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$3,500.00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Municipal Alliance</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Municipal Match</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$2,500.00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sz w:val="20"/>
                <w:szCs w:val="20"/>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r w:rsidRPr="006945B3">
              <w:rPr>
                <w:rFonts w:eastAsia="Times New Roman"/>
                <w:b/>
                <w:bCs/>
                <w:color w:val="000000"/>
                <w:sz w:val="22"/>
                <w:szCs w:val="22"/>
              </w:rPr>
              <w:t>RECREATION &amp; EDUCATION</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Park &amp; Playgrounds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Recreation</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$22,000.00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Celebration of Public Events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$7,500.00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lastRenderedPageBreak/>
              <w:t>Maintenance Free Public Library</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$50,000.00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Senior Citizens Committee</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Utilities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Gas &amp; Electric</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$30,000.00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Water</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$4,000.00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Fuel</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$9,000.00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Telephone</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$23,000.00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sz w:val="20"/>
                <w:szCs w:val="20"/>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 xml:space="preserve">Deferred Charges &amp; Statutory Expenditures </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Consolidated Police &amp; Fire Retirement System</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PFRS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$30,000.00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PERS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$262,000.00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$100,000.00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r w:rsidRPr="006945B3">
              <w:rPr>
                <w:rFonts w:eastAsia="Times New Roman"/>
                <w:b/>
                <w:bCs/>
                <w:color w:val="000000"/>
                <w:sz w:val="22"/>
                <w:szCs w:val="22"/>
              </w:rPr>
              <w:t xml:space="preserve"> </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color w:val="000000"/>
                <w:sz w:val="22"/>
                <w:szCs w:val="22"/>
              </w:rPr>
            </w:pPr>
            <w:r w:rsidRPr="006945B3">
              <w:rPr>
                <w:rFonts w:eastAsia="Times New Roman"/>
                <w:b/>
                <w:color w:val="000000"/>
                <w:sz w:val="22"/>
                <w:szCs w:val="22"/>
              </w:rPr>
              <w:t>TOTAL:</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b/>
                <w:color w:val="000000"/>
                <w:sz w:val="22"/>
                <w:szCs w:val="22"/>
              </w:rPr>
            </w:pPr>
            <w:r w:rsidRPr="006945B3">
              <w:rPr>
                <w:rFonts w:eastAsia="Times New Roman"/>
                <w:b/>
                <w:color w:val="000000"/>
                <w:sz w:val="22"/>
                <w:szCs w:val="22"/>
              </w:rPr>
              <w:t>$7,409,404.00</w:t>
            </w:r>
          </w:p>
        </w:tc>
      </w:tr>
      <w:tr w:rsidR="006945B3" w:rsidRPr="006945B3" w:rsidTr="009421D5">
        <w:trPr>
          <w:trHeight w:val="288"/>
        </w:trPr>
        <w:tc>
          <w:tcPr>
            <w:tcW w:w="5300" w:type="dxa"/>
            <w:tcBorders>
              <w:top w:val="nil"/>
              <w:left w:val="nil"/>
              <w:bottom w:val="nil"/>
              <w:right w:val="nil"/>
            </w:tcBorders>
            <w:shd w:val="clear" w:color="auto" w:fill="auto"/>
            <w:noWrap/>
            <w:vAlign w:val="bottom"/>
          </w:tcPr>
          <w:p w:rsidR="006945B3" w:rsidRPr="006945B3" w:rsidRDefault="006945B3" w:rsidP="009421D5">
            <w:pPr>
              <w:spacing w:after="0"/>
              <w:rPr>
                <w:rFonts w:eastAsia="Times New Roman"/>
                <w:color w:val="000000"/>
                <w:sz w:val="22"/>
                <w:szCs w:val="22"/>
              </w:rPr>
            </w:pPr>
          </w:p>
          <w:p w:rsidR="006945B3" w:rsidRPr="006945B3" w:rsidRDefault="006945B3" w:rsidP="009421D5">
            <w:pPr>
              <w:spacing w:after="0"/>
              <w:rPr>
                <w:rFonts w:eastAsia="Times New Roman"/>
                <w:color w:val="000000"/>
                <w:sz w:val="22"/>
                <w:szCs w:val="22"/>
              </w:rPr>
            </w:pPr>
          </w:p>
        </w:tc>
        <w:tc>
          <w:tcPr>
            <w:tcW w:w="2220" w:type="dxa"/>
            <w:tcBorders>
              <w:top w:val="nil"/>
              <w:left w:val="nil"/>
              <w:bottom w:val="nil"/>
              <w:right w:val="nil"/>
            </w:tcBorders>
            <w:shd w:val="clear" w:color="auto" w:fill="auto"/>
            <w:noWrap/>
            <w:vAlign w:val="bottom"/>
          </w:tcPr>
          <w:p w:rsidR="006945B3" w:rsidRPr="006945B3" w:rsidRDefault="006945B3" w:rsidP="009421D5">
            <w:pPr>
              <w:spacing w:after="0"/>
              <w:jc w:val="right"/>
              <w:rPr>
                <w:rFonts w:eastAsia="Times New Roman"/>
                <w:color w:val="000000"/>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r>
              <w:rPr>
                <w:rFonts w:eastAsia="Times New Roman"/>
                <w:b/>
                <w:bCs/>
                <w:color w:val="000000"/>
                <w:sz w:val="22"/>
                <w:szCs w:val="22"/>
              </w:rPr>
              <w:t>CAPITAL IMPROVEMENT</w:t>
            </w:r>
            <w:r w:rsidRPr="006945B3">
              <w:rPr>
                <w:rFonts w:eastAsia="Times New Roman"/>
                <w:b/>
                <w:bCs/>
                <w:color w:val="000000"/>
                <w:sz w:val="22"/>
                <w:szCs w:val="22"/>
              </w:rPr>
              <w:t xml:space="preserve"> FUND</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b/>
                <w:bCs/>
                <w:color w:val="000000"/>
                <w:sz w:val="22"/>
                <w:szCs w:val="22"/>
              </w:rPr>
            </w:pPr>
            <w:r w:rsidRPr="006945B3">
              <w:rPr>
                <w:rFonts w:eastAsia="Times New Roman"/>
                <w:b/>
                <w:bCs/>
                <w:color w:val="000000"/>
                <w:sz w:val="22"/>
                <w:szCs w:val="22"/>
              </w:rPr>
              <w:t>$10,000.00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b/>
                <w:bCs/>
                <w:color w:val="000000"/>
                <w:sz w:val="22"/>
                <w:szCs w:val="22"/>
              </w:rPr>
            </w:pP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Interest on Bonds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$425,000.00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Principal on Notes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$150,000.00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Interest on Notes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$150,000.00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BCIA - Principal</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$50,000.00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BCIA - Interest</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$10,000.00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6945B3" w:rsidRPr="006945B3" w:rsidRDefault="006945B3" w:rsidP="006945B3">
            <w:pPr>
              <w:spacing w:after="0"/>
              <w:rPr>
                <w:rFonts w:eastAsia="Times New Roman"/>
                <w:b/>
                <w:sz w:val="22"/>
                <w:szCs w:val="22"/>
              </w:rPr>
            </w:pPr>
            <w:r w:rsidRPr="006945B3">
              <w:rPr>
                <w:rFonts w:eastAsia="Times New Roman"/>
                <w:sz w:val="22"/>
                <w:szCs w:val="22"/>
              </w:rPr>
              <w:t xml:space="preserve">                   </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r w:rsidRPr="006945B3">
              <w:rPr>
                <w:rFonts w:eastAsia="Times New Roman"/>
                <w:b/>
                <w:bCs/>
                <w:color w:val="000000"/>
                <w:sz w:val="22"/>
                <w:szCs w:val="22"/>
              </w:rPr>
              <w:t>TOTAL DEBT SERVICE</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r w:rsidRPr="006945B3">
              <w:rPr>
                <w:rFonts w:eastAsia="Times New Roman"/>
                <w:b/>
                <w:sz w:val="22"/>
                <w:szCs w:val="22"/>
              </w:rPr>
              <w:t xml:space="preserve">            </w:t>
            </w:r>
            <w:r w:rsidRPr="006945B3">
              <w:rPr>
                <w:rFonts w:eastAsia="Times New Roman"/>
                <w:b/>
                <w:sz w:val="22"/>
                <w:szCs w:val="22"/>
              </w:rPr>
              <w:t>$785,000.00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sz w:val="22"/>
                <w:szCs w:val="22"/>
              </w:rPr>
            </w:pP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sz w:val="22"/>
                <w:szCs w:val="22"/>
              </w:rPr>
            </w:pP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MARINA UTILITIES - S/W</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$40,000.00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color w:val="000000"/>
                <w:sz w:val="22"/>
                <w:szCs w:val="22"/>
              </w:rPr>
            </w:pPr>
            <w:r w:rsidRPr="006945B3">
              <w:rPr>
                <w:rFonts w:eastAsia="Times New Roman"/>
                <w:color w:val="000000"/>
                <w:sz w:val="22"/>
                <w:szCs w:val="22"/>
              </w:rPr>
              <w:t>$40,000.00</w:t>
            </w:r>
          </w:p>
        </w:tc>
      </w:tr>
      <w:tr w:rsidR="006945B3" w:rsidRPr="006945B3" w:rsidTr="009421D5">
        <w:trPr>
          <w:trHeight w:val="288"/>
        </w:trPr>
        <w:tc>
          <w:tcPr>
            <w:tcW w:w="5300" w:type="dxa"/>
            <w:tcBorders>
              <w:top w:val="nil"/>
              <w:left w:val="nil"/>
              <w:bottom w:val="nil"/>
              <w:right w:val="nil"/>
            </w:tcBorders>
            <w:shd w:val="clear" w:color="auto" w:fill="auto"/>
            <w:noWrap/>
            <w:vAlign w:val="bottom"/>
            <w:hideMark/>
          </w:tcPr>
          <w:p w:rsidR="006945B3" w:rsidRPr="006945B3" w:rsidRDefault="006945B3" w:rsidP="009421D5">
            <w:pPr>
              <w:spacing w:after="0"/>
              <w:rPr>
                <w:rFonts w:eastAsia="Times New Roman"/>
                <w:b/>
                <w:bCs/>
                <w:color w:val="000000"/>
                <w:sz w:val="22"/>
                <w:szCs w:val="22"/>
              </w:rPr>
            </w:pPr>
            <w:r w:rsidRPr="006945B3">
              <w:rPr>
                <w:rFonts w:eastAsia="Times New Roman"/>
                <w:b/>
                <w:bCs/>
                <w:color w:val="000000"/>
                <w:sz w:val="22"/>
                <w:szCs w:val="22"/>
              </w:rPr>
              <w:t>Total Marina Utilities</w:t>
            </w:r>
          </w:p>
        </w:tc>
        <w:tc>
          <w:tcPr>
            <w:tcW w:w="2220" w:type="dxa"/>
            <w:tcBorders>
              <w:top w:val="nil"/>
              <w:left w:val="nil"/>
              <w:bottom w:val="nil"/>
              <w:right w:val="nil"/>
            </w:tcBorders>
            <w:shd w:val="clear" w:color="auto" w:fill="auto"/>
            <w:noWrap/>
            <w:vAlign w:val="bottom"/>
            <w:hideMark/>
          </w:tcPr>
          <w:p w:rsidR="006945B3" w:rsidRPr="006945B3" w:rsidRDefault="006945B3" w:rsidP="009421D5">
            <w:pPr>
              <w:spacing w:after="0"/>
              <w:jc w:val="right"/>
              <w:rPr>
                <w:rFonts w:eastAsia="Times New Roman"/>
                <w:b/>
                <w:bCs/>
                <w:color w:val="000000"/>
                <w:sz w:val="22"/>
                <w:szCs w:val="22"/>
              </w:rPr>
            </w:pPr>
            <w:r w:rsidRPr="006945B3">
              <w:rPr>
                <w:rFonts w:eastAsia="Times New Roman"/>
                <w:b/>
                <w:bCs/>
                <w:color w:val="000000"/>
                <w:sz w:val="22"/>
                <w:szCs w:val="22"/>
              </w:rPr>
              <w:t>$80,000.00</w:t>
            </w:r>
          </w:p>
        </w:tc>
      </w:tr>
    </w:tbl>
    <w:p w:rsidR="006945B3" w:rsidRDefault="006945B3" w:rsidP="006945B3">
      <w:pPr>
        <w:pStyle w:val="NoSpacing"/>
        <w:rPr>
          <w:sz w:val="22"/>
          <w:szCs w:val="22"/>
        </w:rPr>
      </w:pPr>
    </w:p>
    <w:p w:rsidR="006945B3" w:rsidRDefault="006945B3" w:rsidP="006945B3">
      <w:pPr>
        <w:pStyle w:val="NoSpacing"/>
        <w:rPr>
          <w:sz w:val="22"/>
          <w:szCs w:val="22"/>
        </w:rPr>
      </w:pPr>
    </w:p>
    <w:p w:rsidR="006945B3" w:rsidRPr="00FF09ED" w:rsidRDefault="006945B3" w:rsidP="006945B3">
      <w:pPr>
        <w:pStyle w:val="NoSpacing"/>
        <w:jc w:val="both"/>
      </w:pPr>
    </w:p>
    <w:p w:rsidR="006945B3" w:rsidRPr="00AC6457" w:rsidRDefault="006945B3" w:rsidP="006945B3">
      <w:pPr>
        <w:pStyle w:val="NoSpacing"/>
        <w:jc w:val="both"/>
        <w:rPr>
          <w:rFonts w:eastAsia="Times New Roman"/>
          <w:b/>
          <w:bCs/>
        </w:rPr>
      </w:pPr>
      <w:r w:rsidRPr="00AC6457">
        <w:rPr>
          <w:b/>
        </w:rPr>
        <w:t>I hereby certify that the above Resolution was adopted by the Mayor and Council on January 4, 2021 and that copies of the authorizing resolution and contract shall be on file in the Office of the Municipal Clerk.</w:t>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p>
    <w:p w:rsidR="006945B3" w:rsidRPr="00AC6457" w:rsidRDefault="006945B3" w:rsidP="006945B3">
      <w:pPr>
        <w:tabs>
          <w:tab w:val="left" w:pos="368"/>
        </w:tabs>
        <w:spacing w:after="0" w:line="277" w:lineRule="exact"/>
        <w:jc w:val="both"/>
        <w:rPr>
          <w:rFonts w:eastAsia="Calibri"/>
          <w:b/>
        </w:rPr>
      </w:pPr>
    </w:p>
    <w:p w:rsidR="006945B3" w:rsidRPr="00AC6457" w:rsidRDefault="006945B3" w:rsidP="006945B3">
      <w:pPr>
        <w:tabs>
          <w:tab w:val="left" w:pos="368"/>
        </w:tabs>
        <w:spacing w:after="0" w:line="277" w:lineRule="exact"/>
        <w:jc w:val="both"/>
        <w:rPr>
          <w:rFonts w:eastAsia="Calibri"/>
          <w:b/>
        </w:rPr>
      </w:pPr>
    </w:p>
    <w:p w:rsidR="006945B3" w:rsidRPr="00AC6457" w:rsidRDefault="006945B3" w:rsidP="006945B3">
      <w:pPr>
        <w:tabs>
          <w:tab w:val="left" w:pos="368"/>
        </w:tabs>
        <w:spacing w:after="0" w:line="277" w:lineRule="exact"/>
        <w:rPr>
          <w:rFonts w:eastAsia="Calibri"/>
          <w:b/>
        </w:rPr>
      </w:pPr>
      <w:r w:rsidRPr="00AC6457">
        <w:rPr>
          <w:rFonts w:eastAsia="Calibri"/>
          <w:b/>
        </w:rPr>
        <w:tab/>
        <w:t>____________________________</w:t>
      </w:r>
      <w:r w:rsidRPr="00AC6457">
        <w:rPr>
          <w:rFonts w:eastAsia="Calibri"/>
          <w:b/>
        </w:rPr>
        <w:tab/>
      </w:r>
      <w:r w:rsidRPr="00AC6457">
        <w:rPr>
          <w:rFonts w:eastAsia="Calibri"/>
          <w:b/>
        </w:rPr>
        <w:tab/>
      </w:r>
      <w:r w:rsidRPr="00AC6457">
        <w:rPr>
          <w:rFonts w:eastAsia="Calibri"/>
          <w:b/>
        </w:rPr>
        <w:tab/>
        <w:t>________________________</w:t>
      </w:r>
    </w:p>
    <w:p w:rsidR="006945B3" w:rsidRPr="00AC6457" w:rsidRDefault="006945B3" w:rsidP="006945B3">
      <w:pPr>
        <w:tabs>
          <w:tab w:val="left" w:pos="368"/>
        </w:tabs>
        <w:spacing w:after="0" w:line="277" w:lineRule="exact"/>
        <w:rPr>
          <w:rFonts w:eastAsia="Times New Roman"/>
          <w:b/>
        </w:rPr>
      </w:pPr>
      <w:r w:rsidRPr="00AC6457">
        <w:rPr>
          <w:rFonts w:eastAsia="Times New Roman"/>
          <w:b/>
        </w:rPr>
        <w:tab/>
        <w:t xml:space="preserve">Michael J. McPartland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Annamarie O’Connor, RMC</w:t>
      </w:r>
      <w:r w:rsidRPr="00AC6457">
        <w:rPr>
          <w:rFonts w:eastAsia="Times New Roman"/>
          <w:b/>
        </w:rPr>
        <w:tab/>
      </w:r>
    </w:p>
    <w:p w:rsidR="006945B3" w:rsidRPr="00AC6457" w:rsidRDefault="006945B3" w:rsidP="006945B3">
      <w:pPr>
        <w:tabs>
          <w:tab w:val="left" w:pos="368"/>
        </w:tabs>
        <w:spacing w:after="0" w:line="277" w:lineRule="exact"/>
        <w:rPr>
          <w:b/>
        </w:rPr>
      </w:pPr>
      <w:r w:rsidRPr="00AC6457">
        <w:rPr>
          <w:rFonts w:eastAsia="Times New Roman"/>
          <w:b/>
        </w:rPr>
        <w:tab/>
        <w:t xml:space="preserve">Mayor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Borough Clerk</w:t>
      </w:r>
    </w:p>
    <w:p w:rsidR="006945B3" w:rsidRPr="00B4290E" w:rsidRDefault="006945B3" w:rsidP="006945B3">
      <w:pPr>
        <w:pStyle w:val="NoSpacing"/>
        <w:rPr>
          <w:sz w:val="22"/>
          <w:szCs w:val="22"/>
        </w:rPr>
      </w:pPr>
    </w:p>
    <w:p w:rsidR="00EB050D" w:rsidRDefault="00EB050D"/>
    <w:sectPr w:rsidR="00EB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1B71B2"/>
    <w:rsid w:val="006945B3"/>
    <w:rsid w:val="008C0834"/>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705C"/>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45B3"/>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1B71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2020-12-31T15:43:00Z</cp:lastPrinted>
  <dcterms:created xsi:type="dcterms:W3CDTF">2020-12-31T15:44:00Z</dcterms:created>
  <dcterms:modified xsi:type="dcterms:W3CDTF">2020-12-31T15:44:00Z</dcterms:modified>
</cp:coreProperties>
</file>