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CE2" w:rsidRDefault="00F47CE2" w:rsidP="00F47CE2">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F47CE2" w:rsidRDefault="00F47CE2" w:rsidP="00156665">
      <w:pPr>
        <w:spacing w:after="0"/>
        <w:rPr>
          <w:b/>
          <w:szCs w:val="20"/>
        </w:rPr>
      </w:pPr>
      <w:r>
        <w:rPr>
          <w:b/>
          <w:szCs w:val="20"/>
        </w:rPr>
        <w:t>JUNE 15, 2020</w:t>
      </w:r>
    </w:p>
    <w:p w:rsidR="00156665" w:rsidRDefault="00156665" w:rsidP="00156665">
      <w:pPr>
        <w:spacing w:after="0"/>
        <w:rPr>
          <w:b/>
          <w:szCs w:val="20"/>
        </w:rPr>
      </w:pPr>
    </w:p>
    <w:p w:rsidR="00156665" w:rsidRDefault="00156665" w:rsidP="00156665">
      <w:pPr>
        <w:spacing w:after="0"/>
        <w:rPr>
          <w:b/>
          <w:szCs w:val="20"/>
        </w:rPr>
      </w:pPr>
    </w:p>
    <w:p w:rsidR="00156665" w:rsidRDefault="00156665" w:rsidP="00156665">
      <w:pPr>
        <w:spacing w:after="0"/>
        <w:rPr>
          <w:b/>
          <w:szCs w:val="20"/>
        </w:rPr>
      </w:pPr>
    </w:p>
    <w:p w:rsidR="00156665" w:rsidRDefault="00156665" w:rsidP="00156665">
      <w:pPr>
        <w:spacing w:after="0"/>
        <w:rPr>
          <w:b/>
          <w:szCs w:val="20"/>
        </w:rPr>
      </w:pPr>
    </w:p>
    <w:p w:rsidR="00156665" w:rsidRPr="00044B9A" w:rsidRDefault="00156665" w:rsidP="00156665">
      <w:pPr>
        <w:spacing w:after="0"/>
        <w:rPr>
          <w:b/>
          <w:szCs w:val="20"/>
        </w:rPr>
      </w:pPr>
      <w:r w:rsidRPr="00044B9A">
        <w:rPr>
          <w:b/>
          <w:szCs w:val="20"/>
        </w:rPr>
        <w:t>OPEN PUBLIC MEETINGS ACT STATEMENT</w:t>
      </w:r>
    </w:p>
    <w:p w:rsidR="00156665" w:rsidRPr="00044B9A" w:rsidRDefault="00156665" w:rsidP="00156665">
      <w:pPr>
        <w:spacing w:after="0"/>
        <w:rPr>
          <w:szCs w:val="20"/>
        </w:rPr>
      </w:pPr>
    </w:p>
    <w:p w:rsidR="00156665" w:rsidRPr="00CF6A0F" w:rsidRDefault="00156665" w:rsidP="00156665">
      <w:pPr>
        <w:spacing w:after="0"/>
        <w:rPr>
          <w:sz w:val="22"/>
          <w:szCs w:val="20"/>
        </w:rPr>
      </w:pPr>
      <w:r w:rsidRPr="00CF6A0F">
        <w:rPr>
          <w:sz w:val="22"/>
          <w:szCs w:val="20"/>
        </w:rPr>
        <w:t>Mayor McPartland read the following:</w:t>
      </w:r>
    </w:p>
    <w:p w:rsidR="00156665" w:rsidRPr="00CF6A0F" w:rsidRDefault="00156665" w:rsidP="00156665">
      <w:pPr>
        <w:spacing w:after="0"/>
        <w:rPr>
          <w:sz w:val="22"/>
          <w:szCs w:val="20"/>
        </w:rPr>
      </w:pPr>
    </w:p>
    <w:p w:rsidR="00156665" w:rsidRPr="00CF6A0F" w:rsidRDefault="00156665" w:rsidP="00156665">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June 15</w:t>
      </w:r>
      <w:r w:rsidR="001D4897">
        <w:t>, 2020</w:t>
      </w:r>
      <w:r w:rsidR="00E258BB" w:rsidRPr="00E258BB">
        <w:t xml:space="preserve"> </w:t>
      </w:r>
      <w:r w:rsidR="00E258BB" w:rsidRPr="00CF6A0F">
        <w:t>in the Municipal Building, 55 River Road, Edgewater, New Jersey</w:t>
      </w:r>
      <w:r w:rsidR="00E258BB">
        <w:t xml:space="preserve"> </w:t>
      </w:r>
      <w:r>
        <w:t xml:space="preserve">at 7:00 P.M.  </w:t>
      </w:r>
      <w:r w:rsidRPr="00CF6A0F">
        <w:t>This notice was published in the Record and Jersey Journal, posted on the bulletin board in the lobby of the Borough Hall and posted on the Borough’s website.</w:t>
      </w:r>
    </w:p>
    <w:p w:rsidR="00156665" w:rsidRPr="00044B9A" w:rsidRDefault="00156665" w:rsidP="00156665">
      <w:pPr>
        <w:pStyle w:val="NoSpacing"/>
      </w:pPr>
    </w:p>
    <w:p w:rsidR="00156665" w:rsidRPr="00044B9A" w:rsidRDefault="00156665" w:rsidP="00156665">
      <w:pPr>
        <w:pStyle w:val="NoSpacing"/>
        <w:rPr>
          <w:b/>
        </w:rPr>
      </w:pPr>
      <w:r w:rsidRPr="00044B9A">
        <w:rPr>
          <w:b/>
        </w:rPr>
        <w:t xml:space="preserve">ROLL CALL </w:t>
      </w:r>
    </w:p>
    <w:p w:rsidR="00156665" w:rsidRPr="00044B9A" w:rsidRDefault="00156665" w:rsidP="00156665">
      <w:pPr>
        <w:pStyle w:val="NoSpacing"/>
      </w:pPr>
    </w:p>
    <w:p w:rsidR="00156665" w:rsidRPr="00044B9A" w:rsidRDefault="00156665" w:rsidP="00156665">
      <w:pPr>
        <w:spacing w:after="0"/>
        <w:rPr>
          <w:b/>
          <w:bCs/>
          <w:szCs w:val="20"/>
        </w:rPr>
      </w:pPr>
      <w:r w:rsidRPr="00044B9A">
        <w:rPr>
          <w:b/>
          <w:bCs/>
          <w:szCs w:val="20"/>
        </w:rPr>
        <w:t xml:space="preserve">PRESIDING:  </w:t>
      </w:r>
      <w:r w:rsidRPr="00044B9A">
        <w:rPr>
          <w:bCs/>
          <w:szCs w:val="20"/>
        </w:rPr>
        <w:t>Mayor Michael McPartland</w:t>
      </w:r>
    </w:p>
    <w:p w:rsidR="00156665" w:rsidRPr="00044B9A" w:rsidRDefault="00156665" w:rsidP="00156665">
      <w:pPr>
        <w:spacing w:after="0"/>
        <w:rPr>
          <w:szCs w:val="20"/>
        </w:rPr>
      </w:pPr>
    </w:p>
    <w:p w:rsidR="00156665" w:rsidRPr="00044B9A" w:rsidRDefault="00156665" w:rsidP="00156665">
      <w:pPr>
        <w:spacing w:after="0"/>
        <w:rPr>
          <w:szCs w:val="20"/>
        </w:rPr>
      </w:pPr>
      <w:r w:rsidRPr="00044B9A">
        <w:rPr>
          <w:b/>
          <w:bCs/>
          <w:szCs w:val="20"/>
        </w:rPr>
        <w:t>PRESENT ON ROLL CALL:</w:t>
      </w:r>
      <w:r w:rsidRPr="00044B9A">
        <w:rPr>
          <w:szCs w:val="20"/>
        </w:rPr>
        <w:t xml:space="preserve"> Councilwoman Lawlor, Councilman Monte, Councilman Vidal</w:t>
      </w:r>
      <w:r>
        <w:rPr>
          <w:szCs w:val="20"/>
        </w:rPr>
        <w:t>, Councilman Martin and</w:t>
      </w:r>
      <w:r w:rsidRPr="00044B9A">
        <w:rPr>
          <w:szCs w:val="20"/>
        </w:rPr>
        <w:t xml:space="preserve"> Councilman Bartolomeo. </w:t>
      </w:r>
    </w:p>
    <w:p w:rsidR="00156665" w:rsidRPr="00044B9A" w:rsidRDefault="00156665" w:rsidP="00156665">
      <w:pPr>
        <w:spacing w:after="0"/>
        <w:rPr>
          <w:szCs w:val="20"/>
        </w:rPr>
      </w:pPr>
    </w:p>
    <w:p w:rsidR="00156665" w:rsidRDefault="00156665" w:rsidP="00156665">
      <w:pPr>
        <w:spacing w:after="0"/>
        <w:rPr>
          <w:szCs w:val="20"/>
        </w:rPr>
      </w:pPr>
      <w:r w:rsidRPr="00044B9A">
        <w:rPr>
          <w:b/>
          <w:szCs w:val="20"/>
        </w:rPr>
        <w:t xml:space="preserve">ALSO PRESENT:  </w:t>
      </w:r>
      <w:r w:rsidRPr="00044B9A">
        <w:rPr>
          <w:szCs w:val="20"/>
        </w:rPr>
        <w:t xml:space="preserve"> </w:t>
      </w:r>
      <w:r w:rsidR="0072159F">
        <w:rPr>
          <w:szCs w:val="20"/>
        </w:rPr>
        <w:t xml:space="preserve">Annamarie O’Connor, Borough Clerk, </w:t>
      </w:r>
      <w:r w:rsidRPr="00044B9A">
        <w:rPr>
          <w:szCs w:val="20"/>
        </w:rPr>
        <w:t>Gregory S. Franz, Administrator and Jose</w:t>
      </w:r>
      <w:r>
        <w:rPr>
          <w:szCs w:val="20"/>
        </w:rPr>
        <w:t>ph Mariniello, Borough Attorney</w:t>
      </w:r>
    </w:p>
    <w:p w:rsidR="00CD73CE" w:rsidRDefault="00CD73CE" w:rsidP="00156665">
      <w:pPr>
        <w:spacing w:after="0"/>
        <w:rPr>
          <w:szCs w:val="20"/>
        </w:rPr>
      </w:pPr>
    </w:p>
    <w:p w:rsidR="00CD73CE" w:rsidRDefault="00CD73CE" w:rsidP="00156665">
      <w:pPr>
        <w:spacing w:after="0"/>
        <w:rPr>
          <w:szCs w:val="20"/>
        </w:rPr>
      </w:pPr>
      <w:r w:rsidRPr="00CD73CE">
        <w:rPr>
          <w:b/>
          <w:szCs w:val="20"/>
        </w:rPr>
        <w:t>ABSENT</w:t>
      </w:r>
      <w:r>
        <w:rPr>
          <w:szCs w:val="20"/>
        </w:rPr>
        <w:t>:  Councilman Henwood</w:t>
      </w:r>
    </w:p>
    <w:p w:rsidR="00612DB2" w:rsidRDefault="00612DB2" w:rsidP="00156665">
      <w:pPr>
        <w:spacing w:after="0"/>
        <w:rPr>
          <w:szCs w:val="20"/>
        </w:rPr>
      </w:pPr>
    </w:p>
    <w:p w:rsidR="00612DB2" w:rsidRDefault="00612DB2" w:rsidP="00612DB2">
      <w:pPr>
        <w:tabs>
          <w:tab w:val="left" w:pos="90"/>
        </w:tabs>
        <w:spacing w:after="0"/>
        <w:ind w:left="90"/>
        <w:rPr>
          <w:b/>
          <w:bCs/>
        </w:rPr>
      </w:pPr>
      <w:r>
        <w:rPr>
          <w:b/>
          <w:bCs/>
        </w:rPr>
        <w:t>SALUTE TO THE FLAG:</w:t>
      </w:r>
    </w:p>
    <w:p w:rsidR="00612DB2" w:rsidRDefault="00612DB2" w:rsidP="00612DB2">
      <w:pPr>
        <w:tabs>
          <w:tab w:val="left" w:pos="90"/>
        </w:tabs>
        <w:spacing w:after="0"/>
        <w:ind w:left="90"/>
        <w:rPr>
          <w:b/>
          <w:bCs/>
        </w:rPr>
      </w:pPr>
    </w:p>
    <w:p w:rsidR="00612DB2" w:rsidRPr="00B115A5" w:rsidRDefault="00612DB2" w:rsidP="00612DB2">
      <w:pPr>
        <w:tabs>
          <w:tab w:val="left" w:pos="90"/>
        </w:tabs>
        <w:spacing w:after="0"/>
        <w:ind w:left="90"/>
        <w:rPr>
          <w:bCs/>
        </w:rPr>
      </w:pPr>
      <w:r>
        <w:rPr>
          <w:bCs/>
        </w:rPr>
        <w:t xml:space="preserve">Mayor McPartland </w:t>
      </w:r>
      <w:r w:rsidRPr="00B115A5">
        <w:rPr>
          <w:bCs/>
        </w:rPr>
        <w:t xml:space="preserve">led the Pledge of Allegiance.  </w:t>
      </w:r>
    </w:p>
    <w:p w:rsidR="00612DB2" w:rsidRDefault="00612DB2" w:rsidP="00156665">
      <w:pPr>
        <w:spacing w:after="0"/>
        <w:rPr>
          <w:szCs w:val="20"/>
        </w:rPr>
      </w:pPr>
    </w:p>
    <w:p w:rsidR="006D308C" w:rsidRDefault="006D308C" w:rsidP="00156665">
      <w:pPr>
        <w:spacing w:after="0"/>
        <w:rPr>
          <w:szCs w:val="20"/>
        </w:rPr>
      </w:pPr>
    </w:p>
    <w:p w:rsidR="00612DB2" w:rsidRDefault="00460E4F" w:rsidP="00156665">
      <w:pPr>
        <w:spacing w:after="0"/>
        <w:rPr>
          <w:szCs w:val="20"/>
        </w:rPr>
      </w:pPr>
      <w:r>
        <w:rPr>
          <w:szCs w:val="20"/>
        </w:rPr>
        <w:t>Mayor McPartland s</w:t>
      </w:r>
      <w:r w:rsidR="004E0505">
        <w:rPr>
          <w:szCs w:val="20"/>
        </w:rPr>
        <w:t xml:space="preserve">poke about </w:t>
      </w:r>
      <w:r w:rsidR="006D308C">
        <w:rPr>
          <w:szCs w:val="20"/>
        </w:rPr>
        <w:t>Resolution 2020-</w:t>
      </w:r>
      <w:r w:rsidR="0082409C">
        <w:rPr>
          <w:szCs w:val="20"/>
        </w:rPr>
        <w:t>140.</w:t>
      </w:r>
      <w:r w:rsidR="004E0505">
        <w:rPr>
          <w:szCs w:val="20"/>
        </w:rPr>
        <w:t xml:space="preserve">  </w:t>
      </w:r>
      <w:r w:rsidR="0072159F">
        <w:rPr>
          <w:szCs w:val="20"/>
        </w:rPr>
        <w:t xml:space="preserve">A Resolution declaring Racism a Public Health Crisis. </w:t>
      </w:r>
      <w:r w:rsidR="004E0505">
        <w:rPr>
          <w:szCs w:val="20"/>
        </w:rPr>
        <w:t xml:space="preserve">Read sections of the resolution. </w:t>
      </w:r>
      <w:r w:rsidR="0072159F">
        <w:rPr>
          <w:szCs w:val="20"/>
        </w:rPr>
        <w:t xml:space="preserve"> </w:t>
      </w:r>
      <w:r w:rsidR="00D30A7E">
        <w:rPr>
          <w:szCs w:val="20"/>
        </w:rPr>
        <w:t xml:space="preserve">Noted that racism is neither tolerated nor condoned in Edgewater.   </w:t>
      </w:r>
    </w:p>
    <w:p w:rsidR="00612DB2" w:rsidRDefault="00612DB2" w:rsidP="00156665">
      <w:pPr>
        <w:spacing w:after="0"/>
        <w:rPr>
          <w:szCs w:val="20"/>
        </w:rPr>
      </w:pPr>
    </w:p>
    <w:p w:rsidR="00612DB2" w:rsidRDefault="00E3535B" w:rsidP="00156665">
      <w:pPr>
        <w:spacing w:after="0"/>
        <w:rPr>
          <w:szCs w:val="20"/>
        </w:rPr>
      </w:pPr>
      <w:r>
        <w:rPr>
          <w:szCs w:val="20"/>
        </w:rPr>
        <w:t>Announced that Veterans Field will reopen on June 22</w:t>
      </w:r>
      <w:r w:rsidRPr="00E3535B">
        <w:rPr>
          <w:szCs w:val="20"/>
          <w:vertAlign w:val="superscript"/>
        </w:rPr>
        <w:t>nd</w:t>
      </w:r>
      <w:r>
        <w:rPr>
          <w:szCs w:val="20"/>
        </w:rPr>
        <w:t xml:space="preserve">. </w:t>
      </w:r>
      <w:r w:rsidR="004E0505">
        <w:rPr>
          <w:szCs w:val="20"/>
        </w:rPr>
        <w:t xml:space="preserve"> Organized sports activity will be able to restart. </w:t>
      </w:r>
      <w:r>
        <w:rPr>
          <w:szCs w:val="20"/>
        </w:rPr>
        <w:t xml:space="preserve"> Limited to outdoor activity </w:t>
      </w:r>
      <w:r w:rsidR="00FE00B0">
        <w:rPr>
          <w:szCs w:val="20"/>
        </w:rPr>
        <w:t xml:space="preserve">that does not involve person to person contact.  Non contact drills will also be permitted.  </w:t>
      </w:r>
      <w:r w:rsidR="004E0505">
        <w:rPr>
          <w:szCs w:val="20"/>
        </w:rPr>
        <w:t xml:space="preserve">Noted additional restrictions.  </w:t>
      </w:r>
    </w:p>
    <w:p w:rsidR="00FE00B0" w:rsidRDefault="00FE00B0" w:rsidP="00156665">
      <w:pPr>
        <w:spacing w:after="0"/>
        <w:rPr>
          <w:szCs w:val="20"/>
        </w:rPr>
      </w:pPr>
    </w:p>
    <w:p w:rsidR="00FE00B0" w:rsidRDefault="00FE00B0" w:rsidP="00156665">
      <w:pPr>
        <w:spacing w:after="0"/>
        <w:rPr>
          <w:szCs w:val="20"/>
        </w:rPr>
      </w:pPr>
      <w:r>
        <w:rPr>
          <w:szCs w:val="20"/>
        </w:rPr>
        <w:t>Regarding Covid 19 - Spoke about flattening the curve.  Edgewater holding steady at 13</w:t>
      </w:r>
      <w:r w:rsidR="004E0505">
        <w:rPr>
          <w:szCs w:val="20"/>
        </w:rPr>
        <w:t>2</w:t>
      </w:r>
      <w:r>
        <w:rPr>
          <w:szCs w:val="20"/>
        </w:rPr>
        <w:t xml:space="preserve"> cases.  Also spoke about the successful testing event.  Thanked </w:t>
      </w:r>
      <w:r w:rsidR="00615DD9">
        <w:rPr>
          <w:szCs w:val="20"/>
        </w:rPr>
        <w:t xml:space="preserve"> </w:t>
      </w:r>
      <w:r w:rsidR="004E0505">
        <w:rPr>
          <w:szCs w:val="20"/>
        </w:rPr>
        <w:t xml:space="preserve">New Bridge Medical Center and </w:t>
      </w:r>
      <w:r w:rsidR="00615DD9">
        <w:rPr>
          <w:szCs w:val="20"/>
        </w:rPr>
        <w:t xml:space="preserve">everyone involved.  </w:t>
      </w:r>
    </w:p>
    <w:p w:rsidR="00612DB2" w:rsidRDefault="00612DB2" w:rsidP="00156665">
      <w:pPr>
        <w:spacing w:after="0"/>
        <w:rPr>
          <w:szCs w:val="20"/>
        </w:rPr>
      </w:pPr>
    </w:p>
    <w:p w:rsidR="00156665" w:rsidRPr="00156665" w:rsidRDefault="00156665" w:rsidP="00156665">
      <w:pPr>
        <w:spacing w:after="0"/>
        <w:rPr>
          <w:b/>
          <w:szCs w:val="20"/>
        </w:rPr>
      </w:pPr>
      <w:r w:rsidRPr="00156665">
        <w:rPr>
          <w:b/>
          <w:szCs w:val="20"/>
        </w:rPr>
        <w:t>OPEN TO THE PUBLIC</w:t>
      </w:r>
    </w:p>
    <w:p w:rsidR="00156665" w:rsidRDefault="00156665" w:rsidP="00156665">
      <w:pPr>
        <w:spacing w:after="0"/>
        <w:rPr>
          <w:szCs w:val="20"/>
        </w:rPr>
      </w:pPr>
    </w:p>
    <w:p w:rsidR="00156665" w:rsidRDefault="00156665" w:rsidP="00156665">
      <w:pPr>
        <w:spacing w:after="0"/>
        <w:rPr>
          <w:szCs w:val="20"/>
        </w:rPr>
      </w:pPr>
      <w:r w:rsidRPr="00B80A52">
        <w:rPr>
          <w:szCs w:val="20"/>
        </w:rPr>
        <w:t xml:space="preserve">Mayor McPartland opened the meeting to the public </w:t>
      </w:r>
      <w:r w:rsidR="00DA62F4">
        <w:rPr>
          <w:szCs w:val="20"/>
        </w:rPr>
        <w:t>and the following were heard:</w:t>
      </w:r>
    </w:p>
    <w:p w:rsidR="00072092" w:rsidRDefault="00072092" w:rsidP="00156665">
      <w:pPr>
        <w:spacing w:after="0"/>
        <w:rPr>
          <w:szCs w:val="20"/>
        </w:rPr>
      </w:pPr>
    </w:p>
    <w:p w:rsidR="00072092" w:rsidRDefault="00072092" w:rsidP="00156665">
      <w:pPr>
        <w:spacing w:after="0"/>
        <w:rPr>
          <w:szCs w:val="20"/>
        </w:rPr>
      </w:pPr>
      <w:r>
        <w:rPr>
          <w:szCs w:val="20"/>
        </w:rPr>
        <w:t>Gayle Fine, 302 Rutledge Court:</w:t>
      </w:r>
    </w:p>
    <w:p w:rsidR="00615DD9" w:rsidRDefault="00615DD9" w:rsidP="00156665">
      <w:pPr>
        <w:spacing w:after="0"/>
        <w:rPr>
          <w:szCs w:val="20"/>
        </w:rPr>
      </w:pPr>
    </w:p>
    <w:p w:rsidR="00615DD9" w:rsidRDefault="00615DD9" w:rsidP="00615DD9">
      <w:pPr>
        <w:pStyle w:val="ListParagraph"/>
        <w:numPr>
          <w:ilvl w:val="0"/>
          <w:numId w:val="9"/>
        </w:numPr>
        <w:spacing w:after="0"/>
        <w:rPr>
          <w:szCs w:val="20"/>
        </w:rPr>
      </w:pPr>
      <w:r w:rsidRPr="00615DD9">
        <w:rPr>
          <w:szCs w:val="20"/>
        </w:rPr>
        <w:t xml:space="preserve">Spoke about the resolution declaring racism a public health crisis.  </w:t>
      </w:r>
    </w:p>
    <w:p w:rsidR="00421111" w:rsidRPr="00615DD9" w:rsidRDefault="00615DD9" w:rsidP="00421111">
      <w:pPr>
        <w:pStyle w:val="ListParagraph"/>
        <w:numPr>
          <w:ilvl w:val="0"/>
          <w:numId w:val="9"/>
        </w:numPr>
        <w:spacing w:after="0"/>
        <w:rPr>
          <w:szCs w:val="20"/>
        </w:rPr>
      </w:pPr>
      <w:r>
        <w:rPr>
          <w:szCs w:val="20"/>
        </w:rPr>
        <w:t xml:space="preserve">Asked about the 615 property and the Planning  Board.  Also asked about the 30 year pilot.   </w:t>
      </w:r>
      <w:r w:rsidR="00421111">
        <w:rPr>
          <w:szCs w:val="20"/>
        </w:rPr>
        <w:t xml:space="preserve">Mayor McPartland said that he has prepared a statement regarding 615 and will be posting it on the Borough’s website.  </w:t>
      </w:r>
    </w:p>
    <w:p w:rsidR="00615DD9" w:rsidRDefault="00615DD9" w:rsidP="00615DD9">
      <w:pPr>
        <w:spacing w:after="0"/>
        <w:rPr>
          <w:szCs w:val="20"/>
        </w:rPr>
      </w:pPr>
    </w:p>
    <w:p w:rsidR="00615DD9" w:rsidRDefault="00615DD9" w:rsidP="00615DD9">
      <w:pPr>
        <w:spacing w:after="0"/>
        <w:rPr>
          <w:szCs w:val="20"/>
        </w:rPr>
      </w:pPr>
      <w:r>
        <w:rPr>
          <w:szCs w:val="20"/>
        </w:rPr>
        <w:t xml:space="preserve">Borough Attorney </w:t>
      </w:r>
      <w:r w:rsidR="00D30A7E">
        <w:rPr>
          <w:szCs w:val="20"/>
        </w:rPr>
        <w:t xml:space="preserve">Mariniello </w:t>
      </w:r>
      <w:r w:rsidR="0082409C">
        <w:rPr>
          <w:szCs w:val="20"/>
        </w:rPr>
        <w:t>and Mayor</w:t>
      </w:r>
      <w:r>
        <w:rPr>
          <w:szCs w:val="20"/>
        </w:rPr>
        <w:t xml:space="preserve"> McPartland responded.  Councilman Vidal also spoke.  </w:t>
      </w:r>
    </w:p>
    <w:p w:rsidR="00E76CD2" w:rsidRDefault="00E76CD2" w:rsidP="00615DD9">
      <w:pPr>
        <w:spacing w:after="0"/>
        <w:rPr>
          <w:szCs w:val="20"/>
        </w:rPr>
      </w:pPr>
    </w:p>
    <w:p w:rsidR="00E76CD2" w:rsidRDefault="00E76CD2" w:rsidP="00615DD9">
      <w:pPr>
        <w:spacing w:after="0"/>
        <w:rPr>
          <w:szCs w:val="20"/>
        </w:rPr>
      </w:pPr>
      <w:r>
        <w:rPr>
          <w:szCs w:val="20"/>
        </w:rPr>
        <w:t>Laura Seip, 1375 River Road</w:t>
      </w:r>
      <w:r w:rsidR="00D30A7E">
        <w:rPr>
          <w:szCs w:val="20"/>
        </w:rPr>
        <w:t>:</w:t>
      </w:r>
    </w:p>
    <w:p w:rsidR="00277B39" w:rsidRDefault="00277B39" w:rsidP="00615DD9">
      <w:pPr>
        <w:spacing w:after="0"/>
        <w:rPr>
          <w:szCs w:val="20"/>
        </w:rPr>
      </w:pPr>
    </w:p>
    <w:p w:rsidR="00277B39" w:rsidRDefault="00277B39" w:rsidP="00277B39">
      <w:pPr>
        <w:pStyle w:val="ListParagraph"/>
        <w:numPr>
          <w:ilvl w:val="0"/>
          <w:numId w:val="11"/>
        </w:numPr>
        <w:spacing w:after="0"/>
        <w:rPr>
          <w:szCs w:val="20"/>
        </w:rPr>
      </w:pPr>
      <w:r>
        <w:rPr>
          <w:szCs w:val="20"/>
        </w:rPr>
        <w:t xml:space="preserve">Spoke </w:t>
      </w:r>
      <w:r w:rsidR="00D30A7E">
        <w:rPr>
          <w:szCs w:val="20"/>
        </w:rPr>
        <w:t>about local</w:t>
      </w:r>
      <w:r w:rsidR="006762B9">
        <w:rPr>
          <w:szCs w:val="20"/>
        </w:rPr>
        <w:t xml:space="preserve"> developments and opening the pools. </w:t>
      </w:r>
    </w:p>
    <w:p w:rsidR="006762B9" w:rsidRDefault="006762B9" w:rsidP="00277B39">
      <w:pPr>
        <w:pStyle w:val="ListParagraph"/>
        <w:numPr>
          <w:ilvl w:val="0"/>
          <w:numId w:val="11"/>
        </w:numPr>
        <w:spacing w:after="0"/>
        <w:rPr>
          <w:szCs w:val="20"/>
        </w:rPr>
      </w:pPr>
      <w:r>
        <w:rPr>
          <w:szCs w:val="20"/>
        </w:rPr>
        <w:t xml:space="preserve">Relationship between Edgewater Health Department and the New Jersey Department of Health.  </w:t>
      </w:r>
      <w:r w:rsidR="00421111">
        <w:rPr>
          <w:szCs w:val="20"/>
        </w:rPr>
        <w:t xml:space="preserve">Administrator Franz responded.  </w:t>
      </w:r>
    </w:p>
    <w:p w:rsidR="006762B9" w:rsidRDefault="006762B9" w:rsidP="006762B9">
      <w:pPr>
        <w:pStyle w:val="ListParagraph"/>
        <w:spacing w:after="0"/>
        <w:rPr>
          <w:szCs w:val="20"/>
        </w:rPr>
      </w:pPr>
    </w:p>
    <w:p w:rsidR="006762B9" w:rsidRPr="006762B9" w:rsidRDefault="006762B9" w:rsidP="006762B9">
      <w:pPr>
        <w:spacing w:after="0"/>
        <w:rPr>
          <w:szCs w:val="20"/>
        </w:rPr>
      </w:pPr>
      <w:r>
        <w:rPr>
          <w:szCs w:val="20"/>
        </w:rPr>
        <w:t>No one else wished to be heard therefore the Mayor closed the meeting to the public.</w:t>
      </w:r>
    </w:p>
    <w:p w:rsidR="00156665" w:rsidRDefault="00156665" w:rsidP="00156665">
      <w:pPr>
        <w:spacing w:after="0"/>
        <w:rPr>
          <w:b/>
          <w:szCs w:val="20"/>
        </w:rPr>
      </w:pPr>
    </w:p>
    <w:p w:rsidR="00156665" w:rsidRDefault="00156665" w:rsidP="00156665">
      <w:pPr>
        <w:spacing w:after="0"/>
        <w:contextualSpacing/>
        <w:rPr>
          <w:rFonts w:eastAsia="Times New Roman"/>
          <w:b/>
        </w:rPr>
      </w:pPr>
      <w:r>
        <w:rPr>
          <w:rFonts w:eastAsia="Times New Roman"/>
          <w:b/>
        </w:rPr>
        <w:t>APPROVAL OF MINUTES:</w:t>
      </w:r>
    </w:p>
    <w:p w:rsidR="00156665" w:rsidRDefault="00156665" w:rsidP="00156665">
      <w:pPr>
        <w:spacing w:after="0"/>
        <w:contextualSpacing/>
        <w:rPr>
          <w:rFonts w:eastAsia="Times New Roman"/>
          <w:b/>
        </w:rPr>
      </w:pPr>
    </w:p>
    <w:p w:rsidR="00156665" w:rsidRDefault="00156665" w:rsidP="00156665">
      <w:pPr>
        <w:spacing w:after="0"/>
        <w:rPr>
          <w:szCs w:val="20"/>
        </w:rPr>
      </w:pPr>
      <w:r w:rsidRPr="008F7B38">
        <w:rPr>
          <w:szCs w:val="20"/>
        </w:rPr>
        <w:t xml:space="preserve">The following minutes were listed for approval:  </w:t>
      </w:r>
      <w:r>
        <w:rPr>
          <w:szCs w:val="20"/>
        </w:rPr>
        <w:t>February 18, 2020, March 2, 2020 and March 16, 2020.</w:t>
      </w:r>
    </w:p>
    <w:p w:rsidR="00156665" w:rsidRDefault="00156665" w:rsidP="00156665">
      <w:pPr>
        <w:spacing w:after="0"/>
        <w:rPr>
          <w:szCs w:val="20"/>
        </w:rPr>
      </w:pPr>
    </w:p>
    <w:p w:rsidR="00156665" w:rsidRPr="00420D7D" w:rsidRDefault="00156665" w:rsidP="00156665">
      <w:pPr>
        <w:spacing w:after="0"/>
        <w:jc w:val="center"/>
        <w:rPr>
          <w:b/>
          <w:szCs w:val="20"/>
        </w:rPr>
      </w:pPr>
      <w:r w:rsidRPr="00420D7D">
        <w:rPr>
          <w:b/>
          <w:szCs w:val="20"/>
        </w:rPr>
        <w:t>MOTION</w:t>
      </w:r>
    </w:p>
    <w:p w:rsidR="00156665" w:rsidRDefault="00156665" w:rsidP="00156665">
      <w:pPr>
        <w:spacing w:after="0"/>
        <w:jc w:val="center"/>
        <w:rPr>
          <w:szCs w:val="20"/>
        </w:rPr>
      </w:pPr>
    </w:p>
    <w:p w:rsidR="00156665" w:rsidRDefault="00156665" w:rsidP="00156665">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June 15, 2020</w:t>
      </w:r>
    </w:p>
    <w:p w:rsidR="00156665" w:rsidRDefault="00156665" w:rsidP="00156665">
      <w:pPr>
        <w:spacing w:after="0"/>
        <w:rPr>
          <w:szCs w:val="20"/>
        </w:rPr>
      </w:pPr>
    </w:p>
    <w:p w:rsidR="00156665" w:rsidRDefault="00156665" w:rsidP="00156665">
      <w:pPr>
        <w:spacing w:after="0"/>
        <w:rPr>
          <w:szCs w:val="20"/>
        </w:rPr>
      </w:pPr>
      <w:r>
        <w:rPr>
          <w:szCs w:val="20"/>
        </w:rPr>
        <w:t xml:space="preserve">Introduced:  </w:t>
      </w:r>
      <w:r w:rsidR="008A5F41">
        <w:rPr>
          <w:szCs w:val="20"/>
        </w:rPr>
        <w:t>Councilman Bartolomeo</w:t>
      </w:r>
    </w:p>
    <w:p w:rsidR="00156665" w:rsidRDefault="00156665" w:rsidP="00156665">
      <w:pPr>
        <w:spacing w:after="0"/>
        <w:rPr>
          <w:szCs w:val="20"/>
        </w:rPr>
      </w:pPr>
      <w:r>
        <w:rPr>
          <w:szCs w:val="20"/>
        </w:rPr>
        <w:t xml:space="preserve">Second:  </w:t>
      </w:r>
      <w:r w:rsidR="008A5F41">
        <w:rPr>
          <w:szCs w:val="20"/>
        </w:rPr>
        <w:t>Councilman Vidal</w:t>
      </w:r>
    </w:p>
    <w:p w:rsidR="00156665" w:rsidRDefault="00156665" w:rsidP="00156665">
      <w:pPr>
        <w:spacing w:after="0"/>
        <w:rPr>
          <w:szCs w:val="20"/>
        </w:rPr>
      </w:pPr>
    </w:p>
    <w:p w:rsidR="006762B9" w:rsidRDefault="00156665" w:rsidP="00156665">
      <w:pPr>
        <w:spacing w:after="0"/>
        <w:rPr>
          <w:szCs w:val="20"/>
        </w:rPr>
      </w:pPr>
      <w:r>
        <w:rPr>
          <w:szCs w:val="20"/>
        </w:rPr>
        <w:t xml:space="preserve">A motion to approve the minutes of the </w:t>
      </w:r>
      <w:r w:rsidR="006C286B">
        <w:rPr>
          <w:szCs w:val="20"/>
        </w:rPr>
        <w:t xml:space="preserve">February 18, 2020, March 2, 2020 </w:t>
      </w:r>
      <w:r w:rsidR="00D30A7E">
        <w:rPr>
          <w:szCs w:val="20"/>
        </w:rPr>
        <w:t>and March</w:t>
      </w:r>
      <w:r w:rsidR="000D4FAB">
        <w:rPr>
          <w:szCs w:val="20"/>
        </w:rPr>
        <w:t xml:space="preserve"> 16, </w:t>
      </w:r>
      <w:r w:rsidR="00D30A7E">
        <w:rPr>
          <w:szCs w:val="20"/>
        </w:rPr>
        <w:t>2020 Meetings</w:t>
      </w:r>
      <w:r w:rsidR="006C286B">
        <w:rPr>
          <w:szCs w:val="20"/>
        </w:rPr>
        <w:t xml:space="preserve">.    </w:t>
      </w:r>
    </w:p>
    <w:p w:rsidR="006762B9" w:rsidRDefault="006762B9" w:rsidP="00156665">
      <w:pPr>
        <w:spacing w:after="0"/>
        <w:rPr>
          <w:szCs w:val="20"/>
        </w:rPr>
      </w:pPr>
    </w:p>
    <w:p w:rsidR="00156665" w:rsidRDefault="00156665" w:rsidP="00673FCB">
      <w:pPr>
        <w:spacing w:after="0"/>
      </w:pPr>
      <w:r>
        <w:t>On roll call the vote was as follows:</w:t>
      </w:r>
    </w:p>
    <w:p w:rsidR="00156665" w:rsidRDefault="00156665" w:rsidP="00156665">
      <w:pPr>
        <w:pStyle w:val="NoSpacing"/>
      </w:pPr>
    </w:p>
    <w:p w:rsidR="00156665" w:rsidRDefault="00CD73CE" w:rsidP="00156665">
      <w:pPr>
        <w:pStyle w:val="NoSpacing"/>
      </w:pPr>
      <w:r>
        <w:t>Councilman Henwood</w:t>
      </w:r>
      <w:r>
        <w:tab/>
      </w:r>
      <w:r>
        <w:tab/>
        <w:t xml:space="preserve">Absent </w:t>
      </w:r>
    </w:p>
    <w:p w:rsidR="00156665" w:rsidRDefault="00156665" w:rsidP="00156665">
      <w:pPr>
        <w:pStyle w:val="NoSpacing"/>
      </w:pPr>
      <w:r>
        <w:t>Councilwoman Lawlor</w:t>
      </w:r>
      <w:r>
        <w:tab/>
      </w:r>
      <w:r>
        <w:tab/>
        <w:t xml:space="preserve">Yes </w:t>
      </w:r>
    </w:p>
    <w:p w:rsidR="00156665" w:rsidRDefault="00156665" w:rsidP="00156665">
      <w:pPr>
        <w:pStyle w:val="NoSpacing"/>
      </w:pPr>
      <w:r>
        <w:t>Councilman Monte</w:t>
      </w:r>
      <w:r>
        <w:tab/>
      </w:r>
      <w:r>
        <w:tab/>
      </w:r>
      <w:r>
        <w:tab/>
        <w:t>Yes</w:t>
      </w:r>
      <w:r w:rsidR="00673FCB">
        <w:t xml:space="preserve"> to March meetings, No to February meeting.</w:t>
      </w:r>
    </w:p>
    <w:p w:rsidR="00156665" w:rsidRDefault="00156665" w:rsidP="00156665">
      <w:pPr>
        <w:pStyle w:val="NoSpacing"/>
      </w:pPr>
      <w:r>
        <w:t>Councilman Vidal</w:t>
      </w:r>
      <w:r>
        <w:tab/>
      </w:r>
      <w:r>
        <w:tab/>
      </w:r>
      <w:r>
        <w:tab/>
        <w:t>Yes</w:t>
      </w:r>
    </w:p>
    <w:p w:rsidR="00156665" w:rsidRDefault="006C286B" w:rsidP="00673FCB">
      <w:pPr>
        <w:pStyle w:val="NoSpacing"/>
        <w:ind w:left="3600" w:hanging="3600"/>
      </w:pPr>
      <w:r>
        <w:t xml:space="preserve">Councilman Martin </w:t>
      </w:r>
      <w:r w:rsidR="00673FCB">
        <w:tab/>
      </w:r>
      <w:r>
        <w:t>Yes</w:t>
      </w:r>
      <w:r w:rsidR="00673FCB">
        <w:t xml:space="preserve"> to February 18, 2020 and March 16, 2020.  No to March 2, 2020</w:t>
      </w:r>
    </w:p>
    <w:p w:rsidR="00156665" w:rsidRDefault="00156665" w:rsidP="00156665">
      <w:pPr>
        <w:pStyle w:val="NoSpacing"/>
      </w:pPr>
      <w:r>
        <w:t>Councilman Bartolomeo</w:t>
      </w:r>
      <w:r>
        <w:tab/>
      </w:r>
      <w:r>
        <w:tab/>
        <w:t>Yes</w:t>
      </w:r>
    </w:p>
    <w:p w:rsidR="00CE50F7" w:rsidRDefault="00CE50F7" w:rsidP="00156665">
      <w:pPr>
        <w:pStyle w:val="NoSpacing"/>
      </w:pPr>
    </w:p>
    <w:p w:rsidR="00341664" w:rsidRDefault="00DA62F4" w:rsidP="00341664">
      <w:pPr>
        <w:rPr>
          <w:b/>
        </w:rPr>
      </w:pPr>
      <w:r w:rsidRPr="00DA62F4">
        <w:rPr>
          <w:b/>
        </w:rPr>
        <w:t>ORDINANCE FOR ADOPTION</w:t>
      </w:r>
    </w:p>
    <w:p w:rsidR="00DA62F4" w:rsidRPr="00341664" w:rsidRDefault="00DA62F4" w:rsidP="00341664">
      <w:pPr>
        <w:rPr>
          <w:b/>
        </w:rPr>
      </w:pPr>
      <w:r w:rsidRPr="00341664">
        <w:rPr>
          <w:rFonts w:ascii="Times New Roman" w:hAnsi="Times New Roman"/>
          <w:b/>
        </w:rPr>
        <w:t>ORDINANCE NO. 2020-004</w:t>
      </w:r>
    </w:p>
    <w:p w:rsidR="00DA62F4" w:rsidRPr="00475E85" w:rsidRDefault="00DA62F4" w:rsidP="00DA62F4">
      <w:pPr>
        <w:autoSpaceDE w:val="0"/>
        <w:autoSpaceDN w:val="0"/>
        <w:adjustRightInd w:val="0"/>
        <w:spacing w:after="0"/>
        <w:jc w:val="center"/>
        <w:rPr>
          <w:rFonts w:ascii="Times New Roman" w:eastAsia="Times New Roman" w:hAnsi="Times New Roman"/>
          <w:b/>
          <w:bCs/>
        </w:rPr>
      </w:pPr>
    </w:p>
    <w:p w:rsidR="00DA62F4" w:rsidRPr="00341664" w:rsidRDefault="00DA62F4" w:rsidP="00341664">
      <w:pPr>
        <w:pStyle w:val="ListParagraph"/>
        <w:numPr>
          <w:ilvl w:val="0"/>
          <w:numId w:val="8"/>
        </w:numPr>
        <w:autoSpaceDE w:val="0"/>
        <w:autoSpaceDN w:val="0"/>
        <w:adjustRightInd w:val="0"/>
        <w:spacing w:after="0"/>
        <w:ind w:right="1440"/>
        <w:rPr>
          <w:rFonts w:ascii="Times New Roman" w:eastAsia="Times New Roman" w:hAnsi="Times New Roman"/>
          <w:b/>
          <w:bCs/>
        </w:rPr>
      </w:pPr>
      <w:r w:rsidRPr="00341664">
        <w:rPr>
          <w:rFonts w:ascii="Times New Roman" w:eastAsia="Times New Roman" w:hAnsi="Times New Roman"/>
          <w:b/>
          <w:bCs/>
        </w:rPr>
        <w:t xml:space="preserve">ORDINANCE OF THE BOROUGH OF EDGEWATER, COUNTY OF BERGEN, STATE OF NEW JERSEY, AUTHORIZING A SPECIAL EMERGENCY APPROPRIATION PURSUANT TO </w:t>
      </w:r>
      <w:r w:rsidRPr="00341664">
        <w:rPr>
          <w:rFonts w:ascii="Times New Roman" w:eastAsia="Times New Roman" w:hAnsi="Times New Roman"/>
          <w:b/>
          <w:bCs/>
          <w:iCs/>
        </w:rPr>
        <w:t>N.J.S.A.</w:t>
      </w:r>
      <w:r w:rsidRPr="00341664">
        <w:rPr>
          <w:rFonts w:ascii="Times New Roman" w:eastAsia="Times New Roman" w:hAnsi="Times New Roman"/>
          <w:b/>
          <w:bCs/>
          <w:i/>
          <w:iCs/>
        </w:rPr>
        <w:t xml:space="preserve"> </w:t>
      </w:r>
      <w:r w:rsidRPr="00341664">
        <w:rPr>
          <w:rFonts w:ascii="Times New Roman" w:eastAsia="Times New Roman" w:hAnsi="Times New Roman"/>
          <w:b/>
          <w:bCs/>
        </w:rPr>
        <w:t xml:space="preserve">40A:4-53 TO UNDERTAKE A REASSESSMENT OF REAL PROPERTY WITHIN THE BOROUGH </w:t>
      </w:r>
    </w:p>
    <w:p w:rsidR="00DA62F4" w:rsidRDefault="00DA62F4" w:rsidP="004F315F">
      <w:pPr>
        <w:rPr>
          <w:b/>
        </w:rPr>
      </w:pPr>
    </w:p>
    <w:p w:rsidR="00DA62F4" w:rsidRDefault="00DA62F4" w:rsidP="00DA62F4">
      <w:r w:rsidRPr="00E36C35">
        <w:t>Notice is hereby given that the following proposed Ordinance was introduced at a meeting of the Mayor and Council of the Borough of Edgewater, Stat</w:t>
      </w:r>
      <w:r>
        <w:t>e of New Jersey held on the 18</w:t>
      </w:r>
      <w:r w:rsidRPr="003A5BE0">
        <w:rPr>
          <w:vertAlign w:val="superscript"/>
        </w:rPr>
        <w:t>th</w:t>
      </w:r>
      <w:r>
        <w:t xml:space="preserve">  day of  May, 2020</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15th</w:t>
      </w:r>
      <w:r w:rsidRPr="00E36C35">
        <w:t xml:space="preserve">  day of</w:t>
      </w:r>
      <w:r>
        <w:t xml:space="preserve">  June, 2020</w:t>
      </w:r>
      <w:r w:rsidRPr="00E36C35">
        <w:t xml:space="preserve"> at 7:00 pm or as soon thereafter that the matter can be reached, at which time and place all persons interested will have an opportunity to be heard concerning said Ordinance.</w:t>
      </w:r>
    </w:p>
    <w:p w:rsidR="00DA62F4" w:rsidRDefault="00DA62F4" w:rsidP="00DA62F4"/>
    <w:p w:rsidR="00DA62F4" w:rsidRDefault="00DA62F4" w:rsidP="00DA62F4">
      <w:r>
        <w:t>The said Ordinance is:</w:t>
      </w:r>
    </w:p>
    <w:p w:rsidR="00673FCB" w:rsidRPr="00EC0A0D" w:rsidRDefault="00673FCB" w:rsidP="00673FCB">
      <w:pPr>
        <w:autoSpaceDE w:val="0"/>
        <w:autoSpaceDN w:val="0"/>
        <w:adjustRightInd w:val="0"/>
        <w:spacing w:after="0"/>
        <w:jc w:val="center"/>
        <w:rPr>
          <w:rFonts w:ascii="Times New Roman" w:eastAsia="Times New Roman" w:hAnsi="Times New Roman"/>
          <w:b/>
          <w:bCs/>
          <w:u w:val="single"/>
        </w:rPr>
      </w:pPr>
      <w:r>
        <w:rPr>
          <w:rFonts w:ascii="Times New Roman" w:hAnsi="Times New Roman"/>
          <w:b/>
        </w:rPr>
        <w:t>OR</w:t>
      </w:r>
      <w:r w:rsidRPr="00EC0A0D">
        <w:rPr>
          <w:rFonts w:ascii="Times New Roman" w:hAnsi="Times New Roman"/>
          <w:b/>
        </w:rPr>
        <w:t>DINANCE NO. 2020</w:t>
      </w:r>
      <w:r>
        <w:rPr>
          <w:rFonts w:ascii="Times New Roman" w:hAnsi="Times New Roman"/>
          <w:b/>
        </w:rPr>
        <w:t>-004</w:t>
      </w:r>
    </w:p>
    <w:p w:rsidR="00673FCB" w:rsidRPr="00475E85" w:rsidRDefault="00673FCB" w:rsidP="00673FCB">
      <w:pPr>
        <w:autoSpaceDE w:val="0"/>
        <w:autoSpaceDN w:val="0"/>
        <w:adjustRightInd w:val="0"/>
        <w:spacing w:after="0"/>
        <w:jc w:val="center"/>
        <w:rPr>
          <w:rFonts w:ascii="Times New Roman" w:eastAsia="Times New Roman" w:hAnsi="Times New Roman"/>
          <w:b/>
          <w:bCs/>
        </w:rPr>
      </w:pPr>
    </w:p>
    <w:p w:rsidR="00673FCB" w:rsidRPr="006F49DB" w:rsidRDefault="00673FCB" w:rsidP="00673FCB">
      <w:pPr>
        <w:autoSpaceDE w:val="0"/>
        <w:autoSpaceDN w:val="0"/>
        <w:adjustRightInd w:val="0"/>
        <w:spacing w:after="0"/>
        <w:ind w:left="1440" w:right="1440"/>
        <w:jc w:val="both"/>
        <w:rPr>
          <w:rFonts w:ascii="Times New Roman" w:eastAsia="Times New Roman" w:hAnsi="Times New Roman"/>
          <w:b/>
          <w:bCs/>
        </w:rPr>
      </w:pPr>
      <w:r w:rsidRPr="006F49DB">
        <w:rPr>
          <w:rFonts w:ascii="Times New Roman" w:eastAsia="Times New Roman" w:hAnsi="Times New Roman"/>
          <w:b/>
          <w:bCs/>
        </w:rPr>
        <w:t xml:space="preserve">ORDINANCE OF THE BOROUGH OF </w:t>
      </w:r>
      <w:r>
        <w:rPr>
          <w:rFonts w:ascii="Times New Roman" w:eastAsia="Times New Roman" w:hAnsi="Times New Roman"/>
          <w:b/>
          <w:bCs/>
        </w:rPr>
        <w:t>EDGEWATER</w:t>
      </w:r>
      <w:r w:rsidRPr="006F49DB">
        <w:rPr>
          <w:rFonts w:ascii="Times New Roman" w:eastAsia="Times New Roman" w:hAnsi="Times New Roman"/>
          <w:b/>
          <w:bCs/>
        </w:rPr>
        <w:t xml:space="preserve">, COUNTY OF </w:t>
      </w:r>
      <w:r>
        <w:rPr>
          <w:rFonts w:ascii="Times New Roman" w:eastAsia="Times New Roman" w:hAnsi="Times New Roman"/>
          <w:b/>
          <w:bCs/>
        </w:rPr>
        <w:t>BERGEN</w:t>
      </w:r>
      <w:r w:rsidRPr="006F49DB">
        <w:rPr>
          <w:rFonts w:ascii="Times New Roman" w:eastAsia="Times New Roman" w:hAnsi="Times New Roman"/>
          <w:b/>
          <w:bCs/>
        </w:rPr>
        <w:t xml:space="preserve">, STATE OF NEW JERSEY, AUTHORIZING A SPECIAL EMERGENCY </w:t>
      </w:r>
      <w:r w:rsidRPr="006F49DB">
        <w:rPr>
          <w:rFonts w:ascii="Times New Roman" w:eastAsia="Times New Roman" w:hAnsi="Times New Roman"/>
          <w:b/>
          <w:bCs/>
        </w:rPr>
        <w:lastRenderedPageBreak/>
        <w:t xml:space="preserve">APPROPRIATION PURSUANT TO </w:t>
      </w:r>
      <w:r w:rsidRPr="006F49DB">
        <w:rPr>
          <w:rFonts w:ascii="Times New Roman" w:eastAsia="Times New Roman" w:hAnsi="Times New Roman"/>
          <w:b/>
          <w:bCs/>
          <w:iCs/>
        </w:rPr>
        <w:t>N.J.S.A.</w:t>
      </w:r>
      <w:r w:rsidRPr="006F49DB">
        <w:rPr>
          <w:rFonts w:ascii="Times New Roman" w:eastAsia="Times New Roman" w:hAnsi="Times New Roman"/>
          <w:b/>
          <w:bCs/>
          <w:i/>
          <w:iCs/>
        </w:rPr>
        <w:t xml:space="preserve"> </w:t>
      </w:r>
      <w:r w:rsidRPr="006F49DB">
        <w:rPr>
          <w:rFonts w:ascii="Times New Roman" w:eastAsia="Times New Roman" w:hAnsi="Times New Roman"/>
          <w:b/>
          <w:bCs/>
        </w:rPr>
        <w:t xml:space="preserve">40A:4-53 TO UNDERTAKE A REASSESSMENT OF REAL PROPERTY WITHIN THE BOROUGH </w:t>
      </w:r>
    </w:p>
    <w:p w:rsidR="00673FCB"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Verdana" w:eastAsia="Times New Roman" w:hAnsi="Verdana"/>
          <w:sz w:val="20"/>
          <w:szCs w:val="20"/>
        </w:rPr>
      </w:pPr>
    </w:p>
    <w:p w:rsidR="00673FCB"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r w:rsidRPr="00404B6E">
        <w:rPr>
          <w:rFonts w:ascii="Times New Roman" w:eastAsia="Times New Roman" w:hAnsi="Times New Roman"/>
          <w:b/>
        </w:rPr>
        <w:t>WHEREAS,</w:t>
      </w:r>
      <w:r w:rsidRPr="00404B6E">
        <w:rPr>
          <w:rFonts w:ascii="Times New Roman" w:eastAsia="Times New Roman" w:hAnsi="Times New Roman"/>
        </w:rPr>
        <w:t xml:space="preserve"> it has been found necessary to make a</w:t>
      </w:r>
      <w:r>
        <w:rPr>
          <w:rFonts w:ascii="Times New Roman" w:eastAsia="Times New Roman" w:hAnsi="Times New Roman"/>
        </w:rPr>
        <w:t xml:space="preserve"> special</w:t>
      </w:r>
      <w:r w:rsidRPr="00404B6E">
        <w:rPr>
          <w:rFonts w:ascii="Times New Roman" w:eastAsia="Times New Roman" w:hAnsi="Times New Roman"/>
        </w:rPr>
        <w:t xml:space="preserve"> </w:t>
      </w:r>
      <w:r>
        <w:rPr>
          <w:rFonts w:ascii="Times New Roman" w:eastAsia="Times New Roman" w:hAnsi="Times New Roman"/>
        </w:rPr>
        <w:t>e</w:t>
      </w:r>
      <w:r w:rsidRPr="00404B6E">
        <w:rPr>
          <w:rFonts w:ascii="Times New Roman" w:eastAsia="Times New Roman" w:hAnsi="Times New Roman"/>
          <w:bCs/>
        </w:rPr>
        <w:t>mergency</w:t>
      </w:r>
      <w:r w:rsidRPr="00404B6E">
        <w:rPr>
          <w:rFonts w:ascii="Times New Roman" w:eastAsia="Times New Roman" w:hAnsi="Times New Roman"/>
        </w:rPr>
        <w:t xml:space="preserve"> </w:t>
      </w:r>
      <w:r>
        <w:rPr>
          <w:rFonts w:ascii="Times New Roman" w:eastAsia="Times New Roman" w:hAnsi="Times New Roman"/>
        </w:rPr>
        <w:t>a</w:t>
      </w:r>
      <w:r w:rsidRPr="00404B6E">
        <w:rPr>
          <w:rFonts w:ascii="Times New Roman" w:eastAsia="Times New Roman" w:hAnsi="Times New Roman"/>
          <w:bCs/>
        </w:rPr>
        <w:t>ppropriation</w:t>
      </w:r>
      <w:r w:rsidRPr="00404B6E">
        <w:rPr>
          <w:rFonts w:ascii="Times New Roman" w:eastAsia="Times New Roman" w:hAnsi="Times New Roman"/>
        </w:rPr>
        <w:t xml:space="preserve"> to meet certain expenses incurred, o</w:t>
      </w:r>
      <w:r>
        <w:rPr>
          <w:rFonts w:ascii="Times New Roman" w:eastAsia="Times New Roman" w:hAnsi="Times New Roman"/>
        </w:rPr>
        <w:t>r to be incurred, by reason of a reassessment of real property ordered by the Bergen County Board of Taxation; and;</w:t>
      </w:r>
    </w:p>
    <w:p w:rsidR="00673FCB" w:rsidRPr="00404B6E"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p>
    <w:p w:rsidR="00673FCB"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r w:rsidRPr="00404B6E">
        <w:rPr>
          <w:rFonts w:ascii="Times New Roman" w:eastAsia="Times New Roman" w:hAnsi="Times New Roman"/>
          <w:b/>
        </w:rPr>
        <w:t>WHEREAS,</w:t>
      </w:r>
      <w:r>
        <w:rPr>
          <w:rFonts w:ascii="Times New Roman" w:eastAsia="Times New Roman" w:hAnsi="Times New Roman"/>
        </w:rPr>
        <w:t xml:space="preserve"> N.J.S.A. </w:t>
      </w:r>
      <w:r w:rsidRPr="00404B6E">
        <w:rPr>
          <w:rFonts w:ascii="Times New Roman" w:eastAsia="Times New Roman" w:hAnsi="Times New Roman"/>
        </w:rPr>
        <w:t>40A</w:t>
      </w:r>
      <w:r>
        <w:rPr>
          <w:rFonts w:ascii="Times New Roman" w:eastAsia="Times New Roman" w:hAnsi="Times New Roman"/>
        </w:rPr>
        <w:t xml:space="preserve">:4-53(b) </w:t>
      </w:r>
      <w:r w:rsidRPr="00404B6E">
        <w:rPr>
          <w:rFonts w:ascii="Times New Roman" w:eastAsia="Times New Roman" w:hAnsi="Times New Roman"/>
        </w:rPr>
        <w:t xml:space="preserve">provides that it shall be lawful to make such </w:t>
      </w:r>
      <w:r w:rsidRPr="00404B6E">
        <w:rPr>
          <w:rFonts w:ascii="Times New Roman" w:eastAsia="Times New Roman" w:hAnsi="Times New Roman"/>
          <w:bCs/>
        </w:rPr>
        <w:t>appropriation</w:t>
      </w:r>
      <w:r w:rsidRPr="00404B6E">
        <w:rPr>
          <w:rFonts w:ascii="Times New Roman" w:eastAsia="Times New Roman" w:hAnsi="Times New Roman"/>
        </w:rPr>
        <w:t xml:space="preserve">, </w:t>
      </w:r>
      <w:r>
        <w:rPr>
          <w:rFonts w:ascii="Times New Roman" w:eastAsia="Times New Roman" w:hAnsi="Times New Roman"/>
        </w:rPr>
        <w:t xml:space="preserve">and N.J.S.A. </w:t>
      </w:r>
      <w:r w:rsidRPr="00404B6E">
        <w:rPr>
          <w:rFonts w:ascii="Times New Roman" w:eastAsia="Times New Roman" w:hAnsi="Times New Roman"/>
        </w:rPr>
        <w:t>40A</w:t>
      </w:r>
      <w:r>
        <w:rPr>
          <w:rFonts w:ascii="Times New Roman" w:eastAsia="Times New Roman" w:hAnsi="Times New Roman"/>
        </w:rPr>
        <w:t xml:space="preserve">:4-55(b) provides that such appropriation may be financed by the issuance of special emergency notes </w:t>
      </w:r>
      <w:r w:rsidRPr="00404B6E">
        <w:rPr>
          <w:rFonts w:ascii="Times New Roman" w:eastAsia="Times New Roman" w:hAnsi="Times New Roman"/>
        </w:rPr>
        <w:t xml:space="preserve">which </w:t>
      </w:r>
      <w:r>
        <w:rPr>
          <w:rFonts w:ascii="Times New Roman" w:eastAsia="Times New Roman" w:hAnsi="Times New Roman"/>
        </w:rPr>
        <w:t>shall mature over five (5) years.</w:t>
      </w:r>
    </w:p>
    <w:p w:rsidR="00673FCB"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p>
    <w:p w:rsidR="00673FCB" w:rsidRPr="00A564FA"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r w:rsidRPr="00A564FA">
        <w:rPr>
          <w:rFonts w:ascii="Times New Roman" w:eastAsia="Times New Roman" w:hAnsi="Times New Roman"/>
          <w:b/>
        </w:rPr>
        <w:t>NOW, THEREFORE, BE IT ORDAINED</w:t>
      </w:r>
      <w:r w:rsidRPr="00A564FA">
        <w:rPr>
          <w:rFonts w:ascii="Times New Roman" w:eastAsia="Times New Roman" w:hAnsi="Times New Roman"/>
        </w:rPr>
        <w:t xml:space="preserve"> by the Borough Council of the Borough of </w:t>
      </w:r>
      <w:r>
        <w:rPr>
          <w:rFonts w:ascii="Times New Roman" w:eastAsia="Times New Roman" w:hAnsi="Times New Roman"/>
        </w:rPr>
        <w:t>Edgewater</w:t>
      </w:r>
      <w:r w:rsidRPr="00A564FA">
        <w:rPr>
          <w:rFonts w:ascii="Times New Roman" w:eastAsia="Times New Roman" w:hAnsi="Times New Roman"/>
        </w:rPr>
        <w:t xml:space="preserve">, </w:t>
      </w:r>
      <w:r>
        <w:rPr>
          <w:rFonts w:ascii="Times New Roman" w:eastAsia="Times New Roman" w:hAnsi="Times New Roman"/>
        </w:rPr>
        <w:t xml:space="preserve">in the </w:t>
      </w:r>
      <w:r w:rsidRPr="00A564FA">
        <w:rPr>
          <w:rFonts w:ascii="Times New Roman" w:eastAsia="Times New Roman" w:hAnsi="Times New Roman"/>
        </w:rPr>
        <w:t xml:space="preserve">County of </w:t>
      </w:r>
      <w:r>
        <w:rPr>
          <w:rFonts w:ascii="Times New Roman" w:eastAsia="Times New Roman" w:hAnsi="Times New Roman"/>
        </w:rPr>
        <w:t>Bergen and</w:t>
      </w:r>
      <w:r w:rsidRPr="00A564FA">
        <w:rPr>
          <w:rFonts w:ascii="Times New Roman" w:eastAsia="Times New Roman" w:hAnsi="Times New Roman"/>
        </w:rPr>
        <w:t xml:space="preserve"> State of New Jersey</w:t>
      </w:r>
      <w:r>
        <w:rPr>
          <w:rFonts w:ascii="Times New Roman" w:eastAsia="Times New Roman" w:hAnsi="Times New Roman"/>
        </w:rPr>
        <w:t>,</w:t>
      </w:r>
      <w:r w:rsidRPr="00A564FA">
        <w:rPr>
          <w:rFonts w:ascii="Times New Roman" w:eastAsia="Times New Roman" w:hAnsi="Times New Roman"/>
        </w:rPr>
        <w:t xml:space="preserve"> as follows:</w:t>
      </w:r>
    </w:p>
    <w:p w:rsidR="00673FCB" w:rsidRPr="00A564FA"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p>
    <w:p w:rsidR="00673FCB" w:rsidRPr="00A564FA" w:rsidRDefault="00673FCB" w:rsidP="00673FCB">
      <w:pPr>
        <w:ind w:firstLine="720"/>
        <w:jc w:val="both"/>
        <w:rPr>
          <w:rStyle w:val="STOther"/>
          <w:rFonts w:ascii="Times New Roman" w:hAnsi="Times New Roman"/>
          <w:spacing w:val="-3"/>
        </w:rPr>
      </w:pPr>
      <w:r w:rsidRPr="00A564FA">
        <w:rPr>
          <w:rFonts w:ascii="Times New Roman" w:hAnsi="Times New Roman"/>
        </w:rPr>
        <w:t xml:space="preserve">SECTION 1.  For the preparation of a reassessment program to update and make current a previous revaluation of real property in the Borough as ordered by the </w:t>
      </w:r>
      <w:r>
        <w:rPr>
          <w:rFonts w:ascii="Times New Roman" w:hAnsi="Times New Roman"/>
        </w:rPr>
        <w:t>Bergen</w:t>
      </w:r>
      <w:r w:rsidRPr="00A564FA">
        <w:rPr>
          <w:rFonts w:ascii="Times New Roman" w:hAnsi="Times New Roman"/>
        </w:rPr>
        <w:t xml:space="preserve"> County Board of Taxation, there is hereby appropriated the sum of $</w:t>
      </w:r>
      <w:r>
        <w:rPr>
          <w:rFonts w:ascii="Times New Roman" w:hAnsi="Times New Roman"/>
        </w:rPr>
        <w:t xml:space="preserve">250,000 </w:t>
      </w:r>
      <w:r w:rsidRPr="00A564FA">
        <w:rPr>
          <w:rFonts w:ascii="Times New Roman" w:hAnsi="Times New Roman"/>
        </w:rPr>
        <w:t xml:space="preserve">as a special emergency appropriation pursuant to </w:t>
      </w:r>
      <w:r w:rsidRPr="00A564FA">
        <w:rPr>
          <w:rFonts w:ascii="Times New Roman" w:hAnsi="Times New Roman"/>
          <w:u w:val="single"/>
        </w:rPr>
        <w:t>N.J.S.A.</w:t>
      </w:r>
      <w:r w:rsidRPr="00A564FA">
        <w:rPr>
          <w:rFonts w:ascii="Times New Roman" w:hAnsi="Times New Roman"/>
        </w:rPr>
        <w:t xml:space="preserve"> 40A:4-53(b). </w:t>
      </w:r>
    </w:p>
    <w:p w:rsidR="00673FCB" w:rsidRPr="00A564FA" w:rsidRDefault="00673FCB" w:rsidP="00673FCB">
      <w:pPr>
        <w:ind w:firstLine="720"/>
        <w:jc w:val="both"/>
        <w:rPr>
          <w:rFonts w:ascii="Times New Roman" w:hAnsi="Times New Roman"/>
        </w:rPr>
      </w:pPr>
      <w:r w:rsidRPr="00A564FA">
        <w:rPr>
          <w:rFonts w:ascii="Times New Roman" w:hAnsi="Times New Roman"/>
        </w:rPr>
        <w:t xml:space="preserve">SECTION 2.  For the purpose of financing the special emergency appropriation referred to in Section 1 </w:t>
      </w:r>
      <w:r>
        <w:rPr>
          <w:rFonts w:ascii="Times New Roman" w:hAnsi="Times New Roman"/>
        </w:rPr>
        <w:t>above</w:t>
      </w:r>
      <w:r w:rsidRPr="00A564FA">
        <w:rPr>
          <w:rFonts w:ascii="Times New Roman" w:hAnsi="Times New Roman"/>
        </w:rPr>
        <w:t>, special emergency notes of the Borough are hereby authorized to be issued in the principal amount of $</w:t>
      </w:r>
      <w:r>
        <w:rPr>
          <w:rFonts w:ascii="Times New Roman" w:hAnsi="Times New Roman"/>
        </w:rPr>
        <w:t xml:space="preserve">250,000 </w:t>
      </w:r>
      <w:r w:rsidRPr="00A564FA">
        <w:rPr>
          <w:rFonts w:ascii="Times New Roman" w:hAnsi="Times New Roman"/>
        </w:rPr>
        <w:t xml:space="preserve">pursuant to </w:t>
      </w:r>
      <w:r w:rsidRPr="00A564FA">
        <w:rPr>
          <w:rStyle w:val="STOther"/>
          <w:rFonts w:ascii="Times New Roman" w:hAnsi="Times New Roman"/>
          <w:spacing w:val="-3"/>
          <w:u w:val="single"/>
        </w:rPr>
        <w:t>N.J.S.A.</w:t>
      </w:r>
      <w:r w:rsidRPr="00A564FA">
        <w:rPr>
          <w:rStyle w:val="STOther"/>
          <w:rFonts w:ascii="Times New Roman" w:hAnsi="Times New Roman"/>
          <w:spacing w:val="-3"/>
        </w:rPr>
        <w:t xml:space="preserve"> 40A:4-55</w:t>
      </w:r>
      <w:r>
        <w:rPr>
          <w:rStyle w:val="STOther"/>
          <w:rFonts w:ascii="Times New Roman" w:hAnsi="Times New Roman"/>
          <w:spacing w:val="-3"/>
        </w:rPr>
        <w:t>(b)</w:t>
      </w:r>
      <w:r w:rsidRPr="00A564FA">
        <w:rPr>
          <w:rFonts w:ascii="Times New Roman" w:hAnsi="Times New Roman"/>
        </w:rPr>
        <w:t>.  At least one-fifth (1/5) of all such special emergency notes, and the renewals thereof, shall mature and be paid in each year, so that all such special emergency notes shall have matured and have been paid not later than the last day of the fifth year following the date of adoption of this ordinance.</w:t>
      </w:r>
    </w:p>
    <w:p w:rsidR="00673FCB" w:rsidRPr="00A564FA" w:rsidRDefault="00673FCB" w:rsidP="00673FCB">
      <w:pPr>
        <w:ind w:firstLine="720"/>
        <w:jc w:val="both"/>
        <w:rPr>
          <w:rFonts w:ascii="Times New Roman" w:hAnsi="Times New Roman"/>
        </w:rPr>
      </w:pPr>
      <w:r w:rsidRPr="00A564FA">
        <w:rPr>
          <w:rFonts w:ascii="Times New Roman" w:hAnsi="Times New Roman"/>
        </w:rPr>
        <w:t>SECTION 3.</w:t>
      </w:r>
      <w:r w:rsidRPr="00A564FA">
        <w:rPr>
          <w:rFonts w:ascii="Times New Roman" w:hAnsi="Times New Roman"/>
        </w:rPr>
        <w:tab/>
        <w:t xml:space="preserve">All special emergency notes issued hereunder </w:t>
      </w:r>
      <w:r w:rsidRPr="00A564FA">
        <w:rPr>
          <w:rFonts w:ascii="Times New Roman" w:hAnsi="Times New Roman"/>
          <w:color w:val="000000"/>
        </w:rPr>
        <w:t xml:space="preserve">shall mature at such times as may be determined by the Chief Financial Officer; provided that no note shall mature later than one (1) year from its date.  The notes shall bear interest at such rate or rates and be in such form as may be determined by the Chief Financial Officer.  </w:t>
      </w:r>
      <w:r>
        <w:rPr>
          <w:rFonts w:ascii="Times New Roman" w:hAnsi="Times New Roman"/>
          <w:color w:val="000000"/>
        </w:rPr>
        <w:t xml:space="preserve">The </w:t>
      </w:r>
      <w:r w:rsidRPr="00A564FA">
        <w:rPr>
          <w:rFonts w:ascii="Times New Roman" w:hAnsi="Times New Roman"/>
          <w:color w:val="000000"/>
        </w:rPr>
        <w:t>Chief Financial Officer shall determine all matters in connection with notes issued pursuant to this ordinance, and the Chief Financial Officer’s signature upon the notes shall be conclusive evidence as to all such determinations.  All notes issued hereunder may be renewed from time to time subject to the provisions of N.J.S.A. 40A:4-55(b).  The Chief Financial Officer is hereby authorized to sell part or all of the notes from time to time, at not less than par and accrued interest, at public or private sale</w:t>
      </w:r>
      <w:r>
        <w:rPr>
          <w:rFonts w:ascii="Times New Roman" w:hAnsi="Times New Roman"/>
          <w:color w:val="000000"/>
        </w:rPr>
        <w:t>,</w:t>
      </w:r>
      <w:r w:rsidRPr="00A564FA">
        <w:rPr>
          <w:rFonts w:ascii="Times New Roman" w:hAnsi="Times New Roman"/>
          <w:color w:val="000000"/>
        </w:rPr>
        <w:t xml:space="preserve"> and to deliver them to the purchaser</w:t>
      </w:r>
      <w:r>
        <w:rPr>
          <w:rFonts w:ascii="Times New Roman" w:hAnsi="Times New Roman"/>
          <w:color w:val="000000"/>
        </w:rPr>
        <w:t>(</w:t>
      </w:r>
      <w:r w:rsidRPr="00A564FA">
        <w:rPr>
          <w:rFonts w:ascii="Times New Roman" w:hAnsi="Times New Roman"/>
          <w:color w:val="000000"/>
        </w:rPr>
        <w:t>s</w:t>
      </w:r>
      <w:r>
        <w:rPr>
          <w:rFonts w:ascii="Times New Roman" w:hAnsi="Times New Roman"/>
          <w:color w:val="000000"/>
        </w:rPr>
        <w:t>)</w:t>
      </w:r>
      <w:r w:rsidRPr="00A564FA">
        <w:rPr>
          <w:rFonts w:ascii="Times New Roman" w:hAnsi="Times New Roman"/>
          <w:color w:val="000000"/>
        </w:rPr>
        <w:t xml:space="preserve">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ordinance is made.  Such report shall include the amount, the description, the interest rate and the maturity schedule of the notes sold, the price obtained and the name of the purchaser.</w:t>
      </w:r>
    </w:p>
    <w:p w:rsidR="00673FCB" w:rsidRPr="00A564FA" w:rsidRDefault="00673FCB" w:rsidP="00673FCB">
      <w:pPr>
        <w:ind w:firstLine="720"/>
        <w:jc w:val="both"/>
        <w:rPr>
          <w:rFonts w:ascii="Times New Roman" w:hAnsi="Times New Roman"/>
        </w:rPr>
      </w:pPr>
      <w:r w:rsidRPr="00A564FA">
        <w:rPr>
          <w:rFonts w:ascii="Times New Roman" w:hAnsi="Times New Roman"/>
        </w:rPr>
        <w:t>SECTION 4.</w:t>
      </w:r>
      <w:r w:rsidRPr="00A564FA">
        <w:rPr>
          <w:rFonts w:ascii="Times New Roman" w:hAnsi="Times New Roman"/>
        </w:rPr>
        <w:tab/>
        <w:t>All special emergency notes issued pursuant to this ordinance shall be executed by the Chief Financial Officer and the Mayor of the Borough and shall be under the seal of the Borough and attested by the Borough Clerk.  Such officers are hereby authorized to execute and deliver all documents necessary or convenient in connection with the issuance, sale and delivery of the special emergency notes.</w:t>
      </w:r>
    </w:p>
    <w:p w:rsidR="00673FCB" w:rsidRPr="00A564FA" w:rsidRDefault="00673FCB" w:rsidP="00673FCB">
      <w:pPr>
        <w:ind w:firstLine="720"/>
        <w:jc w:val="both"/>
        <w:rPr>
          <w:rFonts w:ascii="Times New Roman" w:hAnsi="Times New Roman"/>
        </w:rPr>
      </w:pPr>
      <w:r w:rsidRPr="00A564FA">
        <w:rPr>
          <w:rFonts w:ascii="Times New Roman" w:hAnsi="Times New Roman"/>
        </w:rPr>
        <w:t xml:space="preserve">SECTION 5.  In accordance with </w:t>
      </w:r>
      <w:r w:rsidRPr="00A564FA">
        <w:rPr>
          <w:rFonts w:ascii="Times New Roman" w:hAnsi="Times New Roman"/>
          <w:u w:val="single"/>
        </w:rPr>
        <w:t>N.J.S.A.</w:t>
      </w:r>
      <w:r w:rsidRPr="00A564FA">
        <w:rPr>
          <w:rFonts w:ascii="Times New Roman" w:hAnsi="Times New Roman"/>
        </w:rPr>
        <w:t xml:space="preserve"> 40A:4-53, the Clerk is directed to file a copy of this Ordinance as adopted with the Director of the Division of Local Government Services in the Department of Community Affairs of the State of New Jersey.</w:t>
      </w:r>
    </w:p>
    <w:p w:rsidR="00673FCB" w:rsidRPr="00A564FA" w:rsidRDefault="00673FCB" w:rsidP="00673FCB">
      <w:pPr>
        <w:ind w:firstLine="720"/>
        <w:jc w:val="both"/>
        <w:rPr>
          <w:rFonts w:ascii="Times New Roman" w:hAnsi="Times New Roman"/>
        </w:rPr>
      </w:pPr>
      <w:r w:rsidRPr="00A564FA">
        <w:rPr>
          <w:rFonts w:ascii="Times New Roman" w:hAnsi="Times New Roman"/>
        </w:rPr>
        <w:t>SECTION 6.</w:t>
      </w:r>
      <w:r w:rsidRPr="00A564FA">
        <w:rPr>
          <w:rFonts w:ascii="Times New Roman" w:hAnsi="Times New Roman"/>
        </w:rPr>
        <w:tab/>
        <w:t xml:space="preserve">This ordinance shall take effect twenty (20) days after the first publication thereof after final adoption as provided by </w:t>
      </w:r>
      <w:r w:rsidRPr="00A564FA">
        <w:rPr>
          <w:rFonts w:ascii="Times New Roman" w:hAnsi="Times New Roman"/>
          <w:u w:val="single"/>
        </w:rPr>
        <w:t>N.J.S.A.</w:t>
      </w:r>
      <w:r w:rsidRPr="00A564FA">
        <w:rPr>
          <w:rFonts w:ascii="Times New Roman" w:hAnsi="Times New Roman"/>
        </w:rPr>
        <w:t xml:space="preserve"> 40:49-27.</w:t>
      </w:r>
    </w:p>
    <w:p w:rsidR="00673FCB" w:rsidRDefault="00673FCB" w:rsidP="00673F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jc w:val="both"/>
        <w:rPr>
          <w:rFonts w:ascii="Times New Roman" w:hAnsi="Times New Roman"/>
        </w:rPr>
      </w:pPr>
    </w:p>
    <w:p w:rsidR="00673FCB" w:rsidRPr="006F6106" w:rsidRDefault="00673FCB" w:rsidP="00673FCB">
      <w:pPr>
        <w:jc w:val="both"/>
        <w:rPr>
          <w:rFonts w:ascii="Times New Roman" w:hAnsi="Times New Roman"/>
        </w:rPr>
      </w:pPr>
      <w:r w:rsidRPr="006F6106">
        <w:rPr>
          <w:rFonts w:ascii="Times New Roman" w:hAnsi="Times New Roman"/>
        </w:rPr>
        <w:t>I, Annamarie O’Connor, Clerk of the Borough</w:t>
      </w:r>
      <w:r>
        <w:rPr>
          <w:rFonts w:ascii="Times New Roman" w:hAnsi="Times New Roman"/>
        </w:rPr>
        <w:t xml:space="preserve"> o</w:t>
      </w:r>
      <w:r w:rsidRPr="006F6106">
        <w:rPr>
          <w:rFonts w:ascii="Times New Roman" w:hAnsi="Times New Roman"/>
        </w:rPr>
        <w:t xml:space="preserve">f Edgewater, County of Bergen, State of New Jersey, do hereby certify the foregoing to be true and a correct copy of an ordinance </w:t>
      </w:r>
      <w:r>
        <w:rPr>
          <w:rFonts w:ascii="Times New Roman" w:hAnsi="Times New Roman"/>
        </w:rPr>
        <w:t>a</w:t>
      </w:r>
      <w:r w:rsidRPr="006F6106">
        <w:rPr>
          <w:rFonts w:ascii="Times New Roman" w:hAnsi="Times New Roman"/>
        </w:rPr>
        <w:t xml:space="preserve">dopted by the governing body at a meeting of said Governing Body held on </w:t>
      </w:r>
      <w:r>
        <w:rPr>
          <w:rFonts w:ascii="Times New Roman" w:hAnsi="Times New Roman"/>
        </w:rPr>
        <w:t>_____ __</w:t>
      </w:r>
      <w:r w:rsidRPr="006F6106">
        <w:rPr>
          <w:rFonts w:ascii="Times New Roman" w:hAnsi="Times New Roman"/>
        </w:rPr>
        <w:t>, 2020, and said ordinance was adopted by not less than a two-thirds</w:t>
      </w:r>
      <w:r>
        <w:rPr>
          <w:rFonts w:ascii="Times New Roman" w:hAnsi="Times New Roman"/>
        </w:rPr>
        <w:t xml:space="preserve"> </w:t>
      </w:r>
      <w:r w:rsidRPr="006F6106">
        <w:rPr>
          <w:rFonts w:ascii="Times New Roman" w:hAnsi="Times New Roman"/>
        </w:rPr>
        <w:t>vote of the members of the Governing Body.</w:t>
      </w:r>
    </w:p>
    <w:p w:rsidR="00673FCB" w:rsidRDefault="00673FCB" w:rsidP="00673FCB">
      <w:pPr>
        <w:rPr>
          <w:rFonts w:ascii="Times New Roman" w:hAnsi="Times New Roman"/>
        </w:rPr>
      </w:pPr>
    </w:p>
    <w:p w:rsidR="00460E4F" w:rsidRPr="006F6106" w:rsidRDefault="00460E4F" w:rsidP="00673FCB">
      <w:pPr>
        <w:rPr>
          <w:rFonts w:ascii="Times New Roman" w:hAnsi="Times New Roman"/>
        </w:rPr>
      </w:pPr>
    </w:p>
    <w:p w:rsidR="00673FCB" w:rsidRPr="006F6106" w:rsidRDefault="00673FCB" w:rsidP="00673FCB">
      <w:pPr>
        <w:rPr>
          <w:rFonts w:ascii="Times New Roman" w:hAnsi="Times New Roman"/>
        </w:rPr>
      </w:pPr>
      <w:r w:rsidRPr="006F6106">
        <w:rPr>
          <w:rFonts w:ascii="Times New Roman" w:hAnsi="Times New Roman"/>
        </w:rPr>
        <w:t>______________________________</w:t>
      </w:r>
    </w:p>
    <w:p w:rsidR="00673FCB" w:rsidRPr="006F6106" w:rsidRDefault="00673FCB" w:rsidP="00673FCB">
      <w:pPr>
        <w:pStyle w:val="NoSpacing"/>
        <w:rPr>
          <w:rFonts w:ascii="Times New Roman" w:hAnsi="Times New Roman"/>
        </w:rPr>
      </w:pPr>
      <w:r w:rsidRPr="006F6106">
        <w:rPr>
          <w:rFonts w:ascii="Times New Roman" w:hAnsi="Times New Roman"/>
        </w:rPr>
        <w:t>Annamarie O’Connor, RMC</w:t>
      </w:r>
    </w:p>
    <w:p w:rsidR="00673FCB" w:rsidRPr="006F6106" w:rsidRDefault="00673FCB" w:rsidP="00673FCB">
      <w:pPr>
        <w:pStyle w:val="NoSpacing"/>
        <w:rPr>
          <w:rFonts w:ascii="Times New Roman" w:hAnsi="Times New Roman"/>
        </w:rPr>
      </w:pPr>
      <w:r w:rsidRPr="006F6106">
        <w:rPr>
          <w:rFonts w:ascii="Times New Roman" w:hAnsi="Times New Roman"/>
        </w:rPr>
        <w:t>Borough Clerk</w:t>
      </w:r>
    </w:p>
    <w:p w:rsidR="00673FCB" w:rsidRPr="006F6106" w:rsidRDefault="00673FCB" w:rsidP="00673FCB">
      <w:pPr>
        <w:rPr>
          <w:rFonts w:ascii="Times New Roman" w:hAnsi="Times New Roman"/>
        </w:rPr>
      </w:pPr>
    </w:p>
    <w:p w:rsidR="00673FCB" w:rsidRPr="006F6106" w:rsidRDefault="00673FCB" w:rsidP="00673FCB">
      <w:pPr>
        <w:rPr>
          <w:rFonts w:ascii="Times New Roman" w:hAnsi="Times New Roman"/>
        </w:rPr>
      </w:pPr>
      <w:r w:rsidRPr="006F6106">
        <w:rPr>
          <w:rFonts w:ascii="Times New Roman" w:hAnsi="Times New Roman"/>
        </w:rPr>
        <w:t>Introduced May 18, 2020</w:t>
      </w:r>
    </w:p>
    <w:p w:rsidR="00673FCB" w:rsidRPr="006F6106" w:rsidRDefault="00673FCB" w:rsidP="00673FCB">
      <w:pPr>
        <w:rPr>
          <w:rFonts w:ascii="Times New Roman" w:hAnsi="Times New Roman"/>
        </w:rPr>
      </w:pPr>
      <w:r w:rsidRPr="006F6106">
        <w:rPr>
          <w:rFonts w:ascii="Times New Roman" w:hAnsi="Times New Roman"/>
        </w:rPr>
        <w:t>Adopted:_________________</w:t>
      </w:r>
    </w:p>
    <w:p w:rsidR="00673FCB" w:rsidRPr="006F6106" w:rsidRDefault="00673FCB" w:rsidP="00673FCB">
      <w:pPr>
        <w:rPr>
          <w:rFonts w:ascii="Times New Roman" w:hAnsi="Times New Roman"/>
        </w:rPr>
      </w:pPr>
      <w:r w:rsidRPr="006F6106">
        <w:rPr>
          <w:rFonts w:ascii="Times New Roman" w:hAnsi="Times New Roman"/>
        </w:rPr>
        <w:t>Approved:________________</w:t>
      </w:r>
    </w:p>
    <w:p w:rsidR="00673FCB" w:rsidRPr="006F6106" w:rsidRDefault="00673FCB" w:rsidP="00673FCB">
      <w:pPr>
        <w:jc w:val="both"/>
        <w:rPr>
          <w:rFonts w:ascii="Times New Roman" w:hAnsi="Times New Roman"/>
          <w:color w:val="000000"/>
        </w:rPr>
      </w:pPr>
    </w:p>
    <w:p w:rsidR="00673FCB" w:rsidRPr="006F6106" w:rsidRDefault="00673FCB" w:rsidP="00673FCB">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sidRPr="006F6106">
        <w:rPr>
          <w:rFonts w:ascii="Times New Roman" w:hAnsi="Times New Roman"/>
        </w:rPr>
        <w:t>The foregoing ordinance is hereby approved:</w:t>
      </w:r>
    </w:p>
    <w:p w:rsidR="00673FCB" w:rsidRPr="006F6106" w:rsidRDefault="00673FCB" w:rsidP="00673FCB">
      <w:pPr>
        <w:pStyle w:val="NoSpacing"/>
        <w:rPr>
          <w:rFonts w:ascii="Times New Roman" w:hAnsi="Times New Roman"/>
        </w:rPr>
      </w:pPr>
      <w:r w:rsidRPr="006F6106">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t>___________________________</w:t>
      </w:r>
    </w:p>
    <w:p w:rsidR="00673FCB" w:rsidRPr="006F6106" w:rsidRDefault="00673FCB" w:rsidP="00673FCB">
      <w:pPr>
        <w:pStyle w:val="NoSpacing"/>
        <w:rPr>
          <w:rFonts w:ascii="Times New Roman" w:hAnsi="Times New Roman"/>
        </w:rPr>
      </w:pP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t>Michael J. McPartland, Mayor</w:t>
      </w:r>
    </w:p>
    <w:p w:rsidR="00673FCB" w:rsidRPr="006F6106" w:rsidRDefault="00673FCB" w:rsidP="00673FCB">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rPr>
      </w:pPr>
    </w:p>
    <w:p w:rsidR="00673FCB" w:rsidRDefault="00460E4F" w:rsidP="00673FCB">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Pr>
          <w:rFonts w:ascii="Times New Roman" w:hAnsi="Times New Roman"/>
        </w:rPr>
        <w:t xml:space="preserve">Date: June 15, </w:t>
      </w:r>
      <w:r w:rsidR="00673FCB" w:rsidRPr="006F6106">
        <w:rPr>
          <w:rFonts w:ascii="Times New Roman" w:hAnsi="Times New Roman"/>
        </w:rPr>
        <w:t xml:space="preserve"> 2020</w:t>
      </w:r>
    </w:p>
    <w:p w:rsidR="00581CAB" w:rsidRDefault="00581CAB" w:rsidP="00673FCB">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p>
    <w:p w:rsidR="00581CAB" w:rsidRPr="006135AA" w:rsidRDefault="00581CAB" w:rsidP="00581CAB">
      <w:r>
        <w:t xml:space="preserve">Mayor McPartland opened the meeting to the public to comment on Ordinance No. 2020-04.  No one wished to be heard therefore the Mayor closed the meeting to the public to comment on Ordinance No. 2020-04.  </w:t>
      </w:r>
    </w:p>
    <w:p w:rsidR="00581CAB" w:rsidRPr="00A77508" w:rsidRDefault="00581CAB" w:rsidP="00581CAB">
      <w:pPr>
        <w:jc w:val="both"/>
        <w:rPr>
          <w:rFonts w:ascii="Times New Roman" w:hAnsi="Times New Roman"/>
        </w:rPr>
      </w:pPr>
    </w:p>
    <w:p w:rsidR="00581CAB" w:rsidRPr="00D30A84" w:rsidRDefault="00581CAB" w:rsidP="00581CAB">
      <w:pPr>
        <w:jc w:val="center"/>
        <w:rPr>
          <w:b/>
        </w:rPr>
      </w:pPr>
      <w:r w:rsidRPr="00D30A84">
        <w:rPr>
          <w:b/>
        </w:rPr>
        <w:t>MOTION</w:t>
      </w:r>
    </w:p>
    <w:p w:rsidR="00581CAB" w:rsidRDefault="00581CAB" w:rsidP="00581CAB">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June 15, 2020</w:t>
      </w:r>
    </w:p>
    <w:p w:rsidR="00581CAB" w:rsidRPr="00306A6D" w:rsidRDefault="00581CAB" w:rsidP="00581CAB">
      <w:pPr>
        <w:pStyle w:val="NoSpacing"/>
      </w:pPr>
      <w:r w:rsidRPr="00306A6D">
        <w:rPr>
          <w:b/>
        </w:rPr>
        <w:t>INTRODUCED:</w:t>
      </w:r>
      <w:r>
        <w:t xml:space="preserve">  Councilman Martin</w:t>
      </w:r>
    </w:p>
    <w:p w:rsidR="00581CAB" w:rsidRDefault="00581CAB" w:rsidP="00581CAB">
      <w:pPr>
        <w:pStyle w:val="NoSpacing"/>
      </w:pPr>
      <w:r w:rsidRPr="00306A6D">
        <w:rPr>
          <w:b/>
        </w:rPr>
        <w:t>SECOND</w:t>
      </w:r>
      <w:r w:rsidRPr="00306A6D">
        <w:t>:  Cou</w:t>
      </w:r>
      <w:r>
        <w:t xml:space="preserve">ncilwoman Bartolomeo </w:t>
      </w:r>
    </w:p>
    <w:p w:rsidR="00581CAB" w:rsidRDefault="00581CAB" w:rsidP="00581CAB">
      <w:pPr>
        <w:rPr>
          <w:color w:val="000000"/>
        </w:rPr>
      </w:pPr>
    </w:p>
    <w:p w:rsidR="00581CAB" w:rsidRDefault="00581CAB" w:rsidP="00581CAB">
      <w:pPr>
        <w:autoSpaceDE w:val="0"/>
        <w:autoSpaceDN w:val="0"/>
        <w:adjustRightInd w:val="0"/>
        <w:spacing w:after="0"/>
        <w:ind w:right="1440"/>
        <w:rPr>
          <w:rFonts w:ascii="Times New Roman" w:eastAsia="Times New Roman" w:hAnsi="Times New Roman"/>
          <w:b/>
          <w:bCs/>
        </w:rPr>
      </w:pPr>
      <w:r>
        <w:rPr>
          <w:rFonts w:ascii="Times New Roman" w:eastAsia="Times New Roman" w:hAnsi="Times New Roman"/>
          <w:b/>
          <w:bCs/>
        </w:rPr>
        <w:t xml:space="preserve">AN </w:t>
      </w:r>
      <w:r w:rsidRPr="00581CAB">
        <w:rPr>
          <w:rFonts w:ascii="Times New Roman" w:eastAsia="Times New Roman" w:hAnsi="Times New Roman"/>
          <w:b/>
          <w:bCs/>
        </w:rPr>
        <w:t xml:space="preserve">ORDINANCE OF THE BOROUGH OF EDGEWATER, COUNTY OF BERGEN, STATE OF NEW JERSEY, AUTHORIZING A SPECIAL EMERGENCY APPROPRIATION PURSUANT TO </w:t>
      </w:r>
      <w:r w:rsidRPr="00581CAB">
        <w:rPr>
          <w:rFonts w:ascii="Times New Roman" w:eastAsia="Times New Roman" w:hAnsi="Times New Roman"/>
          <w:b/>
          <w:bCs/>
          <w:iCs/>
        </w:rPr>
        <w:t>N.J.S.A.</w:t>
      </w:r>
      <w:r w:rsidRPr="00581CAB">
        <w:rPr>
          <w:rFonts w:ascii="Times New Roman" w:eastAsia="Times New Roman" w:hAnsi="Times New Roman"/>
          <w:b/>
          <w:bCs/>
          <w:i/>
          <w:iCs/>
        </w:rPr>
        <w:t xml:space="preserve"> </w:t>
      </w:r>
      <w:r w:rsidRPr="00581CAB">
        <w:rPr>
          <w:rFonts w:ascii="Times New Roman" w:eastAsia="Times New Roman" w:hAnsi="Times New Roman"/>
          <w:b/>
          <w:bCs/>
        </w:rPr>
        <w:t xml:space="preserve">40A:4-53 TO UNDERTAKE A REASSESSMENT OF REAL PROPERTY WITHIN THE BOROUGH </w:t>
      </w:r>
      <w:r>
        <w:rPr>
          <w:rFonts w:ascii="Times New Roman" w:eastAsia="Times New Roman" w:hAnsi="Times New Roman"/>
          <w:b/>
          <w:bCs/>
        </w:rPr>
        <w:t xml:space="preserve">is hereby adopted.  </w:t>
      </w:r>
    </w:p>
    <w:p w:rsidR="00581CAB" w:rsidRPr="00581CAB" w:rsidRDefault="00581CAB" w:rsidP="00581CAB">
      <w:pPr>
        <w:autoSpaceDE w:val="0"/>
        <w:autoSpaceDN w:val="0"/>
        <w:adjustRightInd w:val="0"/>
        <w:spacing w:after="0"/>
        <w:ind w:right="1440"/>
        <w:rPr>
          <w:rFonts w:ascii="Times New Roman" w:eastAsia="Times New Roman" w:hAnsi="Times New Roman"/>
          <w:b/>
          <w:bCs/>
        </w:rPr>
      </w:pPr>
    </w:p>
    <w:p w:rsidR="00581CAB" w:rsidRDefault="00581CAB" w:rsidP="00581CAB">
      <w:pPr>
        <w:rPr>
          <w:color w:val="000000"/>
        </w:rPr>
      </w:pPr>
      <w:r>
        <w:rPr>
          <w:color w:val="000000"/>
        </w:rPr>
        <w:t>On roll call the vote was as follows:</w:t>
      </w:r>
    </w:p>
    <w:p w:rsidR="00581CAB" w:rsidRDefault="00581CAB" w:rsidP="00581CAB">
      <w:pPr>
        <w:rPr>
          <w:color w:val="000000"/>
        </w:rPr>
      </w:pPr>
    </w:p>
    <w:p w:rsidR="00581CAB" w:rsidRDefault="00581CAB" w:rsidP="00581CAB">
      <w:pPr>
        <w:pStyle w:val="NoSpacing"/>
      </w:pPr>
      <w:r>
        <w:t>Councilman Henwood</w:t>
      </w:r>
      <w:r>
        <w:tab/>
        <w:t>Absent</w:t>
      </w:r>
    </w:p>
    <w:p w:rsidR="00581CAB" w:rsidRDefault="00581CAB" w:rsidP="00581CAB">
      <w:pPr>
        <w:pStyle w:val="NoSpacing"/>
      </w:pPr>
      <w:r>
        <w:t>Councilwoman Lawlor</w:t>
      </w:r>
      <w:r>
        <w:tab/>
        <w:t xml:space="preserve">Yes </w:t>
      </w:r>
    </w:p>
    <w:p w:rsidR="00581CAB" w:rsidRDefault="00581CAB" w:rsidP="00581CAB">
      <w:pPr>
        <w:pStyle w:val="NoSpacing"/>
      </w:pPr>
      <w:r>
        <w:t>Councilman Monte</w:t>
      </w:r>
      <w:r>
        <w:tab/>
      </w:r>
      <w:r>
        <w:tab/>
        <w:t>Yes</w:t>
      </w:r>
    </w:p>
    <w:p w:rsidR="00581CAB" w:rsidRDefault="00581CAB" w:rsidP="00581CAB">
      <w:pPr>
        <w:pStyle w:val="NoSpacing"/>
      </w:pPr>
      <w:r>
        <w:t>Councilman Vidal</w:t>
      </w:r>
      <w:r>
        <w:tab/>
      </w:r>
      <w:r>
        <w:tab/>
        <w:t>Yes</w:t>
      </w:r>
    </w:p>
    <w:p w:rsidR="00581CAB" w:rsidRDefault="00297F57" w:rsidP="00581CAB">
      <w:pPr>
        <w:pStyle w:val="NoSpacing"/>
      </w:pPr>
      <w:r>
        <w:t>Councilman Martin</w:t>
      </w:r>
      <w:r>
        <w:tab/>
      </w:r>
      <w:r w:rsidR="00581CAB">
        <w:tab/>
        <w:t>Yes</w:t>
      </w:r>
    </w:p>
    <w:p w:rsidR="00581CAB" w:rsidRDefault="00581CAB" w:rsidP="00581CAB">
      <w:pPr>
        <w:pStyle w:val="NoSpacing"/>
      </w:pPr>
      <w:r>
        <w:t>Councilman Bartolomeo</w:t>
      </w:r>
      <w:r>
        <w:tab/>
        <w:t xml:space="preserve">Yes </w:t>
      </w:r>
    </w:p>
    <w:p w:rsidR="00297F57" w:rsidRDefault="00297F57" w:rsidP="00581CAB">
      <w:pPr>
        <w:pStyle w:val="NoSpacing"/>
      </w:pPr>
    </w:p>
    <w:p w:rsidR="00297F57" w:rsidRPr="00297F57" w:rsidRDefault="00297F57" w:rsidP="00581CAB">
      <w:pPr>
        <w:pStyle w:val="NoSpacing"/>
        <w:rPr>
          <w:b/>
        </w:rPr>
      </w:pPr>
      <w:r w:rsidRPr="00297F57">
        <w:rPr>
          <w:b/>
        </w:rPr>
        <w:t>CONSENT AGENDA:</w:t>
      </w:r>
    </w:p>
    <w:p w:rsidR="00581CAB" w:rsidRPr="00460E4F" w:rsidRDefault="00581CAB" w:rsidP="00955F42">
      <w:pPr>
        <w:ind w:left="-270"/>
        <w:rPr>
          <w:szCs w:val="20"/>
        </w:rPr>
      </w:pPr>
    </w:p>
    <w:p w:rsidR="00955F42" w:rsidRDefault="00955F42" w:rsidP="00955F42">
      <w:pPr>
        <w:ind w:left="-270"/>
        <w:rPr>
          <w:szCs w:val="20"/>
        </w:rPr>
      </w:pPr>
      <w:r w:rsidRPr="00460E4F">
        <w:rPr>
          <w:szCs w:val="20"/>
        </w:rPr>
        <w:t xml:space="preserve">A motion to approve Resolutions 2020-133 to 2020-146 and Resolution 2020-148  was made by Councilman Bartolomeo and second by Councilman Vidal.  All council members present voted aye.  None opposed.  None abstained.  </w:t>
      </w:r>
    </w:p>
    <w:p w:rsidR="00361AB2" w:rsidRPr="00460E4F" w:rsidRDefault="00361AB2" w:rsidP="00955F42">
      <w:pPr>
        <w:ind w:left="-270"/>
        <w:rPr>
          <w:szCs w:val="20"/>
        </w:rPr>
      </w:pPr>
    </w:p>
    <w:p w:rsidR="00955F42" w:rsidRPr="00361AB2" w:rsidRDefault="00955F42" w:rsidP="00955F42">
      <w:pPr>
        <w:spacing w:after="0"/>
        <w:ind w:left="-720" w:firstLine="450"/>
        <w:rPr>
          <w:bCs/>
          <w:szCs w:val="20"/>
        </w:rPr>
      </w:pPr>
      <w:r w:rsidRPr="00361AB2">
        <w:rPr>
          <w:bCs/>
          <w:szCs w:val="20"/>
        </w:rPr>
        <w:t>On roll call the vote was as follows:</w:t>
      </w:r>
    </w:p>
    <w:p w:rsidR="00955F42" w:rsidRPr="00361AB2" w:rsidRDefault="00955F42" w:rsidP="00955F42">
      <w:pPr>
        <w:spacing w:after="0"/>
        <w:ind w:left="-720"/>
        <w:rPr>
          <w:bCs/>
          <w:szCs w:val="20"/>
        </w:rPr>
      </w:pPr>
    </w:p>
    <w:p w:rsidR="00955F42" w:rsidRPr="00361AB2" w:rsidRDefault="00955F42" w:rsidP="00955F42">
      <w:pPr>
        <w:spacing w:after="0"/>
        <w:ind w:left="-720" w:firstLine="450"/>
        <w:rPr>
          <w:bCs/>
          <w:szCs w:val="20"/>
        </w:rPr>
      </w:pPr>
      <w:r w:rsidRPr="00361AB2">
        <w:rPr>
          <w:bCs/>
          <w:szCs w:val="20"/>
        </w:rPr>
        <w:t>Councilman Henwood</w:t>
      </w:r>
      <w:r w:rsidR="00361AB2">
        <w:rPr>
          <w:bCs/>
          <w:szCs w:val="20"/>
        </w:rPr>
        <w:tab/>
      </w:r>
      <w:r w:rsidRPr="00361AB2">
        <w:rPr>
          <w:bCs/>
          <w:szCs w:val="20"/>
        </w:rPr>
        <w:tab/>
        <w:t>Absent</w:t>
      </w:r>
    </w:p>
    <w:p w:rsidR="00955F42" w:rsidRPr="00361AB2" w:rsidRDefault="00955F42" w:rsidP="00955F42">
      <w:pPr>
        <w:spacing w:after="0"/>
        <w:ind w:left="-720" w:firstLine="450"/>
        <w:rPr>
          <w:bCs/>
          <w:szCs w:val="20"/>
        </w:rPr>
      </w:pPr>
      <w:r w:rsidRPr="00361AB2">
        <w:rPr>
          <w:bCs/>
          <w:szCs w:val="20"/>
        </w:rPr>
        <w:t>Councilman Lawlor</w:t>
      </w:r>
      <w:r w:rsidRPr="00361AB2">
        <w:rPr>
          <w:bCs/>
          <w:szCs w:val="20"/>
        </w:rPr>
        <w:tab/>
      </w:r>
      <w:r w:rsidRPr="00361AB2">
        <w:rPr>
          <w:bCs/>
          <w:szCs w:val="20"/>
        </w:rPr>
        <w:tab/>
        <w:t>Yes</w:t>
      </w:r>
    </w:p>
    <w:p w:rsidR="00955F42" w:rsidRPr="00361AB2" w:rsidRDefault="00955F42" w:rsidP="00955F42">
      <w:pPr>
        <w:spacing w:after="0"/>
        <w:ind w:left="-720" w:firstLine="450"/>
        <w:rPr>
          <w:bCs/>
          <w:szCs w:val="20"/>
        </w:rPr>
      </w:pPr>
      <w:r w:rsidRPr="00361AB2">
        <w:rPr>
          <w:bCs/>
          <w:szCs w:val="20"/>
        </w:rPr>
        <w:t>Councilman Monte</w:t>
      </w:r>
      <w:r w:rsidRPr="00361AB2">
        <w:rPr>
          <w:bCs/>
          <w:szCs w:val="20"/>
        </w:rPr>
        <w:tab/>
      </w:r>
      <w:r w:rsidRPr="00361AB2">
        <w:rPr>
          <w:bCs/>
          <w:szCs w:val="20"/>
        </w:rPr>
        <w:tab/>
        <w:t>Yes</w:t>
      </w:r>
    </w:p>
    <w:p w:rsidR="00955F42" w:rsidRPr="00361AB2" w:rsidRDefault="00955F42" w:rsidP="00955F42">
      <w:pPr>
        <w:spacing w:after="0"/>
        <w:ind w:left="-720" w:firstLine="450"/>
        <w:rPr>
          <w:bCs/>
          <w:szCs w:val="20"/>
        </w:rPr>
      </w:pPr>
      <w:r w:rsidRPr="00361AB2">
        <w:rPr>
          <w:bCs/>
          <w:szCs w:val="20"/>
        </w:rPr>
        <w:t>Councilman Vidal</w:t>
      </w:r>
      <w:r w:rsidRPr="00361AB2">
        <w:rPr>
          <w:bCs/>
          <w:szCs w:val="20"/>
        </w:rPr>
        <w:tab/>
      </w:r>
      <w:r w:rsidRPr="00361AB2">
        <w:rPr>
          <w:bCs/>
          <w:szCs w:val="20"/>
        </w:rPr>
        <w:tab/>
        <w:t>Yes</w:t>
      </w:r>
    </w:p>
    <w:p w:rsidR="00955F42" w:rsidRPr="00361AB2" w:rsidRDefault="00955F42" w:rsidP="00955F42">
      <w:pPr>
        <w:spacing w:after="0"/>
        <w:ind w:left="-720" w:firstLine="450"/>
        <w:rPr>
          <w:bCs/>
          <w:szCs w:val="20"/>
        </w:rPr>
      </w:pPr>
      <w:r w:rsidRPr="00361AB2">
        <w:rPr>
          <w:bCs/>
          <w:szCs w:val="20"/>
        </w:rPr>
        <w:t xml:space="preserve">Councilman Martin </w:t>
      </w:r>
      <w:r w:rsidRPr="00361AB2">
        <w:rPr>
          <w:bCs/>
          <w:szCs w:val="20"/>
        </w:rPr>
        <w:tab/>
      </w:r>
      <w:r w:rsidRPr="00361AB2">
        <w:rPr>
          <w:bCs/>
          <w:szCs w:val="20"/>
        </w:rPr>
        <w:tab/>
        <w:t xml:space="preserve">Yes </w:t>
      </w:r>
    </w:p>
    <w:p w:rsidR="00955F42" w:rsidRPr="00361AB2" w:rsidRDefault="00955F42" w:rsidP="00955F42">
      <w:pPr>
        <w:spacing w:after="0"/>
        <w:ind w:left="-720" w:firstLine="450"/>
        <w:rPr>
          <w:bCs/>
          <w:szCs w:val="20"/>
        </w:rPr>
      </w:pPr>
      <w:r w:rsidRPr="00361AB2">
        <w:rPr>
          <w:bCs/>
          <w:szCs w:val="20"/>
        </w:rPr>
        <w:t>Councilman Bartolomeo</w:t>
      </w:r>
      <w:r w:rsidRPr="00361AB2">
        <w:rPr>
          <w:bCs/>
          <w:szCs w:val="20"/>
        </w:rPr>
        <w:tab/>
        <w:t>Yes</w:t>
      </w:r>
    </w:p>
    <w:p w:rsidR="00C32884" w:rsidRPr="00BE07CE" w:rsidRDefault="00C32884" w:rsidP="00C32884">
      <w:pPr>
        <w:spacing w:after="0"/>
        <w:rPr>
          <w:bCs/>
        </w:rPr>
      </w:pPr>
    </w:p>
    <w:p w:rsidR="00C32884" w:rsidRDefault="00DC02C1" w:rsidP="00C32884">
      <w:pPr>
        <w:spacing w:after="0"/>
        <w:jc w:val="center"/>
        <w:rPr>
          <w:b/>
          <w:bCs/>
        </w:rPr>
      </w:pPr>
      <w:r>
        <w:rPr>
          <w:b/>
          <w:bCs/>
        </w:rPr>
        <w:t>R</w:t>
      </w:r>
      <w:r w:rsidR="00C32884">
        <w:rPr>
          <w:b/>
          <w:bCs/>
        </w:rPr>
        <w:t>ESOLUTION</w:t>
      </w:r>
    </w:p>
    <w:p w:rsidR="00C32884" w:rsidRDefault="001914F8" w:rsidP="00C32884">
      <w:pPr>
        <w:spacing w:after="0"/>
        <w:jc w:val="center"/>
        <w:rPr>
          <w:b/>
          <w:bCs/>
        </w:rPr>
      </w:pPr>
      <w:r>
        <w:rPr>
          <w:b/>
          <w:bCs/>
        </w:rPr>
        <w:t>2020-133</w:t>
      </w:r>
    </w:p>
    <w:p w:rsidR="00C32884" w:rsidRDefault="00C32884" w:rsidP="00C32884">
      <w:pPr>
        <w:spacing w:after="0"/>
        <w:jc w:val="center"/>
        <w:rPr>
          <w:b/>
          <w:bCs/>
        </w:rPr>
      </w:pPr>
    </w:p>
    <w:p w:rsidR="00C32884" w:rsidRDefault="00C32884" w:rsidP="00C32884">
      <w:pPr>
        <w:spacing w:after="0"/>
        <w:jc w:val="center"/>
        <w:rPr>
          <w:b/>
          <w:bCs/>
        </w:rPr>
      </w:pPr>
      <w:r>
        <w:rPr>
          <w:b/>
          <w:bCs/>
        </w:rPr>
        <w:tab/>
      </w:r>
      <w:r>
        <w:rPr>
          <w:b/>
          <w:bCs/>
        </w:rPr>
        <w:tab/>
      </w:r>
      <w:r>
        <w:rPr>
          <w:b/>
          <w:bCs/>
        </w:rPr>
        <w:tab/>
      </w:r>
      <w:r>
        <w:rPr>
          <w:b/>
          <w:bCs/>
        </w:rPr>
        <w:tab/>
      </w:r>
      <w:r w:rsidR="001914F8">
        <w:rPr>
          <w:b/>
          <w:bCs/>
        </w:rPr>
        <w:t xml:space="preserve">June 15, </w:t>
      </w:r>
      <w:r>
        <w:rPr>
          <w:b/>
          <w:bCs/>
        </w:rPr>
        <w:t>2020</w:t>
      </w:r>
    </w:p>
    <w:p w:rsidR="00C32884" w:rsidRDefault="00C32884" w:rsidP="00C32884">
      <w:pPr>
        <w:spacing w:after="0"/>
        <w:jc w:val="center"/>
        <w:rPr>
          <w:b/>
          <w:bCs/>
        </w:rPr>
      </w:pPr>
    </w:p>
    <w:p w:rsidR="00C32884" w:rsidRDefault="001914F8" w:rsidP="00C32884">
      <w:pPr>
        <w:spacing w:after="0"/>
        <w:rPr>
          <w:b/>
          <w:bCs/>
        </w:rPr>
      </w:pPr>
      <w:r>
        <w:rPr>
          <w:b/>
          <w:bCs/>
        </w:rPr>
        <w:t>INTRODUCED:  Councilman Bartolomeo</w:t>
      </w:r>
    </w:p>
    <w:p w:rsidR="00C32884" w:rsidRDefault="00C32884" w:rsidP="00C32884">
      <w:pPr>
        <w:spacing w:after="0"/>
        <w:rPr>
          <w:b/>
          <w:bCs/>
        </w:rPr>
      </w:pPr>
      <w:r>
        <w:rPr>
          <w:b/>
          <w:bCs/>
        </w:rPr>
        <w:t xml:space="preserve">SECOND:  Councilman </w:t>
      </w:r>
      <w:r w:rsidR="001914F8">
        <w:rPr>
          <w:b/>
          <w:bCs/>
        </w:rPr>
        <w:t xml:space="preserve">Vidal </w:t>
      </w:r>
    </w:p>
    <w:p w:rsidR="00C32884" w:rsidRDefault="00C32884" w:rsidP="00C32884">
      <w:pPr>
        <w:spacing w:after="0"/>
        <w:rPr>
          <w:bCs/>
        </w:rPr>
      </w:pPr>
    </w:p>
    <w:p w:rsidR="00DC02C1" w:rsidRDefault="00DC02C1" w:rsidP="00DC02C1">
      <w:pPr>
        <w:jc w:val="center"/>
        <w:rPr>
          <w:b/>
          <w:u w:val="single"/>
        </w:rPr>
      </w:pPr>
      <w:r>
        <w:rPr>
          <w:b/>
          <w:u w:val="single"/>
        </w:rPr>
        <w:t>RESOLUTION AUTHORIZING THE REDEMPTION OF A TAX SALE CERTIFICATE FOR BLOCK 91 LOT 1 QUAL C700B TO US BANK CUST TOWER DB VIII</w:t>
      </w:r>
    </w:p>
    <w:p w:rsidR="00DC02C1" w:rsidRDefault="00DC02C1" w:rsidP="00DC02C1">
      <w:pPr>
        <w:pStyle w:val="NoSpacing"/>
      </w:pPr>
      <w:r w:rsidRPr="007B3BF8">
        <w:rPr>
          <w:b/>
        </w:rPr>
        <w:t>WHEREAS</w:t>
      </w:r>
      <w:r>
        <w:t>, US BANK CUST TOWER DB VIII on November 29, 2018 purchased Tax Sale Certificate # 18-011 on property known as 225 River Road DFT 2017 LLC, Block 91 Lot 1 Qualifier C700b and has paid taxes and interest; and</w:t>
      </w:r>
    </w:p>
    <w:p w:rsidR="00DC02C1" w:rsidRDefault="00DC02C1" w:rsidP="00DC02C1">
      <w:pPr>
        <w:pStyle w:val="NoSpacing"/>
      </w:pPr>
    </w:p>
    <w:p w:rsidR="00DC02C1" w:rsidRDefault="00DC02C1" w:rsidP="00DC02C1">
      <w:pPr>
        <w:pStyle w:val="NoSpacing"/>
      </w:pPr>
      <w:r>
        <w:rPr>
          <w:b/>
        </w:rPr>
        <w:t>WHEREAS</w:t>
      </w:r>
      <w:r>
        <w:t>,</w:t>
      </w:r>
      <w:r>
        <w:rPr>
          <w:b/>
        </w:rPr>
        <w:t xml:space="preserve"> </w:t>
      </w:r>
      <w:r>
        <w:t>the Tax Sale Certificate has been redeemed for $201,282.34 and a premium due of $40,100 effective June 15, 2020 and</w:t>
      </w:r>
    </w:p>
    <w:p w:rsidR="00DC02C1" w:rsidRDefault="00DC02C1" w:rsidP="00DC02C1">
      <w:pPr>
        <w:pStyle w:val="NoSpacing"/>
      </w:pPr>
    </w:p>
    <w:p w:rsidR="00DC02C1" w:rsidRDefault="00DC02C1" w:rsidP="00DC02C1">
      <w:pPr>
        <w:pStyle w:val="NoSpacing"/>
      </w:pPr>
      <w:r>
        <w:rPr>
          <w:b/>
        </w:rPr>
        <w:t xml:space="preserve">NOW, THEREFORE BE IT RESOLVED </w:t>
      </w:r>
      <w:r>
        <w:t>by the Mayor and Council that the Tax Collector be authorized to issue a refund check in the amount of $241,382.34.</w:t>
      </w:r>
    </w:p>
    <w:p w:rsidR="00DC02C1" w:rsidRDefault="00DC02C1" w:rsidP="00DC02C1">
      <w:pPr>
        <w:pStyle w:val="NoSpacing"/>
      </w:pPr>
    </w:p>
    <w:p w:rsidR="00DC02C1" w:rsidRDefault="00DC02C1" w:rsidP="00DC02C1">
      <w:pPr>
        <w:pStyle w:val="NoSpacing"/>
      </w:pPr>
      <w:r>
        <w:t>US Bank Cust Tower DB VIII</w:t>
      </w:r>
    </w:p>
    <w:p w:rsidR="00DC02C1" w:rsidRDefault="00DC02C1" w:rsidP="00DC02C1">
      <w:pPr>
        <w:pStyle w:val="NoSpacing"/>
      </w:pPr>
      <w:r>
        <w:t>50 South 16</w:t>
      </w:r>
      <w:r w:rsidRPr="0066432B">
        <w:rPr>
          <w:vertAlign w:val="superscript"/>
        </w:rPr>
        <w:t>th</w:t>
      </w:r>
      <w:r>
        <w:t xml:space="preserve"> Street Ste #1950</w:t>
      </w:r>
    </w:p>
    <w:p w:rsidR="00DC02C1" w:rsidRDefault="00DC02C1" w:rsidP="00DC02C1">
      <w:pPr>
        <w:pStyle w:val="NoSpacing"/>
      </w:pPr>
      <w:r>
        <w:t>Philadelphia, PA 19102</w:t>
      </w:r>
    </w:p>
    <w:p w:rsidR="00DC02C1" w:rsidRPr="00E86C2C" w:rsidRDefault="00DC02C1" w:rsidP="00C32884">
      <w:pPr>
        <w:spacing w:after="0"/>
        <w:rPr>
          <w:bCs/>
        </w:rPr>
      </w:pPr>
    </w:p>
    <w:p w:rsidR="00C32884" w:rsidRDefault="00C32884" w:rsidP="00C32884">
      <w:pPr>
        <w:spacing w:after="0"/>
        <w:rPr>
          <w:bCs/>
        </w:rPr>
      </w:pPr>
      <w:r w:rsidRPr="00E86C2C">
        <w:rPr>
          <w:bCs/>
        </w:rPr>
        <w:t xml:space="preserve">All council members voted aye.  None opposed.  None abstained. </w:t>
      </w:r>
    </w:p>
    <w:p w:rsidR="00DC02C1" w:rsidRDefault="00DC02C1" w:rsidP="00C32884">
      <w:pPr>
        <w:spacing w:after="0"/>
        <w:rPr>
          <w:bCs/>
        </w:rPr>
      </w:pPr>
    </w:p>
    <w:p w:rsidR="00DC02C1" w:rsidRDefault="00DC02C1" w:rsidP="00DC02C1">
      <w:pPr>
        <w:spacing w:after="0"/>
        <w:jc w:val="center"/>
        <w:rPr>
          <w:b/>
          <w:bCs/>
        </w:rPr>
      </w:pPr>
      <w:r>
        <w:rPr>
          <w:b/>
          <w:bCs/>
        </w:rPr>
        <w:t>RESOLUTION</w:t>
      </w:r>
    </w:p>
    <w:p w:rsidR="00DC02C1" w:rsidRDefault="00DC02C1" w:rsidP="00DC02C1">
      <w:pPr>
        <w:spacing w:after="0"/>
        <w:jc w:val="center"/>
        <w:rPr>
          <w:b/>
          <w:bCs/>
        </w:rPr>
      </w:pPr>
      <w:r>
        <w:rPr>
          <w:b/>
          <w:bCs/>
        </w:rPr>
        <w:t>2020-134</w:t>
      </w:r>
    </w:p>
    <w:p w:rsidR="00DC02C1" w:rsidRDefault="00DC02C1" w:rsidP="00DC02C1">
      <w:pPr>
        <w:spacing w:after="0"/>
        <w:jc w:val="center"/>
        <w:rPr>
          <w:b/>
          <w:bCs/>
        </w:rPr>
      </w:pPr>
    </w:p>
    <w:p w:rsidR="00DC02C1" w:rsidRDefault="00DC02C1" w:rsidP="00DC02C1">
      <w:pPr>
        <w:spacing w:after="0"/>
        <w:jc w:val="center"/>
        <w:rPr>
          <w:b/>
          <w:bCs/>
        </w:rPr>
      </w:pPr>
      <w:r>
        <w:rPr>
          <w:b/>
          <w:bCs/>
        </w:rPr>
        <w:tab/>
      </w:r>
      <w:r>
        <w:rPr>
          <w:b/>
          <w:bCs/>
        </w:rPr>
        <w:tab/>
      </w:r>
      <w:r>
        <w:rPr>
          <w:b/>
          <w:bCs/>
        </w:rPr>
        <w:tab/>
      </w:r>
      <w:r>
        <w:rPr>
          <w:b/>
          <w:bCs/>
        </w:rPr>
        <w:tab/>
        <w:t>June 15, 2020</w:t>
      </w:r>
    </w:p>
    <w:p w:rsidR="00DC02C1" w:rsidRDefault="00DC02C1" w:rsidP="00DC02C1">
      <w:pPr>
        <w:spacing w:after="0"/>
        <w:jc w:val="center"/>
        <w:rPr>
          <w:b/>
          <w:bCs/>
        </w:rPr>
      </w:pPr>
    </w:p>
    <w:p w:rsidR="00DC02C1" w:rsidRDefault="00DC02C1" w:rsidP="00DC02C1">
      <w:pPr>
        <w:spacing w:after="0"/>
        <w:rPr>
          <w:b/>
          <w:bCs/>
        </w:rPr>
      </w:pPr>
      <w:r>
        <w:rPr>
          <w:b/>
          <w:bCs/>
        </w:rPr>
        <w:t>INTRODUCED:  Councilman Bartolomeo</w:t>
      </w:r>
    </w:p>
    <w:p w:rsidR="00DC02C1" w:rsidRDefault="00DC02C1" w:rsidP="00DC02C1">
      <w:pPr>
        <w:spacing w:after="0"/>
        <w:rPr>
          <w:b/>
          <w:bCs/>
        </w:rPr>
      </w:pPr>
      <w:r>
        <w:rPr>
          <w:b/>
          <w:bCs/>
        </w:rPr>
        <w:t xml:space="preserve">SECOND:  Councilman Vidal </w:t>
      </w:r>
    </w:p>
    <w:p w:rsidR="000A1C42" w:rsidRDefault="000A1C42" w:rsidP="00DC02C1">
      <w:pPr>
        <w:spacing w:after="0"/>
        <w:rPr>
          <w:b/>
          <w:bCs/>
        </w:rPr>
      </w:pPr>
    </w:p>
    <w:p w:rsidR="000A1C42" w:rsidRPr="00286C7A" w:rsidRDefault="000A1C42" w:rsidP="000A1C42">
      <w:pPr>
        <w:pStyle w:val="NoSpacing"/>
        <w:jc w:val="center"/>
        <w:rPr>
          <w:b/>
        </w:rPr>
      </w:pPr>
      <w:r w:rsidRPr="00286C7A">
        <w:rPr>
          <w:b/>
        </w:rPr>
        <w:t>RESOLVED that Zelia Ruperti, 112</w:t>
      </w:r>
      <w:r>
        <w:rPr>
          <w:b/>
        </w:rPr>
        <w:t>1 Anderson Avenue, Ft. Lee, NJ,</w:t>
      </w:r>
      <w:r w:rsidRPr="00286C7A">
        <w:rPr>
          <w:b/>
        </w:rPr>
        <w:t xml:space="preserve"> owner of Norm’s Ice Cream be Granted a license to sell ice cream products from her Ice Cream Truck during the hours of 11:00 a.m. to 7:00 p.m. when school is in session, and from 11:00 a.m. to 9:00 p.m., for the rest of the year subject to the following conditions:</w:t>
      </w:r>
    </w:p>
    <w:p w:rsidR="000A1C42" w:rsidRPr="001D5CE2" w:rsidRDefault="000A1C42" w:rsidP="000A1C42">
      <w:pPr>
        <w:pStyle w:val="NoSpacing"/>
      </w:pPr>
    </w:p>
    <w:p w:rsidR="000A1C42" w:rsidRPr="001D5CE2" w:rsidRDefault="000A1C42" w:rsidP="000A1C42">
      <w:pPr>
        <w:pStyle w:val="NoSpacing"/>
      </w:pPr>
      <w:r w:rsidRPr="001D5CE2">
        <w:t>1.  The Vendor must obtain all necessary Board of Health permits before any sales begin.</w:t>
      </w:r>
    </w:p>
    <w:p w:rsidR="000A1C42" w:rsidRPr="001D5CE2" w:rsidRDefault="000A1C42" w:rsidP="000A1C42">
      <w:pPr>
        <w:pStyle w:val="NoSpacing"/>
      </w:pPr>
    </w:p>
    <w:p w:rsidR="000A1C42" w:rsidRPr="001D5CE2" w:rsidRDefault="000A1C42" w:rsidP="000A1C42">
      <w:pPr>
        <w:pStyle w:val="NoSpacing"/>
      </w:pPr>
      <w:r w:rsidRPr="001D5CE2">
        <w:t>2.  All New Jersey requirements for signalization of ice cream trucks shall be complied with before operating within this Borough.</w:t>
      </w:r>
    </w:p>
    <w:p w:rsidR="000A1C42" w:rsidRPr="001D5CE2" w:rsidRDefault="000A1C42" w:rsidP="000A1C42">
      <w:pPr>
        <w:pStyle w:val="NoSpacing"/>
      </w:pPr>
    </w:p>
    <w:p w:rsidR="000A1C42" w:rsidRPr="001D5CE2" w:rsidRDefault="000A1C42" w:rsidP="000A1C42">
      <w:pPr>
        <w:pStyle w:val="NoSpacing"/>
      </w:pPr>
      <w:r w:rsidRPr="001D5CE2">
        <w:t>3.  The vehicle operator shall not park her vehicle for the purpose of selling merchandise within 250 feet of any store selling ice cream products.</w:t>
      </w:r>
    </w:p>
    <w:p w:rsidR="000A1C42" w:rsidRPr="001D5CE2" w:rsidRDefault="000A1C42" w:rsidP="000A1C42">
      <w:pPr>
        <w:pStyle w:val="NoSpacing"/>
      </w:pPr>
    </w:p>
    <w:p w:rsidR="000A1C42" w:rsidRPr="001D5CE2" w:rsidRDefault="000A1C42" w:rsidP="000A1C42">
      <w:pPr>
        <w:pStyle w:val="NoSpacing"/>
      </w:pPr>
      <w:r w:rsidRPr="001D5CE2">
        <w:t>4.  The vehicle shall not at any time double park to vend products.</w:t>
      </w:r>
    </w:p>
    <w:p w:rsidR="000A1C42" w:rsidRPr="001D5CE2" w:rsidRDefault="000A1C42" w:rsidP="000A1C42">
      <w:pPr>
        <w:pStyle w:val="NoSpacing"/>
      </w:pPr>
    </w:p>
    <w:p w:rsidR="000A1C42" w:rsidRPr="001D5CE2" w:rsidRDefault="000A1C42" w:rsidP="000A1C42">
      <w:pPr>
        <w:pStyle w:val="NoSpacing"/>
      </w:pPr>
      <w:r w:rsidRPr="001D5CE2">
        <w:t>5.  No products shall be sold from the vehicle within 250 feet of a church when the church is in service.</w:t>
      </w:r>
    </w:p>
    <w:p w:rsidR="000A1C42" w:rsidRPr="001D5CE2" w:rsidRDefault="000A1C42" w:rsidP="000A1C42">
      <w:pPr>
        <w:pStyle w:val="NoSpacing"/>
      </w:pPr>
    </w:p>
    <w:p w:rsidR="000A1C42" w:rsidRDefault="000A1C42" w:rsidP="000A1C42">
      <w:pPr>
        <w:pStyle w:val="NoSpacing"/>
      </w:pPr>
      <w:r w:rsidRPr="001D5CE2">
        <w:t>6.  The operator of the vehicle shall pick up all discarded wrappers before starting up the vehicle after sales.</w:t>
      </w:r>
    </w:p>
    <w:p w:rsidR="000A1C42" w:rsidRPr="001D5CE2" w:rsidRDefault="000A1C42" w:rsidP="000A1C42">
      <w:pPr>
        <w:pStyle w:val="NoSpacing"/>
      </w:pPr>
    </w:p>
    <w:p w:rsidR="000A1C42" w:rsidRPr="001D5CE2" w:rsidRDefault="000A1C42" w:rsidP="000A1C42">
      <w:pPr>
        <w:pStyle w:val="NoSpacing"/>
      </w:pPr>
      <w:r w:rsidRPr="001D5CE2">
        <w:t>7.  This license is only for the sale of ices, ice cream, soda, and candy.</w:t>
      </w:r>
    </w:p>
    <w:p w:rsidR="000A1C42" w:rsidRPr="001D5CE2" w:rsidRDefault="000A1C42" w:rsidP="000A1C42">
      <w:pPr>
        <w:pStyle w:val="NoSpacing"/>
      </w:pPr>
    </w:p>
    <w:p w:rsidR="000A1C42" w:rsidRDefault="000A1C42" w:rsidP="000A1C42">
      <w:pPr>
        <w:pStyle w:val="NoSpacing"/>
        <w:rPr>
          <w:b/>
          <w:sz w:val="20"/>
          <w:szCs w:val="20"/>
        </w:rPr>
      </w:pPr>
      <w:r w:rsidRPr="001D5CE2">
        <w:t>8.  Ice Cream truck is not to be parked on Borough streets.</w:t>
      </w:r>
    </w:p>
    <w:p w:rsidR="000A1C42" w:rsidRPr="00AF723D" w:rsidRDefault="000A1C42" w:rsidP="000A1C42">
      <w:pPr>
        <w:pStyle w:val="NoSpacing"/>
      </w:pPr>
      <w:r w:rsidRPr="00AF723D">
        <w:t>.</w:t>
      </w:r>
    </w:p>
    <w:p w:rsidR="00A16260" w:rsidRDefault="00A16260" w:rsidP="00A16260">
      <w:pPr>
        <w:spacing w:after="0"/>
        <w:rPr>
          <w:bCs/>
        </w:rPr>
      </w:pPr>
      <w:r w:rsidRPr="00E86C2C">
        <w:rPr>
          <w:bCs/>
        </w:rPr>
        <w:t xml:space="preserve">All council members voted aye.  None opposed.  None abstained. </w:t>
      </w:r>
    </w:p>
    <w:p w:rsidR="00A16260" w:rsidRDefault="00A16260" w:rsidP="00A16260">
      <w:pPr>
        <w:spacing w:after="0"/>
        <w:rPr>
          <w:bCs/>
        </w:rPr>
      </w:pPr>
    </w:p>
    <w:p w:rsidR="00A16260" w:rsidRDefault="00A16260" w:rsidP="00A16260">
      <w:pPr>
        <w:spacing w:after="0"/>
        <w:jc w:val="center"/>
        <w:rPr>
          <w:b/>
          <w:bCs/>
        </w:rPr>
      </w:pPr>
      <w:r>
        <w:rPr>
          <w:b/>
          <w:bCs/>
        </w:rPr>
        <w:t>RESOLUTION</w:t>
      </w:r>
    </w:p>
    <w:p w:rsidR="00A16260" w:rsidRDefault="00A16260" w:rsidP="00A16260">
      <w:pPr>
        <w:spacing w:after="0"/>
        <w:jc w:val="center"/>
        <w:rPr>
          <w:b/>
          <w:bCs/>
        </w:rPr>
      </w:pPr>
      <w:r>
        <w:rPr>
          <w:b/>
          <w:bCs/>
        </w:rPr>
        <w:t>2020-135</w:t>
      </w:r>
    </w:p>
    <w:p w:rsidR="00A16260" w:rsidRDefault="00A16260" w:rsidP="00A16260">
      <w:pPr>
        <w:spacing w:after="0"/>
        <w:jc w:val="center"/>
        <w:rPr>
          <w:b/>
          <w:bCs/>
        </w:rPr>
      </w:pPr>
    </w:p>
    <w:p w:rsidR="00A16260" w:rsidRDefault="00A16260" w:rsidP="00A16260">
      <w:pPr>
        <w:spacing w:after="0"/>
        <w:jc w:val="center"/>
        <w:rPr>
          <w:b/>
          <w:bCs/>
        </w:rPr>
      </w:pPr>
      <w:r>
        <w:rPr>
          <w:b/>
          <w:bCs/>
        </w:rPr>
        <w:tab/>
      </w:r>
      <w:r>
        <w:rPr>
          <w:b/>
          <w:bCs/>
        </w:rPr>
        <w:tab/>
      </w:r>
      <w:r>
        <w:rPr>
          <w:b/>
          <w:bCs/>
        </w:rPr>
        <w:tab/>
      </w:r>
      <w:r>
        <w:rPr>
          <w:b/>
          <w:bCs/>
        </w:rPr>
        <w:tab/>
        <w:t>June 15, 2020</w:t>
      </w:r>
    </w:p>
    <w:p w:rsidR="00A16260" w:rsidRDefault="00A16260" w:rsidP="00A16260">
      <w:pPr>
        <w:spacing w:after="0"/>
        <w:jc w:val="center"/>
        <w:rPr>
          <w:b/>
          <w:bCs/>
        </w:rPr>
      </w:pPr>
    </w:p>
    <w:p w:rsidR="00A16260" w:rsidRDefault="00A16260" w:rsidP="00A16260">
      <w:pPr>
        <w:spacing w:after="0"/>
        <w:rPr>
          <w:b/>
          <w:bCs/>
        </w:rPr>
      </w:pPr>
      <w:r>
        <w:rPr>
          <w:b/>
          <w:bCs/>
        </w:rPr>
        <w:t>INTRODUCED:  Councilman Bartolomeo</w:t>
      </w:r>
    </w:p>
    <w:p w:rsidR="00A16260" w:rsidRDefault="00A16260" w:rsidP="00A16260">
      <w:pPr>
        <w:spacing w:after="0"/>
        <w:rPr>
          <w:b/>
          <w:bCs/>
        </w:rPr>
      </w:pPr>
      <w:r>
        <w:rPr>
          <w:b/>
          <w:bCs/>
        </w:rPr>
        <w:t xml:space="preserve">SECOND:  Councilman Vidal </w:t>
      </w:r>
    </w:p>
    <w:p w:rsidR="000A1C42" w:rsidRDefault="000A1C42" w:rsidP="00A16260">
      <w:pPr>
        <w:spacing w:after="0"/>
        <w:rPr>
          <w:b/>
          <w:bCs/>
        </w:rPr>
      </w:pPr>
    </w:p>
    <w:p w:rsidR="000A1C42" w:rsidRPr="000F148C" w:rsidRDefault="000A1C42" w:rsidP="000A1C42">
      <w:pPr>
        <w:pStyle w:val="NoSpacing"/>
        <w:jc w:val="center"/>
        <w:rPr>
          <w:b/>
        </w:rPr>
      </w:pPr>
      <w:r w:rsidRPr="000F148C">
        <w:rPr>
          <w:b/>
        </w:rPr>
        <w:t>Approval to submit a grant application and execute a grant agreement with the New Jersey Department of Transportation for Myrtle Avenue Restoration</w:t>
      </w:r>
    </w:p>
    <w:p w:rsidR="000A1C42" w:rsidRPr="000F148C" w:rsidRDefault="000A1C42" w:rsidP="000A1C42">
      <w:pPr>
        <w:tabs>
          <w:tab w:val="left" w:pos="7440"/>
        </w:tabs>
        <w:jc w:val="both"/>
      </w:pPr>
    </w:p>
    <w:p w:rsidR="000A1C42" w:rsidRPr="000F148C" w:rsidRDefault="000A1C42" w:rsidP="000A1C42">
      <w:pPr>
        <w:tabs>
          <w:tab w:val="left" w:pos="7440"/>
        </w:tabs>
        <w:spacing w:after="0"/>
        <w:jc w:val="both"/>
      </w:pPr>
      <w:r w:rsidRPr="000F148C">
        <w:rPr>
          <w:b/>
        </w:rPr>
        <w:t>NOW, THEREFORE, BE IT RESOLVED</w:t>
      </w:r>
      <w:r w:rsidRPr="000F148C">
        <w:t>, that the Mayor and Council of the Borough of Edgewater formally approve the grant application for the above stated project.</w:t>
      </w:r>
    </w:p>
    <w:p w:rsidR="000A1C42" w:rsidRPr="000F148C" w:rsidRDefault="000A1C42" w:rsidP="000A1C42">
      <w:pPr>
        <w:spacing w:after="0"/>
        <w:jc w:val="both"/>
      </w:pPr>
    </w:p>
    <w:p w:rsidR="000A1C42" w:rsidRPr="000F148C" w:rsidRDefault="000A1C42" w:rsidP="000A1C42">
      <w:pPr>
        <w:pStyle w:val="NoSpacing"/>
      </w:pPr>
      <w:r w:rsidRPr="000F148C">
        <w:rPr>
          <w:b/>
        </w:rPr>
        <w:t>BE IT FURTHER RESOLVED,</w:t>
      </w:r>
      <w:r w:rsidRPr="000F148C">
        <w:t xml:space="preserve"> that the Mayor and Clerk are hereby authorized to submit an electronic grant application identified as</w:t>
      </w:r>
      <w:hyperlink r:id="rId8" w:history="1"/>
      <w:r w:rsidRPr="000F148C">
        <w:t xml:space="preserve"> </w:t>
      </w:r>
      <w:r w:rsidRPr="000F148C">
        <w:rPr>
          <w:i/>
        </w:rPr>
        <w:t xml:space="preserve">MA-2021-Myrtle Avenue Restoration Project-00292 </w:t>
      </w:r>
      <w:r w:rsidRPr="000F148C">
        <w:t>to the New Jersey Department of Transportation on behalf of the Borough of Edgewater.</w:t>
      </w:r>
    </w:p>
    <w:p w:rsidR="000A1C42" w:rsidRPr="000F148C" w:rsidRDefault="000A1C42" w:rsidP="000A1C42">
      <w:pPr>
        <w:spacing w:after="0"/>
        <w:jc w:val="both"/>
      </w:pPr>
    </w:p>
    <w:p w:rsidR="000A1C42" w:rsidRDefault="000A1C42" w:rsidP="000A1C42">
      <w:pPr>
        <w:spacing w:after="0"/>
        <w:jc w:val="both"/>
      </w:pPr>
      <w:r w:rsidRPr="000F148C">
        <w:rPr>
          <w:b/>
        </w:rPr>
        <w:t>BE IT FURTHER RESOLVED</w:t>
      </w:r>
      <w:r w:rsidRPr="000F148C">
        <w:t>, that the Mayor and Clerk are hereby authorized to sign the grant agreement on behalf of the Borough of Edgewater and that their signature constitutes acceptance of the terms and conditions of the grant agreement and approves the execution of the grant agreement.</w:t>
      </w:r>
    </w:p>
    <w:p w:rsidR="000A1C42" w:rsidRDefault="000A1C42" w:rsidP="000A1C42">
      <w:pPr>
        <w:spacing w:after="0"/>
        <w:jc w:val="both"/>
      </w:pPr>
    </w:p>
    <w:p w:rsidR="000A1C42" w:rsidRDefault="000A1C42" w:rsidP="000A1C42">
      <w:pPr>
        <w:spacing w:after="0"/>
        <w:rPr>
          <w:bCs/>
        </w:rPr>
      </w:pPr>
      <w:r w:rsidRPr="00E86C2C">
        <w:rPr>
          <w:bCs/>
        </w:rPr>
        <w:t xml:space="preserve">All council members voted aye.  None opposed.  None abstained. </w:t>
      </w:r>
    </w:p>
    <w:p w:rsidR="000A1C42" w:rsidRDefault="000A1C42" w:rsidP="000A1C42">
      <w:pPr>
        <w:spacing w:after="0"/>
        <w:rPr>
          <w:bCs/>
        </w:rPr>
      </w:pPr>
    </w:p>
    <w:p w:rsidR="000A1C42" w:rsidRDefault="000A1C42" w:rsidP="000A1C42">
      <w:pPr>
        <w:spacing w:after="0"/>
        <w:jc w:val="center"/>
        <w:rPr>
          <w:b/>
          <w:bCs/>
        </w:rPr>
      </w:pPr>
      <w:r>
        <w:rPr>
          <w:b/>
          <w:bCs/>
        </w:rPr>
        <w:t>RESOLUTION</w:t>
      </w:r>
    </w:p>
    <w:p w:rsidR="000A1C42" w:rsidRDefault="00422ACC" w:rsidP="000A1C42">
      <w:pPr>
        <w:spacing w:after="0"/>
        <w:jc w:val="center"/>
        <w:rPr>
          <w:b/>
          <w:bCs/>
        </w:rPr>
      </w:pPr>
      <w:r>
        <w:rPr>
          <w:b/>
          <w:bCs/>
        </w:rPr>
        <w:t>2020-136</w:t>
      </w:r>
    </w:p>
    <w:p w:rsidR="000A1C42" w:rsidRDefault="000A1C42" w:rsidP="000A1C42">
      <w:pPr>
        <w:spacing w:after="0"/>
        <w:jc w:val="center"/>
        <w:rPr>
          <w:b/>
          <w:bCs/>
        </w:rPr>
      </w:pPr>
    </w:p>
    <w:p w:rsidR="000A1C42" w:rsidRDefault="000A1C42" w:rsidP="000A1C42">
      <w:pPr>
        <w:spacing w:after="0"/>
        <w:jc w:val="center"/>
        <w:rPr>
          <w:b/>
          <w:bCs/>
        </w:rPr>
      </w:pPr>
      <w:r>
        <w:rPr>
          <w:b/>
          <w:bCs/>
        </w:rPr>
        <w:tab/>
      </w:r>
      <w:r>
        <w:rPr>
          <w:b/>
          <w:bCs/>
        </w:rPr>
        <w:tab/>
      </w:r>
      <w:r>
        <w:rPr>
          <w:b/>
          <w:bCs/>
        </w:rPr>
        <w:tab/>
      </w:r>
      <w:r>
        <w:rPr>
          <w:b/>
          <w:bCs/>
        </w:rPr>
        <w:tab/>
        <w:t>June 15, 2020</w:t>
      </w:r>
    </w:p>
    <w:p w:rsidR="000A1C42" w:rsidRDefault="000A1C42" w:rsidP="000A1C42">
      <w:pPr>
        <w:spacing w:after="0"/>
        <w:jc w:val="center"/>
        <w:rPr>
          <w:b/>
          <w:bCs/>
        </w:rPr>
      </w:pPr>
    </w:p>
    <w:p w:rsidR="000A1C42" w:rsidRDefault="000A1C42" w:rsidP="000A1C42">
      <w:pPr>
        <w:spacing w:after="0"/>
        <w:rPr>
          <w:b/>
          <w:bCs/>
        </w:rPr>
      </w:pPr>
      <w:r>
        <w:rPr>
          <w:b/>
          <w:bCs/>
        </w:rPr>
        <w:t>INTRODUCED:  Councilman Bartolomeo</w:t>
      </w:r>
    </w:p>
    <w:p w:rsidR="000A1C42" w:rsidRDefault="000A1C42" w:rsidP="000A1C42">
      <w:pPr>
        <w:spacing w:after="0"/>
        <w:rPr>
          <w:b/>
          <w:bCs/>
        </w:rPr>
      </w:pPr>
      <w:r>
        <w:rPr>
          <w:b/>
          <w:bCs/>
        </w:rPr>
        <w:t xml:space="preserve">SECOND:  Councilman Vidal </w:t>
      </w:r>
    </w:p>
    <w:p w:rsidR="00422ACC" w:rsidRDefault="00422ACC" w:rsidP="000A1C42">
      <w:pPr>
        <w:spacing w:after="0"/>
        <w:rPr>
          <w:b/>
          <w:bCs/>
        </w:rPr>
      </w:pPr>
    </w:p>
    <w:p w:rsidR="00422ACC" w:rsidRPr="00B44AB5" w:rsidRDefault="00422ACC" w:rsidP="00422ACC">
      <w:pPr>
        <w:pStyle w:val="Style2"/>
        <w:kinsoku w:val="0"/>
        <w:autoSpaceDE/>
        <w:autoSpaceDN/>
        <w:spacing w:before="0" w:after="240" w:line="240" w:lineRule="auto"/>
        <w:ind w:right="0"/>
        <w:jc w:val="center"/>
        <w:rPr>
          <w:rStyle w:val="CharacterStyle1"/>
          <w:rFonts w:ascii="Arial" w:hAnsi="Arial" w:cs="Arial"/>
          <w:b/>
          <w:kern w:val="16"/>
          <w:sz w:val="24"/>
          <w:szCs w:val="24"/>
        </w:rPr>
      </w:pPr>
      <w:r w:rsidRPr="00B44AB5">
        <w:rPr>
          <w:rStyle w:val="CharacterStyle1"/>
          <w:rFonts w:ascii="Arial" w:hAnsi="Arial" w:cs="Arial"/>
          <w:b/>
          <w:kern w:val="16"/>
          <w:sz w:val="24"/>
          <w:szCs w:val="24"/>
        </w:rPr>
        <w:t xml:space="preserve">Resolution authorizing the approval of outdoor seating, alcohol consumption, and </w:t>
      </w:r>
      <w:r>
        <w:rPr>
          <w:rStyle w:val="CharacterStyle1"/>
          <w:rFonts w:ascii="Arial" w:hAnsi="Arial" w:cs="Arial"/>
          <w:b/>
          <w:kern w:val="16"/>
          <w:sz w:val="24"/>
          <w:szCs w:val="24"/>
        </w:rPr>
        <w:t xml:space="preserve">  </w:t>
      </w:r>
      <w:r w:rsidRPr="00B44AB5">
        <w:rPr>
          <w:rStyle w:val="CharacterStyle1"/>
          <w:rFonts w:ascii="Arial" w:hAnsi="Arial" w:cs="Arial"/>
          <w:b/>
          <w:kern w:val="16"/>
          <w:sz w:val="24"/>
          <w:szCs w:val="24"/>
        </w:rPr>
        <w:t>temporary signage in compliance with State of New Jersey Executive Order 150 and Alcohol Beverage Control Special Ruling 2020-10 as it is regulated by Borough Code 240-141, 121-10, and 240-162</w:t>
      </w:r>
    </w:p>
    <w:p w:rsidR="00422ACC" w:rsidRPr="00B44AB5" w:rsidRDefault="00422ACC" w:rsidP="00422ACC">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kern w:val="16"/>
          <w:sz w:val="24"/>
          <w:szCs w:val="24"/>
        </w:rPr>
        <w:t>WHEREAS,</w:t>
      </w:r>
      <w:r w:rsidRPr="00B44AB5">
        <w:rPr>
          <w:rStyle w:val="CharacterStyle1"/>
          <w:rFonts w:ascii="Arial" w:hAnsi="Arial" w:cs="Arial"/>
          <w:kern w:val="16"/>
          <w:sz w:val="24"/>
          <w:szCs w:val="24"/>
        </w:rPr>
        <w:t xml:space="preserve"> a worldwide pandemic has occurred involving the coronavirus more commonly known as COVID-19; and</w:t>
      </w:r>
    </w:p>
    <w:p w:rsidR="00422ACC" w:rsidRPr="00B44AB5" w:rsidRDefault="00422ACC" w:rsidP="00422ACC">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on March 9, 2020, pursuant to Executive Order No. 103, the Governor of the State of New Jersey declared a State of Emergency pursuant to N.J.S.A. App. A.:9-33 et seq. and a Public Health Emergency pursuant to N.J.S.A. 26:13-1 et seq. due to COVID-19; and</w:t>
      </w:r>
    </w:p>
    <w:p w:rsidR="00422ACC" w:rsidRPr="00B44AB5" w:rsidRDefault="00422ACC" w:rsidP="00422ACC">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March 16, 2020, pursuant to Executive Order No. 104</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 xml:space="preserve">the Governor of </w:t>
      </w:r>
      <w:r w:rsidRPr="00B44AB5">
        <w:rPr>
          <w:rStyle w:val="CharacterStyle2"/>
          <w:rFonts w:ascii="Arial" w:hAnsi="Arial" w:cs="Arial"/>
          <w:bCs/>
          <w:kern w:val="16"/>
          <w:sz w:val="24"/>
          <w:szCs w:val="24"/>
        </w:rPr>
        <w:lastRenderedPageBreak/>
        <w:t>the State of New Jersey set forth numerous restrictions encouraging the practice of social distancing so as to help minimize and slow the spread of COVID-19; and</w:t>
      </w:r>
    </w:p>
    <w:p w:rsidR="00422ACC" w:rsidRPr="00B44AB5" w:rsidRDefault="00422ACC" w:rsidP="00422ACC">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kern w:val="16"/>
          <w:sz w:val="24"/>
          <w:szCs w:val="24"/>
        </w:rPr>
        <w:t xml:space="preserve">WHEREAS, </w:t>
      </w:r>
      <w:r w:rsidRPr="00B44AB5">
        <w:rPr>
          <w:rStyle w:val="CharacterStyle2"/>
          <w:rFonts w:ascii="Arial" w:hAnsi="Arial" w:cs="Arial"/>
          <w:kern w:val="16"/>
          <w:sz w:val="24"/>
          <w:szCs w:val="24"/>
        </w:rPr>
        <w:t xml:space="preserve">on March 21, 2020, </w:t>
      </w:r>
      <w:r w:rsidRPr="00B44AB5">
        <w:rPr>
          <w:rStyle w:val="CharacterStyle2"/>
          <w:rFonts w:ascii="Arial" w:hAnsi="Arial" w:cs="Arial"/>
          <w:bCs/>
          <w:kern w:val="16"/>
          <w:sz w:val="24"/>
          <w:szCs w:val="24"/>
        </w:rPr>
        <w:t>pursuant to Executive Orders No. 107</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the Governor of the State of New Jersey, among other things, ordered the closure of non-essential businesses and encouraged businesses remaining open to establish rules permitting employees to work from home; and</w:t>
      </w:r>
    </w:p>
    <w:p w:rsidR="00422ACC" w:rsidRPr="00B44AB5" w:rsidRDefault="00422ACC" w:rsidP="00422ACC">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June 3, 2020, Governor Murphy issued Executive Order 150 permitting restaurants to open with outdoor seating only; and</w:t>
      </w:r>
    </w:p>
    <w:p w:rsidR="00422ACC" w:rsidRPr="00B44AB5" w:rsidRDefault="00422ACC" w:rsidP="00422ACC">
      <w:pPr>
        <w:spacing w:after="240"/>
        <w:jc w:val="both"/>
        <w:rPr>
          <w:rStyle w:val="CharacterStyle1"/>
          <w:kern w:val="16"/>
        </w:rPr>
      </w:pPr>
      <w:r w:rsidRPr="009F2C74">
        <w:rPr>
          <w:b/>
          <w:kern w:val="16"/>
        </w:rPr>
        <w:t>WHEREAS</w:t>
      </w:r>
      <w:r w:rsidRPr="00B44AB5">
        <w:rPr>
          <w:b/>
          <w:kern w:val="16"/>
        </w:rPr>
        <w:t>,</w:t>
      </w:r>
      <w:r w:rsidRPr="00B44AB5">
        <w:rPr>
          <w:kern w:val="16"/>
        </w:rPr>
        <w:t xml:space="preserve"> </w:t>
      </w:r>
      <w:r w:rsidRPr="00B44AB5">
        <w:rPr>
          <w:rStyle w:val="CharacterStyle1"/>
          <w:kern w:val="16"/>
        </w:rPr>
        <w:t>this pandemic has presented unprecedented conditions that have caused countries throughout the world to shut down its economies, resulting in the worst economic contraction in nearly a century; and</w:t>
      </w:r>
    </w:p>
    <w:p w:rsidR="00422ACC" w:rsidRPr="00B44AB5" w:rsidRDefault="00422ACC" w:rsidP="00422ACC">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the economy in Edgewater has been similarly impacted, and it has caused great hardship and uncertainty to the businesses of Edgewater; and</w:t>
      </w:r>
    </w:p>
    <w:p w:rsidR="00422ACC" w:rsidRPr="00B44AB5" w:rsidRDefault="00422ACC" w:rsidP="00422ACC">
      <w:pPr>
        <w:spacing w:after="240"/>
        <w:jc w:val="both"/>
        <w:rPr>
          <w:b/>
          <w:kern w:val="16"/>
        </w:rPr>
      </w:pPr>
      <w:r w:rsidRPr="00B44AB5">
        <w:rPr>
          <w:rStyle w:val="CharacterStyle1"/>
          <w:b/>
          <w:bCs/>
          <w:kern w:val="16"/>
        </w:rPr>
        <w:t xml:space="preserve">WHEREAS, </w:t>
      </w:r>
      <w:r w:rsidRPr="00B44AB5">
        <w:rPr>
          <w:rStyle w:val="CharacterStyle1"/>
          <w:kern w:val="16"/>
        </w:rPr>
        <w:t>in consideration of the above, the Edgewater Mayor and Council of the Borough of Edgewater has determined it in the best interests of Edgewater, its businesses, residents, and visitors to implement thoughtful and meaningful policies and programs to assist the business community in Edgewater; and</w:t>
      </w:r>
    </w:p>
    <w:p w:rsidR="00422ACC" w:rsidRPr="00B44AB5" w:rsidRDefault="00422ACC" w:rsidP="00422ACC">
      <w:pPr>
        <w:spacing w:after="240"/>
        <w:jc w:val="both"/>
        <w:rPr>
          <w:kern w:val="16"/>
        </w:rPr>
      </w:pPr>
      <w:r w:rsidRPr="00B44AB5">
        <w:rPr>
          <w:b/>
          <w:kern w:val="16"/>
        </w:rPr>
        <w:t>WHEREAS,</w:t>
      </w:r>
      <w:r w:rsidRPr="00B44AB5">
        <w:rPr>
          <w:kern w:val="16"/>
        </w:rPr>
        <w:t xml:space="preserve"> helping local businesses re-establishing themselves at this difficult time supports the Edgewater Mayor and Council’s long-standing goal of fostering a robust and growing economy that enables entrepreneurship, employment opportunities, offers valuable products and services, and increases tax revenues; and </w:t>
      </w:r>
    </w:p>
    <w:p w:rsidR="00422ACC" w:rsidRPr="00B44AB5" w:rsidRDefault="00422ACC" w:rsidP="00422ACC">
      <w:pPr>
        <w:spacing w:after="240"/>
        <w:jc w:val="both"/>
        <w:rPr>
          <w:kern w:val="16"/>
        </w:rPr>
      </w:pPr>
      <w:r w:rsidRPr="00B44AB5">
        <w:rPr>
          <w:b/>
          <w:kern w:val="16"/>
        </w:rPr>
        <w:t>WHEREAS,</w:t>
      </w:r>
      <w:r w:rsidRPr="00B44AB5">
        <w:rPr>
          <w:kern w:val="16"/>
        </w:rPr>
        <w:t xml:space="preserve"> the provisions set forth in Chapter 240-141 entitled “Outdoor Dining” and 121-10 entitled “Consumption Regulations” and Chapter 240-162 entitled “Temporary Signs” are sufficient and proper during a typical business atmosphere, but present a potential impediment to recovery from the effects of COVID-19 on the economy; and</w:t>
      </w:r>
    </w:p>
    <w:p w:rsidR="00422ACC" w:rsidRPr="00B44AB5" w:rsidRDefault="00422ACC" w:rsidP="00422ACC">
      <w:pPr>
        <w:spacing w:after="240"/>
        <w:jc w:val="both"/>
        <w:rPr>
          <w:kern w:val="16"/>
        </w:rPr>
      </w:pPr>
      <w:r w:rsidRPr="00B44AB5">
        <w:rPr>
          <w:b/>
          <w:kern w:val="16"/>
        </w:rPr>
        <w:t xml:space="preserve">WHEREAS, </w:t>
      </w:r>
      <w:r w:rsidRPr="00B44AB5">
        <w:rPr>
          <w:kern w:val="16"/>
        </w:rPr>
        <w:t>granting the Zoning Officer the authority to grant permits superseding the provisions of the Ordinances can help assist business recovery; and</w:t>
      </w:r>
    </w:p>
    <w:p w:rsidR="00422ACC" w:rsidRPr="00B44AB5" w:rsidRDefault="00422ACC" w:rsidP="00422ACC">
      <w:pPr>
        <w:spacing w:after="240"/>
        <w:jc w:val="both"/>
        <w:rPr>
          <w:kern w:val="16"/>
        </w:rPr>
      </w:pPr>
      <w:r w:rsidRPr="00B44AB5">
        <w:rPr>
          <w:b/>
          <w:bCs/>
          <w:kern w:val="16"/>
        </w:rPr>
        <w:t>NOW, THEREFORE BE IT RESOLVED</w:t>
      </w:r>
      <w:r w:rsidRPr="00B44AB5">
        <w:rPr>
          <w:kern w:val="16"/>
        </w:rPr>
        <w:t xml:space="preserve"> by the Edgewater Mayor and Council as follows:</w:t>
      </w:r>
    </w:p>
    <w:p w:rsidR="00422ACC" w:rsidRPr="00B44AB5" w:rsidRDefault="00422ACC" w:rsidP="00422ACC">
      <w:pPr>
        <w:numPr>
          <w:ilvl w:val="0"/>
          <w:numId w:val="4"/>
        </w:numPr>
        <w:spacing w:after="240"/>
        <w:ind w:left="0" w:firstLine="720"/>
        <w:jc w:val="both"/>
        <w:rPr>
          <w:rFonts w:eastAsia="Times New Roman"/>
          <w:kern w:val="16"/>
        </w:rPr>
      </w:pPr>
      <w:r w:rsidRPr="00B44AB5">
        <w:rPr>
          <w:rFonts w:eastAsia="Times New Roman"/>
          <w:kern w:val="16"/>
        </w:rPr>
        <w:t xml:space="preserve">The Zoning Officer, shall promulgate Rules and Regulations applicable to the issuance of permits superseding </w:t>
      </w:r>
      <w:r w:rsidRPr="00B44AB5">
        <w:rPr>
          <w:rFonts w:eastAsia="Times New Roman"/>
          <w:bCs/>
          <w:kern w:val="16"/>
        </w:rPr>
        <w:t>provisions set forth in Chapter 240-141, 121-10, 240-162</w:t>
      </w:r>
      <w:r w:rsidRPr="00B44AB5">
        <w:rPr>
          <w:rFonts w:eastAsia="Times New Roman"/>
          <w:kern w:val="16"/>
        </w:rPr>
        <w:t>; and</w:t>
      </w:r>
    </w:p>
    <w:p w:rsidR="00422ACC" w:rsidRPr="00B44AB5" w:rsidRDefault="00422ACC" w:rsidP="00422ACC">
      <w:pPr>
        <w:numPr>
          <w:ilvl w:val="0"/>
          <w:numId w:val="4"/>
        </w:numPr>
        <w:spacing w:after="240"/>
        <w:ind w:left="0" w:firstLine="720"/>
        <w:jc w:val="both"/>
        <w:rPr>
          <w:rFonts w:eastAsia="Times New Roman"/>
          <w:kern w:val="16"/>
        </w:rPr>
      </w:pPr>
      <w:r w:rsidRPr="00B44AB5">
        <w:rPr>
          <w:rFonts w:eastAsia="Times New Roman"/>
          <w:kern w:val="16"/>
        </w:rPr>
        <w:t xml:space="preserve">The Zoning Officer is hereby authorized to issue permits to applicants seeking relief from </w:t>
      </w:r>
      <w:r w:rsidRPr="00B44AB5">
        <w:rPr>
          <w:rFonts w:eastAsia="Times New Roman"/>
          <w:bCs/>
          <w:kern w:val="16"/>
        </w:rPr>
        <w:t>Chapter 240-141, 121-10, and 240-162; and</w:t>
      </w:r>
    </w:p>
    <w:p w:rsidR="00422ACC" w:rsidRPr="00B44AB5" w:rsidRDefault="00422ACC" w:rsidP="00422ACC">
      <w:pPr>
        <w:numPr>
          <w:ilvl w:val="0"/>
          <w:numId w:val="4"/>
        </w:numPr>
        <w:spacing w:after="240"/>
        <w:ind w:left="0" w:firstLine="720"/>
        <w:jc w:val="both"/>
        <w:rPr>
          <w:rFonts w:eastAsia="Times New Roman"/>
          <w:kern w:val="16"/>
        </w:rPr>
      </w:pPr>
      <w:r w:rsidRPr="00B44AB5">
        <w:rPr>
          <w:rFonts w:eastAsia="Times New Roman"/>
          <w:kern w:val="16"/>
        </w:rPr>
        <w:t>The Zoning Officer shall use his discretion in determining whether to issue a permit to a particular applicant; and</w:t>
      </w:r>
    </w:p>
    <w:p w:rsidR="00422ACC" w:rsidRPr="00B44AB5" w:rsidRDefault="00422ACC" w:rsidP="00422ACC">
      <w:pPr>
        <w:numPr>
          <w:ilvl w:val="0"/>
          <w:numId w:val="4"/>
        </w:numPr>
        <w:spacing w:after="240"/>
        <w:ind w:left="0" w:firstLine="720"/>
        <w:jc w:val="both"/>
        <w:rPr>
          <w:rFonts w:eastAsia="Times New Roman"/>
          <w:kern w:val="16"/>
        </w:rPr>
      </w:pPr>
      <w:r w:rsidRPr="00B44AB5">
        <w:rPr>
          <w:rFonts w:eastAsia="Times New Roman"/>
          <w:kern w:val="16"/>
        </w:rPr>
        <w:t>Any permits issued by the Zoning Officer shall expire within 120 days upon the date of issuance, and may not be renewed unless the Mayor and Council has passed a subsequent Resolution extending the terms herein; and</w:t>
      </w:r>
    </w:p>
    <w:p w:rsidR="00422ACC" w:rsidRPr="00B44AB5" w:rsidRDefault="00422ACC" w:rsidP="00422ACC">
      <w:pPr>
        <w:numPr>
          <w:ilvl w:val="0"/>
          <w:numId w:val="4"/>
        </w:numPr>
        <w:spacing w:after="240"/>
        <w:ind w:left="0" w:firstLine="720"/>
        <w:jc w:val="both"/>
        <w:rPr>
          <w:rFonts w:eastAsia="Times New Roman"/>
          <w:kern w:val="16"/>
        </w:rPr>
      </w:pPr>
      <w:r w:rsidRPr="00B44AB5">
        <w:rPr>
          <w:kern w:val="16"/>
        </w:rPr>
        <w:t xml:space="preserve">The Zoning Officer is hereby authorized and directed to execute any and all such documents and undertake any and all such acts as necessary and prudent to effectuate to the terms of this Resolution. </w:t>
      </w:r>
    </w:p>
    <w:p w:rsidR="00422ACC" w:rsidRPr="00B44AB5" w:rsidRDefault="00422ACC" w:rsidP="00422ACC">
      <w:pPr>
        <w:numPr>
          <w:ilvl w:val="0"/>
          <w:numId w:val="4"/>
        </w:numPr>
        <w:spacing w:after="240"/>
        <w:ind w:left="0" w:firstLine="720"/>
        <w:jc w:val="both"/>
        <w:rPr>
          <w:rFonts w:eastAsia="Times New Roman"/>
          <w:kern w:val="16"/>
        </w:rPr>
      </w:pPr>
      <w:r w:rsidRPr="00B44AB5">
        <w:rPr>
          <w:kern w:val="16"/>
        </w:rPr>
        <w:t>Outdoor Seating will be temporarily permitted as an accessory use to a restaurant, fast-food restaurant, and drive-in restaurant as defined in the zoning code.</w:t>
      </w:r>
    </w:p>
    <w:p w:rsidR="00422ACC" w:rsidRPr="00B44AB5" w:rsidRDefault="00422ACC" w:rsidP="00422ACC">
      <w:pPr>
        <w:numPr>
          <w:ilvl w:val="0"/>
          <w:numId w:val="4"/>
        </w:numPr>
        <w:spacing w:after="240"/>
        <w:ind w:left="0" w:firstLine="720"/>
        <w:jc w:val="both"/>
        <w:rPr>
          <w:rFonts w:eastAsia="Times New Roman"/>
          <w:kern w:val="16"/>
        </w:rPr>
      </w:pPr>
      <w:r w:rsidRPr="00B44AB5">
        <w:rPr>
          <w:kern w:val="16"/>
        </w:rPr>
        <w:t>Outdoor seating will not require the filing of a site plan.</w:t>
      </w:r>
    </w:p>
    <w:p w:rsidR="00422ACC" w:rsidRPr="00B44AB5" w:rsidRDefault="00422ACC" w:rsidP="00422ACC">
      <w:pPr>
        <w:numPr>
          <w:ilvl w:val="0"/>
          <w:numId w:val="4"/>
        </w:numPr>
        <w:spacing w:after="240"/>
        <w:ind w:left="0" w:firstLine="720"/>
        <w:jc w:val="both"/>
        <w:rPr>
          <w:rFonts w:eastAsia="Times New Roman"/>
          <w:kern w:val="16"/>
        </w:rPr>
      </w:pPr>
      <w:r w:rsidRPr="00B44AB5">
        <w:rPr>
          <w:kern w:val="16"/>
        </w:rPr>
        <w:t xml:space="preserve">A drawing of the proposed seating area must accompany the outdoor seating application.  The drawing shall show the size of the tables and chairs and location of each and must comply with all applicable Executive Orders issued by the </w:t>
      </w:r>
      <w:r w:rsidRPr="00B44AB5">
        <w:rPr>
          <w:kern w:val="16"/>
        </w:rPr>
        <w:lastRenderedPageBreak/>
        <w:t>Governor of the State of New Jersey.  Where applicable, a sketch shall be superimposed upon an existing site plan drawing or survey.</w:t>
      </w:r>
    </w:p>
    <w:p w:rsidR="00422ACC" w:rsidRPr="00544549" w:rsidRDefault="00422ACC" w:rsidP="00422ACC">
      <w:pPr>
        <w:numPr>
          <w:ilvl w:val="0"/>
          <w:numId w:val="4"/>
        </w:numPr>
        <w:spacing w:after="240"/>
        <w:ind w:left="0" w:firstLine="720"/>
        <w:jc w:val="both"/>
        <w:rPr>
          <w:rFonts w:eastAsia="Times New Roman"/>
          <w:kern w:val="16"/>
        </w:rPr>
      </w:pPr>
      <w:r>
        <w:rPr>
          <w:kern w:val="16"/>
        </w:rPr>
        <w:t xml:space="preserve">All fees will be waived for those restaurants who already do not provide outdoor seating and who would normally not be issued an outdoor seating permit.  </w:t>
      </w:r>
    </w:p>
    <w:p w:rsidR="00422ACC" w:rsidRPr="00544549" w:rsidRDefault="00422ACC" w:rsidP="00422ACC">
      <w:pPr>
        <w:numPr>
          <w:ilvl w:val="0"/>
          <w:numId w:val="4"/>
        </w:numPr>
        <w:spacing w:after="240"/>
        <w:ind w:left="0" w:firstLine="720"/>
        <w:jc w:val="both"/>
        <w:rPr>
          <w:rFonts w:eastAsia="Times New Roman"/>
          <w:kern w:val="16"/>
        </w:rPr>
      </w:pPr>
      <w:r>
        <w:rPr>
          <w:kern w:val="16"/>
        </w:rPr>
        <w:t>All permits will be expedited.</w:t>
      </w:r>
    </w:p>
    <w:p w:rsidR="00422ACC" w:rsidRPr="00544549" w:rsidRDefault="00422ACC" w:rsidP="00422ACC">
      <w:pPr>
        <w:numPr>
          <w:ilvl w:val="0"/>
          <w:numId w:val="4"/>
        </w:numPr>
        <w:spacing w:after="240"/>
        <w:ind w:left="0" w:firstLine="720"/>
        <w:jc w:val="both"/>
        <w:rPr>
          <w:rFonts w:eastAsia="Times New Roman"/>
          <w:kern w:val="16"/>
        </w:rPr>
      </w:pPr>
      <w:r>
        <w:rPr>
          <w:kern w:val="16"/>
        </w:rPr>
        <w:t>No performance bond, maintenance bond, or engineering inspection fees will be required for this special outdoor seating permit.</w:t>
      </w:r>
    </w:p>
    <w:p w:rsidR="00422ACC" w:rsidRPr="00D062F8" w:rsidRDefault="00422ACC" w:rsidP="00422ACC">
      <w:pPr>
        <w:numPr>
          <w:ilvl w:val="0"/>
          <w:numId w:val="4"/>
        </w:numPr>
        <w:spacing w:after="240"/>
        <w:ind w:left="0" w:firstLine="720"/>
        <w:jc w:val="both"/>
        <w:rPr>
          <w:rFonts w:eastAsia="Times New Roman"/>
          <w:kern w:val="16"/>
        </w:rPr>
      </w:pPr>
      <w:r>
        <w:rPr>
          <w:kern w:val="16"/>
        </w:rPr>
        <w:t>The outdoor seating area shall not exceed 1000 square feet.</w:t>
      </w:r>
    </w:p>
    <w:p w:rsidR="00422ACC" w:rsidRPr="00D062F8" w:rsidRDefault="00422ACC" w:rsidP="00422ACC">
      <w:pPr>
        <w:numPr>
          <w:ilvl w:val="0"/>
          <w:numId w:val="4"/>
        </w:numPr>
        <w:spacing w:after="240"/>
        <w:ind w:left="0" w:firstLine="720"/>
        <w:jc w:val="both"/>
        <w:rPr>
          <w:rFonts w:eastAsia="Times New Roman"/>
          <w:kern w:val="16"/>
        </w:rPr>
      </w:pPr>
      <w:r>
        <w:rPr>
          <w:kern w:val="16"/>
        </w:rPr>
        <w:t>Outdoor restaurant seating may be located upon public sidewalks where adequate provision is made for pedestrians, level grass areas, parking lots where an adequate number of parking stalls remain.</w:t>
      </w:r>
    </w:p>
    <w:p w:rsidR="00422ACC" w:rsidRPr="00D062F8" w:rsidRDefault="00422ACC" w:rsidP="00422ACC">
      <w:pPr>
        <w:numPr>
          <w:ilvl w:val="0"/>
          <w:numId w:val="4"/>
        </w:numPr>
        <w:spacing w:after="240"/>
        <w:ind w:left="0" w:firstLine="720"/>
        <w:jc w:val="both"/>
        <w:rPr>
          <w:rFonts w:eastAsia="Times New Roman"/>
          <w:kern w:val="16"/>
        </w:rPr>
      </w:pPr>
      <w:r>
        <w:rPr>
          <w:kern w:val="16"/>
        </w:rPr>
        <w:t>Where outdoor seating is proposed to be created in a parking lot, bollards or other protection structures shall be erected along the perimeters of the outdoor seating area to enhance public safety.</w:t>
      </w:r>
    </w:p>
    <w:p w:rsidR="00422ACC" w:rsidRPr="00D062F8" w:rsidRDefault="00422ACC" w:rsidP="00422ACC">
      <w:pPr>
        <w:numPr>
          <w:ilvl w:val="0"/>
          <w:numId w:val="4"/>
        </w:numPr>
        <w:spacing w:after="240"/>
        <w:ind w:left="0" w:firstLine="720"/>
        <w:jc w:val="both"/>
        <w:rPr>
          <w:rFonts w:eastAsia="Times New Roman"/>
          <w:kern w:val="16"/>
        </w:rPr>
      </w:pPr>
      <w:r>
        <w:rPr>
          <w:kern w:val="16"/>
        </w:rPr>
        <w:t>Outdoor lighting must be provided if seating area is utilized after dusk.</w:t>
      </w:r>
    </w:p>
    <w:p w:rsidR="00422ACC" w:rsidRPr="00D062F8" w:rsidRDefault="00422ACC" w:rsidP="00422ACC">
      <w:pPr>
        <w:numPr>
          <w:ilvl w:val="0"/>
          <w:numId w:val="4"/>
        </w:numPr>
        <w:spacing w:after="240"/>
        <w:ind w:left="0" w:firstLine="720"/>
        <w:jc w:val="both"/>
        <w:rPr>
          <w:rFonts w:eastAsia="Times New Roman"/>
          <w:kern w:val="16"/>
        </w:rPr>
      </w:pPr>
      <w:r>
        <w:rPr>
          <w:kern w:val="16"/>
        </w:rPr>
        <w:t>Awnings, umbrellas, and tents may be utilized providing they are properly secured.</w:t>
      </w:r>
    </w:p>
    <w:p w:rsidR="00422ACC" w:rsidRDefault="00422ACC" w:rsidP="00422ACC">
      <w:pPr>
        <w:numPr>
          <w:ilvl w:val="0"/>
          <w:numId w:val="4"/>
        </w:numPr>
        <w:spacing w:after="240"/>
        <w:ind w:left="0" w:firstLine="720"/>
        <w:jc w:val="both"/>
        <w:rPr>
          <w:rFonts w:eastAsia="Times New Roman"/>
          <w:kern w:val="16"/>
        </w:rPr>
      </w:pPr>
      <w:r>
        <w:rPr>
          <w:rFonts w:eastAsia="Times New Roman"/>
          <w:kern w:val="16"/>
        </w:rPr>
        <w:t>Restaurants with existing outdoor seating areas may expand the existing approved area with an amended permit.</w:t>
      </w:r>
    </w:p>
    <w:p w:rsidR="00422ACC" w:rsidRDefault="00422ACC" w:rsidP="00422ACC">
      <w:pPr>
        <w:numPr>
          <w:ilvl w:val="0"/>
          <w:numId w:val="4"/>
        </w:numPr>
        <w:spacing w:after="240"/>
        <w:ind w:left="0" w:firstLine="720"/>
        <w:jc w:val="both"/>
        <w:rPr>
          <w:rFonts w:eastAsia="Times New Roman"/>
          <w:kern w:val="16"/>
        </w:rPr>
      </w:pPr>
      <w:r>
        <w:rPr>
          <w:rFonts w:eastAsia="Times New Roman"/>
          <w:kern w:val="16"/>
        </w:rPr>
        <w:t>Restaurants who do not own the premise of their establishment must present a “property owners certification” that the property owner approves of the created serving area.</w:t>
      </w:r>
    </w:p>
    <w:p w:rsidR="00422ACC" w:rsidRDefault="00422ACC" w:rsidP="00422ACC">
      <w:pPr>
        <w:numPr>
          <w:ilvl w:val="0"/>
          <w:numId w:val="4"/>
        </w:numPr>
        <w:spacing w:after="240"/>
        <w:ind w:left="0" w:firstLine="720"/>
        <w:jc w:val="both"/>
        <w:rPr>
          <w:rFonts w:eastAsia="Times New Roman"/>
          <w:kern w:val="16"/>
        </w:rPr>
      </w:pPr>
      <w:r>
        <w:rPr>
          <w:rFonts w:eastAsia="Times New Roman"/>
          <w:kern w:val="16"/>
        </w:rPr>
        <w:t>An approved outdoor restaurant seating area must be discontinued or reduced in size if proper social distancing is not maintained or the restaurant does not comply with applicable sanitary and cleaning standards, masks must be worn by staff at all times.</w:t>
      </w:r>
    </w:p>
    <w:p w:rsidR="00422ACC" w:rsidRDefault="00422ACC" w:rsidP="00422ACC">
      <w:pPr>
        <w:numPr>
          <w:ilvl w:val="0"/>
          <w:numId w:val="4"/>
        </w:numPr>
        <w:spacing w:after="240"/>
        <w:ind w:left="0" w:firstLine="720"/>
        <w:jc w:val="both"/>
        <w:rPr>
          <w:rFonts w:eastAsia="Times New Roman"/>
          <w:kern w:val="16"/>
        </w:rPr>
      </w:pPr>
      <w:r>
        <w:rPr>
          <w:rFonts w:eastAsia="Times New Roman"/>
          <w:kern w:val="16"/>
        </w:rPr>
        <w:t>All Borough of Edgewater Health, Safety, and Fire Regulations shall be maintained within the outdoor seating area.</w:t>
      </w:r>
    </w:p>
    <w:p w:rsidR="00422ACC" w:rsidRDefault="00422ACC" w:rsidP="00422ACC">
      <w:pPr>
        <w:numPr>
          <w:ilvl w:val="0"/>
          <w:numId w:val="4"/>
        </w:numPr>
        <w:spacing w:after="240"/>
        <w:ind w:left="0" w:firstLine="720"/>
        <w:jc w:val="both"/>
        <w:rPr>
          <w:rFonts w:eastAsia="Times New Roman"/>
          <w:kern w:val="16"/>
        </w:rPr>
      </w:pPr>
      <w:r>
        <w:rPr>
          <w:rFonts w:eastAsia="Times New Roman"/>
          <w:kern w:val="16"/>
        </w:rPr>
        <w:t>The consumption of alcoholic beverages will continue to be regulated by the New Jersey Alcohol Beverage Control Commission and any deviation from the original permit must comply with Special Ruling 2020-10 before alcohol can be served.</w:t>
      </w:r>
    </w:p>
    <w:p w:rsidR="00422ACC" w:rsidRPr="00403C1E" w:rsidRDefault="00422ACC" w:rsidP="00422ACC">
      <w:pPr>
        <w:numPr>
          <w:ilvl w:val="0"/>
          <w:numId w:val="4"/>
        </w:numPr>
        <w:spacing w:after="240"/>
        <w:ind w:left="0" w:firstLine="720"/>
        <w:jc w:val="both"/>
        <w:rPr>
          <w:rFonts w:eastAsia="Times New Roman"/>
          <w:kern w:val="16"/>
        </w:rPr>
      </w:pPr>
      <w:r>
        <w:rPr>
          <w:rFonts w:eastAsia="Times New Roman"/>
          <w:kern w:val="16"/>
        </w:rPr>
        <w:t>Outdoor dining areas shall be permitted to operate from 7am to 10pm Sunday through Wednesday and 7am to 11pm Thursday through Saturday.</w:t>
      </w:r>
    </w:p>
    <w:p w:rsidR="00422ACC" w:rsidRPr="00BA27DE" w:rsidRDefault="00422ACC" w:rsidP="00422ACC">
      <w:pPr>
        <w:numPr>
          <w:ilvl w:val="0"/>
          <w:numId w:val="4"/>
        </w:numPr>
        <w:spacing w:after="240"/>
        <w:ind w:left="0" w:firstLine="720"/>
        <w:jc w:val="both"/>
        <w:rPr>
          <w:rFonts w:eastAsia="Times New Roman"/>
          <w:kern w:val="16"/>
        </w:rPr>
      </w:pPr>
      <w:r w:rsidRPr="00403C1E">
        <w:rPr>
          <w:kern w:val="16"/>
        </w:rPr>
        <w:t>This resolution shall take effect immediately.</w:t>
      </w:r>
    </w:p>
    <w:p w:rsidR="00BA27DE" w:rsidRPr="00BA27DE" w:rsidRDefault="00BA27DE" w:rsidP="00BA27DE">
      <w:pPr>
        <w:pStyle w:val="ListParagraph"/>
        <w:spacing w:after="0"/>
        <w:rPr>
          <w:bCs/>
        </w:rPr>
      </w:pPr>
      <w:r w:rsidRPr="00BA27DE">
        <w:rPr>
          <w:bCs/>
        </w:rPr>
        <w:t xml:space="preserve">All council </w:t>
      </w:r>
      <w:r w:rsidR="001D4897" w:rsidRPr="00BA27DE">
        <w:rPr>
          <w:bCs/>
        </w:rPr>
        <w:t xml:space="preserve">members </w:t>
      </w:r>
      <w:r w:rsidR="001D4897">
        <w:rPr>
          <w:bCs/>
        </w:rPr>
        <w:t>present</w:t>
      </w:r>
      <w:r>
        <w:rPr>
          <w:bCs/>
        </w:rPr>
        <w:t xml:space="preserve"> </w:t>
      </w:r>
      <w:r w:rsidRPr="00BA27DE">
        <w:rPr>
          <w:bCs/>
        </w:rPr>
        <w:t xml:space="preserve">voted aye.  None opposed.  None abstained. </w:t>
      </w:r>
    </w:p>
    <w:p w:rsidR="00BA27DE" w:rsidRPr="00BA27DE" w:rsidRDefault="00BA27DE" w:rsidP="00BA27DE">
      <w:pPr>
        <w:pStyle w:val="ListParagraph"/>
        <w:spacing w:after="0"/>
        <w:rPr>
          <w:bCs/>
        </w:rPr>
      </w:pPr>
    </w:p>
    <w:p w:rsidR="00BA27DE" w:rsidRPr="00BA27DE" w:rsidRDefault="00BA27DE" w:rsidP="00BA27DE">
      <w:pPr>
        <w:pStyle w:val="ListParagraph"/>
        <w:spacing w:after="0"/>
        <w:jc w:val="center"/>
        <w:rPr>
          <w:b/>
          <w:bCs/>
        </w:rPr>
      </w:pPr>
      <w:r w:rsidRPr="00BA27DE">
        <w:rPr>
          <w:b/>
          <w:bCs/>
        </w:rPr>
        <w:t>RESOLUTION</w:t>
      </w:r>
    </w:p>
    <w:p w:rsidR="00BA27DE" w:rsidRPr="00BA27DE" w:rsidRDefault="00B179C0" w:rsidP="00BA27DE">
      <w:pPr>
        <w:pStyle w:val="ListParagraph"/>
        <w:spacing w:after="0"/>
        <w:jc w:val="center"/>
        <w:rPr>
          <w:b/>
          <w:bCs/>
        </w:rPr>
      </w:pPr>
      <w:r>
        <w:rPr>
          <w:b/>
          <w:bCs/>
        </w:rPr>
        <w:t>2020-137</w:t>
      </w:r>
    </w:p>
    <w:p w:rsidR="00BA27DE" w:rsidRPr="00BA27DE" w:rsidRDefault="00BA27DE" w:rsidP="00BA27DE">
      <w:pPr>
        <w:pStyle w:val="ListParagraph"/>
        <w:spacing w:after="0"/>
        <w:rPr>
          <w:b/>
          <w:bCs/>
        </w:rPr>
      </w:pPr>
    </w:p>
    <w:p w:rsidR="00BA27DE" w:rsidRPr="00BA27DE" w:rsidRDefault="00BA27DE" w:rsidP="00BA27DE">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BA27DE" w:rsidRPr="00BA27DE" w:rsidRDefault="00BA27DE" w:rsidP="00BA27DE">
      <w:pPr>
        <w:pStyle w:val="ListParagraph"/>
        <w:spacing w:after="0"/>
        <w:rPr>
          <w:b/>
          <w:bCs/>
        </w:rPr>
      </w:pPr>
    </w:p>
    <w:p w:rsidR="00BA27DE" w:rsidRPr="00BA27DE" w:rsidRDefault="00BA27DE" w:rsidP="00BA27DE">
      <w:pPr>
        <w:spacing w:after="0"/>
        <w:rPr>
          <w:b/>
          <w:bCs/>
        </w:rPr>
      </w:pPr>
      <w:r w:rsidRPr="00BA27DE">
        <w:rPr>
          <w:b/>
          <w:bCs/>
        </w:rPr>
        <w:t>INTRODUCED:  Councilman Bartolomeo</w:t>
      </w:r>
    </w:p>
    <w:p w:rsidR="00BA27DE" w:rsidRDefault="00BA27DE" w:rsidP="00BA27DE">
      <w:pPr>
        <w:spacing w:after="0"/>
        <w:rPr>
          <w:b/>
          <w:bCs/>
        </w:rPr>
      </w:pPr>
      <w:r w:rsidRPr="00BA27DE">
        <w:rPr>
          <w:b/>
          <w:bCs/>
        </w:rPr>
        <w:t xml:space="preserve">SECOND:  Councilman Vidal </w:t>
      </w:r>
    </w:p>
    <w:p w:rsidR="00B179C0" w:rsidRDefault="00B179C0" w:rsidP="00BA27DE">
      <w:pPr>
        <w:spacing w:after="0"/>
        <w:rPr>
          <w:b/>
          <w:bCs/>
        </w:rPr>
      </w:pPr>
    </w:p>
    <w:p w:rsidR="00B179C0" w:rsidRDefault="00B179C0" w:rsidP="00B179C0">
      <w:pPr>
        <w:pStyle w:val="NoSpacing"/>
        <w:jc w:val="center"/>
        <w:rPr>
          <w:rFonts w:ascii="Times New Roman" w:hAnsi="Times New Roman"/>
          <w:b/>
        </w:rPr>
      </w:pPr>
      <w:r w:rsidRPr="006771C1">
        <w:rPr>
          <w:rFonts w:ascii="Times New Roman" w:hAnsi="Times New Roman"/>
          <w:b/>
        </w:rPr>
        <w:t>A R</w:t>
      </w:r>
      <w:r>
        <w:rPr>
          <w:rFonts w:ascii="Times New Roman" w:hAnsi="Times New Roman"/>
          <w:b/>
        </w:rPr>
        <w:t>ESOLUTION AUTHORIZING EXECUTION OF AN</w:t>
      </w:r>
    </w:p>
    <w:p w:rsidR="00B179C0" w:rsidRDefault="00B179C0" w:rsidP="00B179C0">
      <w:pPr>
        <w:pStyle w:val="NoSpacing"/>
        <w:jc w:val="center"/>
        <w:rPr>
          <w:rFonts w:ascii="Times New Roman" w:hAnsi="Times New Roman"/>
          <w:b/>
        </w:rPr>
      </w:pPr>
      <w:r>
        <w:rPr>
          <w:rFonts w:ascii="Times New Roman" w:hAnsi="Times New Roman"/>
          <w:b/>
        </w:rPr>
        <w:t>AGREEMENT WITH THE COUNTY OF BERGEN TO SUPERSEDE THE</w:t>
      </w:r>
    </w:p>
    <w:p w:rsidR="00B179C0" w:rsidRDefault="00B179C0" w:rsidP="00B179C0">
      <w:pPr>
        <w:pStyle w:val="NoSpacing"/>
        <w:jc w:val="center"/>
        <w:rPr>
          <w:rFonts w:ascii="Times New Roman" w:hAnsi="Times New Roman"/>
          <w:b/>
        </w:rPr>
      </w:pPr>
      <w:r>
        <w:rPr>
          <w:rFonts w:ascii="Times New Roman" w:hAnsi="Times New Roman"/>
          <w:b/>
        </w:rPr>
        <w:t>COOPERATIVE AGREEMENT DATED JULY 1, 2000 AND AMENDMENTS THERETO</w:t>
      </w:r>
    </w:p>
    <w:p w:rsidR="00B179C0" w:rsidRDefault="00B179C0" w:rsidP="00B179C0">
      <w:pPr>
        <w:pStyle w:val="NoSpacing"/>
        <w:jc w:val="center"/>
        <w:rPr>
          <w:rFonts w:ascii="Times New Roman" w:hAnsi="Times New Roman"/>
          <w:b/>
        </w:rPr>
      </w:pPr>
      <w:r>
        <w:rPr>
          <w:rFonts w:ascii="Times New Roman" w:hAnsi="Times New Roman"/>
          <w:b/>
        </w:rPr>
        <w:lastRenderedPageBreak/>
        <w:t>ESTABLISHING THE BERGEN COUNTY COMMUNITY DEVELOPMENT PROGRAM</w:t>
      </w:r>
    </w:p>
    <w:p w:rsidR="00B179C0" w:rsidRDefault="00B179C0" w:rsidP="00B179C0">
      <w:pPr>
        <w:pStyle w:val="NoSpacing"/>
        <w:jc w:val="center"/>
        <w:rPr>
          <w:rFonts w:ascii="Times New Roman" w:hAnsi="Times New Roman"/>
          <w:b/>
        </w:rPr>
      </w:pPr>
    </w:p>
    <w:p w:rsidR="00B179C0" w:rsidRPr="009F1D84" w:rsidRDefault="00B179C0" w:rsidP="00B179C0">
      <w:pPr>
        <w:spacing w:before="240"/>
        <w:jc w:val="both"/>
      </w:pPr>
      <w:r w:rsidRPr="009F1D84">
        <w:rPr>
          <w:b/>
          <w:caps/>
        </w:rPr>
        <w:t>WHEREAS,</w:t>
      </w:r>
      <w:r w:rsidRPr="009F1D84">
        <w:rPr>
          <w:caps/>
        </w:rPr>
        <w:t xml:space="preserve"> </w:t>
      </w:r>
      <w:r w:rsidRPr="009F1D84">
        <w:t>certain Federal funds are potentially available to the County of Bergen under Title I of the Housing and Community Development Act of 1974, as amended; the HOME Investment Partnership Act of 1990, as amended; and the Emergency Solutions Grant of 2012; and</w:t>
      </w:r>
    </w:p>
    <w:p w:rsidR="00B179C0" w:rsidRPr="009F1D84" w:rsidRDefault="00B179C0" w:rsidP="00B179C0">
      <w:pPr>
        <w:spacing w:before="240"/>
        <w:jc w:val="both"/>
      </w:pPr>
      <w:r w:rsidRPr="009F1D84">
        <w:rPr>
          <w:b/>
        </w:rPr>
        <w:t>WHEREAS</w:t>
      </w:r>
      <w:r w:rsidRPr="009F1D84">
        <w:t>, it is necessary to supersede an existing Interlocal Services Cooperative Agreement for the County and its people to benefit from these Programs; and</w:t>
      </w:r>
    </w:p>
    <w:p w:rsidR="00B179C0" w:rsidRPr="009F1D84" w:rsidRDefault="00B179C0" w:rsidP="00B179C0">
      <w:pPr>
        <w:spacing w:before="240"/>
        <w:jc w:val="both"/>
      </w:pPr>
      <w:r w:rsidRPr="009F1D84">
        <w:rPr>
          <w:b/>
        </w:rPr>
        <w:t xml:space="preserve">WHEREAS, </w:t>
      </w:r>
      <w:r w:rsidRPr="009F1D84">
        <w:t>an Agreement has been proposed under which the Municipality of the Borough of Edgewater and the County of Bergen in cooperation with other Municipalities, will modify an Inter-local Services Program pursuant to N.J.S.A. 40A:65-1 et seq.; and</w:t>
      </w:r>
    </w:p>
    <w:p w:rsidR="00B179C0" w:rsidRPr="009F1D84" w:rsidRDefault="00B179C0" w:rsidP="00B179C0">
      <w:pPr>
        <w:pStyle w:val="NoSpacing"/>
        <w:jc w:val="both"/>
      </w:pPr>
      <w:r w:rsidRPr="009F1D84">
        <w:rPr>
          <w:b/>
        </w:rPr>
        <w:t xml:space="preserve">WHEREAS, </w:t>
      </w:r>
      <w:r w:rsidRPr="009F1D84">
        <w:t>it is in the best interest of the Municipality of the Borough of Edgewater to enter into such an Agreement.</w:t>
      </w:r>
    </w:p>
    <w:p w:rsidR="00B179C0" w:rsidRPr="009F1D84" w:rsidRDefault="00B179C0" w:rsidP="00B179C0">
      <w:pPr>
        <w:spacing w:before="240"/>
        <w:jc w:val="both"/>
      </w:pPr>
      <w:r w:rsidRPr="009F1D84">
        <w:rPr>
          <w:b/>
        </w:rPr>
        <w:t>NOW, THEREFORE, BE IT RESOLVED</w:t>
      </w:r>
      <w:r w:rsidRPr="009F1D84">
        <w:t xml:space="preserve"> by the Municipality of the Borough of Edgewater that the Agreement entitled “Three Year Cooperative Agreement” (an Agreement superseding the Cooperative Agreement dated July 1, 2000 – June 30, 2003) to clarify the planning and implementation procedures and to enable the Municipality to make a Three Year irrevocable commitment to participate in the Community Development Block Grant Program (CDBG), the Home Investment Partnership Program (HOME), and the Emergency Solutions Grant Program (ESG) for the Program Years 2021, 2022, and 2023  covering the period July 1, 2021 – June 30, 2024 be executed by the Mayor and Municipal Clerk in accordance with the provisions of law; and</w:t>
      </w:r>
    </w:p>
    <w:p w:rsidR="00B179C0" w:rsidRDefault="00B179C0" w:rsidP="00B179C0">
      <w:pPr>
        <w:spacing w:before="240"/>
        <w:jc w:val="both"/>
        <w:rPr>
          <w:rFonts w:ascii="Times New Roman" w:hAnsi="Times New Roman"/>
        </w:rPr>
      </w:pPr>
      <w:r w:rsidRPr="009F1D84">
        <w:rPr>
          <w:b/>
        </w:rPr>
        <w:t>BE IT FURTHER RESOLVED,</w:t>
      </w:r>
      <w:r w:rsidRPr="009F1D84">
        <w:t xml:space="preserve"> that this resolution shall take effect immediately in accordance with law and that an original copy be made available to the Director of the Bergen</w:t>
      </w:r>
      <w:r>
        <w:rPr>
          <w:rFonts w:ascii="Times New Roman" w:hAnsi="Times New Roman"/>
        </w:rPr>
        <w:t xml:space="preserve"> County Division of Community Development as soon as possible and no later than Friday, July 17, 2020.</w:t>
      </w:r>
    </w:p>
    <w:p w:rsidR="00B179C0" w:rsidRDefault="00B179C0" w:rsidP="00B179C0">
      <w:pPr>
        <w:spacing w:before="240"/>
        <w:jc w:val="both"/>
        <w:rPr>
          <w:rFonts w:ascii="Times New Roman" w:hAnsi="Times New Roman"/>
        </w:rPr>
      </w:pPr>
    </w:p>
    <w:p w:rsidR="00B179C0" w:rsidRPr="00BA27DE" w:rsidRDefault="00B179C0" w:rsidP="00B179C0">
      <w:pPr>
        <w:pStyle w:val="ListParagraph"/>
        <w:spacing w:after="0"/>
        <w:rPr>
          <w:bCs/>
        </w:rPr>
      </w:pPr>
      <w:r w:rsidRPr="00BA27DE">
        <w:rPr>
          <w:bCs/>
        </w:rPr>
        <w:t xml:space="preserve">All council </w:t>
      </w:r>
      <w:r w:rsidR="001D4897" w:rsidRPr="00BA27DE">
        <w:rPr>
          <w:bCs/>
        </w:rPr>
        <w:t xml:space="preserve">members </w:t>
      </w:r>
      <w:r w:rsidR="001D4897">
        <w:rPr>
          <w:bCs/>
        </w:rPr>
        <w:t>present</w:t>
      </w:r>
      <w:r>
        <w:rPr>
          <w:bCs/>
        </w:rPr>
        <w:t xml:space="preserve"> </w:t>
      </w:r>
      <w:r w:rsidRPr="00BA27DE">
        <w:rPr>
          <w:bCs/>
        </w:rPr>
        <w:t xml:space="preserve">voted aye.  None opposed.  None abstained. </w:t>
      </w:r>
    </w:p>
    <w:p w:rsidR="00B179C0" w:rsidRPr="00BA27DE" w:rsidRDefault="00B179C0" w:rsidP="00B179C0">
      <w:pPr>
        <w:pStyle w:val="ListParagraph"/>
        <w:spacing w:after="0"/>
        <w:rPr>
          <w:bCs/>
        </w:rPr>
      </w:pPr>
    </w:p>
    <w:p w:rsidR="00B179C0" w:rsidRPr="00BA27DE" w:rsidRDefault="00B179C0" w:rsidP="00B179C0">
      <w:pPr>
        <w:pStyle w:val="ListParagraph"/>
        <w:spacing w:after="0"/>
        <w:jc w:val="center"/>
        <w:rPr>
          <w:b/>
          <w:bCs/>
        </w:rPr>
      </w:pPr>
      <w:r w:rsidRPr="00BA27DE">
        <w:rPr>
          <w:b/>
          <w:bCs/>
        </w:rPr>
        <w:t>RESOLUTION</w:t>
      </w:r>
    </w:p>
    <w:p w:rsidR="00B179C0" w:rsidRPr="00BA27DE" w:rsidRDefault="00B179C0" w:rsidP="00B179C0">
      <w:pPr>
        <w:pStyle w:val="ListParagraph"/>
        <w:spacing w:after="0"/>
        <w:jc w:val="center"/>
        <w:rPr>
          <w:b/>
          <w:bCs/>
        </w:rPr>
      </w:pPr>
      <w:r>
        <w:rPr>
          <w:b/>
          <w:bCs/>
        </w:rPr>
        <w:t>2020-138</w:t>
      </w:r>
    </w:p>
    <w:p w:rsidR="00B179C0" w:rsidRPr="00BA27DE" w:rsidRDefault="00B179C0" w:rsidP="00B179C0">
      <w:pPr>
        <w:pStyle w:val="ListParagraph"/>
        <w:spacing w:after="0"/>
        <w:rPr>
          <w:b/>
          <w:bCs/>
        </w:rPr>
      </w:pPr>
    </w:p>
    <w:p w:rsidR="00B179C0" w:rsidRPr="00BA27DE" w:rsidRDefault="00B179C0" w:rsidP="00B179C0">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B179C0" w:rsidRPr="00BA27DE" w:rsidRDefault="00B179C0" w:rsidP="00B179C0">
      <w:pPr>
        <w:pStyle w:val="ListParagraph"/>
        <w:spacing w:after="0"/>
        <w:rPr>
          <w:b/>
          <w:bCs/>
        </w:rPr>
      </w:pPr>
    </w:p>
    <w:p w:rsidR="00B179C0" w:rsidRPr="00BA27DE" w:rsidRDefault="00B179C0" w:rsidP="00B179C0">
      <w:pPr>
        <w:spacing w:after="0"/>
        <w:rPr>
          <w:b/>
          <w:bCs/>
        </w:rPr>
      </w:pPr>
      <w:r w:rsidRPr="00BA27DE">
        <w:rPr>
          <w:b/>
          <w:bCs/>
        </w:rPr>
        <w:t>INTRODUCED:  Councilman Bartolomeo</w:t>
      </w:r>
    </w:p>
    <w:p w:rsidR="00B179C0" w:rsidRDefault="00B179C0" w:rsidP="00B179C0">
      <w:pPr>
        <w:spacing w:after="0"/>
        <w:rPr>
          <w:b/>
          <w:bCs/>
        </w:rPr>
      </w:pPr>
      <w:r w:rsidRPr="00BA27DE">
        <w:rPr>
          <w:b/>
          <w:bCs/>
        </w:rPr>
        <w:t xml:space="preserve">SECOND:  Councilman Vidal </w:t>
      </w:r>
    </w:p>
    <w:p w:rsidR="00B179C0" w:rsidRDefault="00B179C0" w:rsidP="00B179C0">
      <w:pPr>
        <w:spacing w:after="0"/>
        <w:rPr>
          <w:b/>
          <w:bCs/>
        </w:rPr>
      </w:pPr>
    </w:p>
    <w:p w:rsidR="00B179C0" w:rsidRDefault="00B179C0" w:rsidP="00B179C0">
      <w:pPr>
        <w:pStyle w:val="NoSpacing"/>
        <w:jc w:val="center"/>
        <w:rPr>
          <w:rFonts w:ascii="Times New Roman" w:hAnsi="Times New Roman"/>
          <w:b/>
        </w:rPr>
      </w:pPr>
      <w:r w:rsidRPr="006771C1">
        <w:rPr>
          <w:rFonts w:ascii="Times New Roman" w:hAnsi="Times New Roman"/>
          <w:b/>
        </w:rPr>
        <w:t>A R</w:t>
      </w:r>
      <w:r>
        <w:rPr>
          <w:rFonts w:ascii="Times New Roman" w:hAnsi="Times New Roman"/>
          <w:b/>
        </w:rPr>
        <w:t>ESOLUTION AUTHORIZING INCLUSION IN THE</w:t>
      </w:r>
    </w:p>
    <w:p w:rsidR="00B179C0" w:rsidRDefault="00B179C0" w:rsidP="00B179C0">
      <w:pPr>
        <w:pStyle w:val="NoSpacing"/>
        <w:jc w:val="center"/>
        <w:rPr>
          <w:rFonts w:ascii="Times New Roman" w:hAnsi="Times New Roman"/>
          <w:b/>
        </w:rPr>
      </w:pPr>
      <w:r>
        <w:rPr>
          <w:rFonts w:ascii="Times New Roman" w:hAnsi="Times New Roman"/>
          <w:b/>
        </w:rPr>
        <w:t>BERGEN COUNTY COMMUNITY DEVELOPMENT PROGRAM</w:t>
      </w:r>
    </w:p>
    <w:p w:rsidR="00B179C0" w:rsidRDefault="00B179C0" w:rsidP="00B179C0">
      <w:pPr>
        <w:pStyle w:val="NoSpacing"/>
        <w:jc w:val="center"/>
        <w:rPr>
          <w:rFonts w:ascii="Times New Roman" w:hAnsi="Times New Roman"/>
          <w:b/>
        </w:rPr>
      </w:pPr>
    </w:p>
    <w:p w:rsidR="00B179C0" w:rsidRPr="000113F7" w:rsidRDefault="00B179C0" w:rsidP="00B179C0">
      <w:pPr>
        <w:spacing w:before="240"/>
        <w:jc w:val="both"/>
      </w:pPr>
      <w:r w:rsidRPr="000113F7">
        <w:rPr>
          <w:b/>
          <w:caps/>
        </w:rPr>
        <w:t>WHEREAS,</w:t>
      </w:r>
      <w:r w:rsidRPr="000113F7">
        <w:rPr>
          <w:caps/>
        </w:rPr>
        <w:t xml:space="preserve"> </w:t>
      </w:r>
      <w:r w:rsidRPr="000113F7">
        <w:t>certain Federal funds are potentially available to the County of Bergen under Title I of the Housing and Community Development Act of 1974, as amended;  the HOME Investment Partnership Act of 1990, as amended; and the Emergency Solutions Grant of 2012; and</w:t>
      </w:r>
    </w:p>
    <w:p w:rsidR="00B179C0" w:rsidRPr="000113F7" w:rsidRDefault="00B179C0" w:rsidP="00B179C0">
      <w:pPr>
        <w:spacing w:before="240"/>
        <w:jc w:val="both"/>
      </w:pPr>
      <w:r w:rsidRPr="000113F7">
        <w:rPr>
          <w:b/>
        </w:rPr>
        <w:t>WHEREAS</w:t>
      </w:r>
      <w:r w:rsidRPr="000113F7">
        <w:t>, the current Interlocal Services Cooperative Agreement contains an automatic renewal clause to expedite the notification of the inclusion process; and</w:t>
      </w:r>
    </w:p>
    <w:p w:rsidR="00B179C0" w:rsidRPr="000113F7" w:rsidRDefault="00B179C0" w:rsidP="00B179C0">
      <w:pPr>
        <w:spacing w:before="240"/>
        <w:jc w:val="both"/>
      </w:pPr>
      <w:r w:rsidRPr="000113F7">
        <w:rPr>
          <w:b/>
        </w:rPr>
        <w:t xml:space="preserve">WHEREAS, </w:t>
      </w:r>
      <w:r w:rsidRPr="000113F7">
        <w:t>each Municipality must notify the Bergen County Division of Community Development of its intent to continue as a participant in the Urban County entitlement programs noted above; and</w:t>
      </w:r>
    </w:p>
    <w:p w:rsidR="00B179C0" w:rsidRPr="000113F7" w:rsidRDefault="00B179C0" w:rsidP="00B179C0">
      <w:pPr>
        <w:spacing w:before="240"/>
        <w:jc w:val="both"/>
      </w:pPr>
      <w:r w:rsidRPr="000113F7">
        <w:rPr>
          <w:b/>
        </w:rPr>
        <w:lastRenderedPageBreak/>
        <w:t xml:space="preserve">WHEREAS, </w:t>
      </w:r>
      <w:r w:rsidRPr="000113F7">
        <w:t>it is in the best interest of the Municipality of the Borough of Edgewater and its residents to participate in said Programs.</w:t>
      </w:r>
    </w:p>
    <w:p w:rsidR="00B179C0" w:rsidRDefault="00B179C0" w:rsidP="00B179C0">
      <w:pPr>
        <w:spacing w:before="240"/>
        <w:jc w:val="both"/>
      </w:pPr>
      <w:r w:rsidRPr="000113F7">
        <w:rPr>
          <w:b/>
        </w:rPr>
        <w:t>NOW, THEREFORE, BE IT RESOLVED</w:t>
      </w:r>
      <w:r w:rsidRPr="000113F7">
        <w:t xml:space="preserve"> that the Mayor and Council of the Municipality of the Borough of Edgewater hereby notifies the Bergen County Division of Community Development of its decision to be included as a participant Municipality in the Urban County entitlement programs being the Community Development Block Grant Program (CDBG), the HOME Investment Partnership Program (HOME), and the Emergency Solutions Grant Program (ESG) for the Program Years 2021, 2022, and 2023 covering the period July 1, 2021 – June 30, 2024; and</w:t>
      </w:r>
    </w:p>
    <w:p w:rsidR="00B179C0" w:rsidRPr="000113F7" w:rsidRDefault="00B179C0" w:rsidP="00B179C0">
      <w:pPr>
        <w:spacing w:before="240"/>
        <w:jc w:val="both"/>
      </w:pPr>
    </w:p>
    <w:p w:rsidR="00B179C0" w:rsidRPr="000113F7" w:rsidRDefault="00B179C0" w:rsidP="00B179C0">
      <w:pPr>
        <w:spacing w:before="240"/>
        <w:jc w:val="both"/>
      </w:pPr>
      <w:r w:rsidRPr="000113F7">
        <w:rPr>
          <w:b/>
        </w:rPr>
        <w:t>BE IT FURTHER RESOLVED,</w:t>
      </w:r>
      <w:r w:rsidRPr="000113F7">
        <w:t xml:space="preserve"> that an original copy of this resolution be made available to the Director of the Bergen County Division of Community Development as soon as possible and no later than Friday, July 17, 2020.</w:t>
      </w:r>
    </w:p>
    <w:p w:rsidR="00B179C0" w:rsidRPr="00BA27DE" w:rsidRDefault="00B179C0" w:rsidP="002B247F">
      <w:pPr>
        <w:spacing w:before="240"/>
        <w:jc w:val="both"/>
        <w:rPr>
          <w:bCs/>
        </w:rPr>
      </w:pPr>
      <w:r w:rsidRPr="00A10D2B">
        <w:t>.</w:t>
      </w:r>
      <w:r w:rsidR="002B247F">
        <w:t>A</w:t>
      </w:r>
      <w:r w:rsidRPr="00BA27DE">
        <w:rPr>
          <w:bCs/>
        </w:rPr>
        <w:t xml:space="preserve">ll council </w:t>
      </w:r>
      <w:r w:rsidR="001D4897" w:rsidRPr="00BA27DE">
        <w:rPr>
          <w:bCs/>
        </w:rPr>
        <w:t xml:space="preserve">members </w:t>
      </w:r>
      <w:r w:rsidR="001D4897">
        <w:rPr>
          <w:bCs/>
        </w:rPr>
        <w:t>present</w:t>
      </w:r>
      <w:r>
        <w:rPr>
          <w:bCs/>
        </w:rPr>
        <w:t xml:space="preserve"> </w:t>
      </w:r>
      <w:r w:rsidRPr="00BA27DE">
        <w:rPr>
          <w:bCs/>
        </w:rPr>
        <w:t xml:space="preserve">voted aye.  None opposed.  None abstained. </w:t>
      </w:r>
    </w:p>
    <w:p w:rsidR="00B179C0" w:rsidRPr="00BA27DE" w:rsidRDefault="00B179C0" w:rsidP="00B179C0">
      <w:pPr>
        <w:pStyle w:val="ListParagraph"/>
        <w:spacing w:after="0"/>
        <w:rPr>
          <w:bCs/>
        </w:rPr>
      </w:pPr>
    </w:p>
    <w:p w:rsidR="00B179C0" w:rsidRPr="00BA27DE" w:rsidRDefault="00B179C0" w:rsidP="00B179C0">
      <w:pPr>
        <w:pStyle w:val="ListParagraph"/>
        <w:spacing w:after="0"/>
        <w:jc w:val="center"/>
        <w:rPr>
          <w:b/>
          <w:bCs/>
        </w:rPr>
      </w:pPr>
      <w:r w:rsidRPr="00BA27DE">
        <w:rPr>
          <w:b/>
          <w:bCs/>
        </w:rPr>
        <w:t>RESOLUTION</w:t>
      </w:r>
    </w:p>
    <w:p w:rsidR="00B179C0" w:rsidRPr="00BA27DE" w:rsidRDefault="00B179C0" w:rsidP="00B179C0">
      <w:pPr>
        <w:pStyle w:val="ListParagraph"/>
        <w:spacing w:after="0"/>
        <w:jc w:val="center"/>
        <w:rPr>
          <w:b/>
          <w:bCs/>
        </w:rPr>
      </w:pPr>
      <w:r>
        <w:rPr>
          <w:b/>
          <w:bCs/>
        </w:rPr>
        <w:t>2020-139</w:t>
      </w:r>
    </w:p>
    <w:p w:rsidR="00B179C0" w:rsidRPr="00BA27DE" w:rsidRDefault="00B179C0" w:rsidP="00B179C0">
      <w:pPr>
        <w:pStyle w:val="ListParagraph"/>
        <w:spacing w:after="0"/>
        <w:rPr>
          <w:b/>
          <w:bCs/>
        </w:rPr>
      </w:pPr>
    </w:p>
    <w:p w:rsidR="00B179C0" w:rsidRPr="00BA27DE" w:rsidRDefault="00B179C0" w:rsidP="00B179C0">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B179C0" w:rsidRPr="00BA27DE" w:rsidRDefault="00B179C0" w:rsidP="00B179C0">
      <w:pPr>
        <w:pStyle w:val="ListParagraph"/>
        <w:spacing w:after="0"/>
        <w:rPr>
          <w:b/>
          <w:bCs/>
        </w:rPr>
      </w:pPr>
    </w:p>
    <w:p w:rsidR="00B179C0" w:rsidRPr="00BA27DE" w:rsidRDefault="00B179C0" w:rsidP="00B179C0">
      <w:pPr>
        <w:spacing w:after="0"/>
        <w:rPr>
          <w:b/>
          <w:bCs/>
        </w:rPr>
      </w:pPr>
      <w:r w:rsidRPr="00BA27DE">
        <w:rPr>
          <w:b/>
          <w:bCs/>
        </w:rPr>
        <w:t>INTRODUCED:  Councilman Bartolomeo</w:t>
      </w:r>
    </w:p>
    <w:p w:rsidR="00B179C0" w:rsidRDefault="00B179C0" w:rsidP="00B179C0">
      <w:pPr>
        <w:spacing w:after="0"/>
        <w:rPr>
          <w:b/>
          <w:bCs/>
        </w:rPr>
      </w:pPr>
      <w:r w:rsidRPr="00BA27DE">
        <w:rPr>
          <w:b/>
          <w:bCs/>
        </w:rPr>
        <w:t xml:space="preserve">SECOND:  Councilman Vidal </w:t>
      </w:r>
    </w:p>
    <w:p w:rsidR="002B247F" w:rsidRDefault="002B247F" w:rsidP="00B179C0">
      <w:pPr>
        <w:spacing w:after="0"/>
        <w:rPr>
          <w:b/>
          <w:bCs/>
        </w:rPr>
      </w:pPr>
    </w:p>
    <w:p w:rsidR="002B247F" w:rsidRPr="00846A69" w:rsidRDefault="002B247F" w:rsidP="002B247F">
      <w:pPr>
        <w:spacing w:after="0"/>
        <w:jc w:val="center"/>
        <w:rPr>
          <w:b/>
          <w:bCs/>
        </w:rPr>
      </w:pPr>
      <w:r w:rsidRPr="00846A69">
        <w:rPr>
          <w:b/>
          <w:bCs/>
        </w:rPr>
        <w:t>BERGEN COUNTY OPEN SPACE, RECREATION, FLOODPLAIN PROTECTION, FARMLAND &amp; HISTORIC PRESERVATION TRUST FUND 2020 APPLICATION FOR</w:t>
      </w:r>
      <w:r>
        <w:rPr>
          <w:b/>
          <w:bCs/>
        </w:rPr>
        <w:t xml:space="preserve"> OPEN SPACE ACQUISITION PROJECT/PUBLIC HEARING</w:t>
      </w:r>
    </w:p>
    <w:p w:rsidR="002B247F" w:rsidRPr="001D72DF" w:rsidRDefault="002B247F" w:rsidP="002B247F">
      <w:pPr>
        <w:spacing w:after="0"/>
        <w:jc w:val="center"/>
      </w:pPr>
    </w:p>
    <w:p w:rsidR="002B247F" w:rsidRPr="001D72DF" w:rsidRDefault="002B247F" w:rsidP="002B247F">
      <w:pPr>
        <w:spacing w:after="0"/>
      </w:pPr>
      <w:r w:rsidRPr="001D72DF">
        <w:rPr>
          <w:b/>
          <w:bCs/>
        </w:rPr>
        <w:t>WHEREAS,</w:t>
      </w:r>
      <w:r w:rsidRPr="001D72DF">
        <w:t xml:space="preserve"> the Bergen County Open Space, Recreation, Floodplain Protection, Farmland &amp; Historic Preservation Trust Fund (“Trust Fund”), provides grants to municipal governments and to nonprofit organizations for assistance in the acquisition of lands for open space conservation purposes and/or outdoor recreation facilities; and</w:t>
      </w:r>
    </w:p>
    <w:p w:rsidR="002B247F" w:rsidRPr="001D72DF" w:rsidRDefault="002B247F" w:rsidP="002B247F">
      <w:pPr>
        <w:spacing w:after="0"/>
      </w:pPr>
    </w:p>
    <w:p w:rsidR="002B247F" w:rsidRPr="001D72DF" w:rsidRDefault="002B247F" w:rsidP="002B247F">
      <w:pPr>
        <w:spacing w:after="0"/>
      </w:pPr>
      <w:r w:rsidRPr="001D72DF">
        <w:rPr>
          <w:b/>
          <w:bCs/>
        </w:rPr>
        <w:t>WHEREAS,</w:t>
      </w:r>
      <w:r w:rsidRPr="001D72DF">
        <w:t xml:space="preserve"> the Borough of Edgewater desires to further the public interest by obtaining a grant of $</w:t>
      </w:r>
      <w:r>
        <w:t>8</w:t>
      </w:r>
      <w:r w:rsidRPr="001D72DF">
        <w:t>2,</w:t>
      </w:r>
      <w:r>
        <w:t>16</w:t>
      </w:r>
      <w:r w:rsidRPr="001D72DF">
        <w:t>0 from the Trust Fund to fund the following project(s): 2020 Edgewater Land Acquisition Project in which Two parcels of land will be purchased: Block 2/Lot 4 – 1541 River Road Edgewater, NJ 07020 and Block 2/Lot 5 – 1531 River Road, Edgewater, NJ 07020; and</w:t>
      </w:r>
    </w:p>
    <w:p w:rsidR="002B247F" w:rsidRPr="001D72DF" w:rsidRDefault="002B247F" w:rsidP="002B247F">
      <w:pPr>
        <w:spacing w:after="0"/>
        <w:rPr>
          <w:b/>
          <w:bCs/>
        </w:rPr>
      </w:pPr>
    </w:p>
    <w:p w:rsidR="002B247F" w:rsidRPr="001D72DF" w:rsidRDefault="002B247F" w:rsidP="002B247F">
      <w:pPr>
        <w:spacing w:after="0"/>
      </w:pPr>
      <w:r w:rsidRPr="001D72DF">
        <w:rPr>
          <w:b/>
          <w:bCs/>
        </w:rPr>
        <w:t>WHEREAS,</w:t>
      </w:r>
      <w:r w:rsidRPr="001D72DF">
        <w:t xml:space="preserve"> the Edgewater Mayor and Council has reviewed the County Trust Fund Program Statement, the County Program Open Space Policy and Procedures Manual, and the open space application and instructions and desires to make an application for such a grant and provide application information and furnish such documents as may be required; and</w:t>
      </w:r>
    </w:p>
    <w:p w:rsidR="002B247F" w:rsidRPr="001D72DF" w:rsidRDefault="002B247F" w:rsidP="002B247F">
      <w:pPr>
        <w:spacing w:after="0"/>
        <w:rPr>
          <w:b/>
          <w:bCs/>
        </w:rPr>
      </w:pPr>
    </w:p>
    <w:p w:rsidR="002B247F" w:rsidRPr="001D72DF" w:rsidRDefault="002B247F" w:rsidP="002B247F">
      <w:pPr>
        <w:spacing w:after="0"/>
      </w:pPr>
      <w:r w:rsidRPr="001D72DF">
        <w:rPr>
          <w:b/>
          <w:bCs/>
        </w:rPr>
        <w:t>WHEREAS,</w:t>
      </w:r>
      <w:r w:rsidRPr="001D72DF">
        <w:t xml:space="preserve"> as part of the application process, the Edgewater Mayor and Council has held a public hearing on June 15, 2020 to receive comments prior to the su</w:t>
      </w:r>
      <w:r>
        <w:t>bmission of said application(s)</w:t>
      </w:r>
      <w:r w:rsidRPr="001D72DF">
        <w:t xml:space="preserve"> and</w:t>
      </w:r>
      <w:r>
        <w:t xml:space="preserve"> no comments were received; and </w:t>
      </w:r>
    </w:p>
    <w:p w:rsidR="002B247F" w:rsidRPr="001D72DF" w:rsidRDefault="002B247F" w:rsidP="002B247F">
      <w:pPr>
        <w:spacing w:after="0"/>
        <w:rPr>
          <w:b/>
          <w:bCs/>
        </w:rPr>
      </w:pPr>
    </w:p>
    <w:p w:rsidR="002B247F" w:rsidRPr="001D72DF" w:rsidRDefault="002B247F" w:rsidP="002B247F">
      <w:pPr>
        <w:spacing w:after="0"/>
      </w:pPr>
      <w:r w:rsidRPr="001D72DF">
        <w:rPr>
          <w:b/>
          <w:bCs/>
        </w:rPr>
        <w:t>WHEREAS,</w:t>
      </w:r>
      <w:r w:rsidRPr="001D72DF">
        <w:t xml:space="preserve"> the Trust Fund shall determine whether the application(s) are complete and in conformance with the scope and intent of the Trust Fund program; and</w:t>
      </w:r>
    </w:p>
    <w:p w:rsidR="002B247F" w:rsidRPr="001D72DF" w:rsidRDefault="002B247F" w:rsidP="002B247F">
      <w:pPr>
        <w:spacing w:after="0"/>
        <w:rPr>
          <w:b/>
          <w:bCs/>
        </w:rPr>
      </w:pPr>
    </w:p>
    <w:p w:rsidR="002B247F" w:rsidRPr="001D72DF" w:rsidRDefault="002B247F" w:rsidP="002B247F">
      <w:pPr>
        <w:spacing w:after="0"/>
      </w:pPr>
      <w:r w:rsidRPr="001D72DF">
        <w:rPr>
          <w:b/>
          <w:bCs/>
        </w:rPr>
        <w:t>WHEREAS,</w:t>
      </w:r>
      <w:r w:rsidRPr="001D72DF">
        <w:t xml:space="preserve"> the applicant is willing to use the Trust Fund grant funding in accordance with such rules, regulations and applicable statutes, and is willing to enter into an agreement with the County of Bergen for the above-named project(s); and</w:t>
      </w:r>
    </w:p>
    <w:p w:rsidR="002B247F" w:rsidRPr="001D72DF" w:rsidRDefault="002B247F" w:rsidP="002B247F">
      <w:pPr>
        <w:spacing w:after="0"/>
        <w:rPr>
          <w:b/>
          <w:bCs/>
        </w:rPr>
      </w:pPr>
    </w:p>
    <w:p w:rsidR="002B247F" w:rsidRPr="001D72DF" w:rsidRDefault="002B247F" w:rsidP="002B247F">
      <w:pPr>
        <w:spacing w:after="0"/>
      </w:pPr>
      <w:r w:rsidRPr="001D72DF">
        <w:rPr>
          <w:b/>
          <w:bCs/>
        </w:rPr>
        <w:t>WHEREAS,</w:t>
      </w:r>
      <w:r w:rsidRPr="001D72DF">
        <w:t xml:space="preserve"> if the applicant is successful in acquiring said project through the use of a Trust Fund grant, then the applicant will permanently preserve said project for open </w:t>
      </w:r>
      <w:r w:rsidRPr="001D72DF">
        <w:lastRenderedPageBreak/>
        <w:t>space conservation and/or outdoor recreation purposes though a recorded deed of conservation easement.</w:t>
      </w:r>
    </w:p>
    <w:p w:rsidR="002B247F" w:rsidRPr="001D72DF" w:rsidRDefault="002B247F" w:rsidP="002B247F">
      <w:pPr>
        <w:spacing w:after="0"/>
        <w:rPr>
          <w:b/>
          <w:bCs/>
        </w:rPr>
      </w:pPr>
    </w:p>
    <w:p w:rsidR="002B247F" w:rsidRDefault="002B247F" w:rsidP="002B247F">
      <w:pPr>
        <w:spacing w:after="0"/>
      </w:pPr>
      <w:r w:rsidRPr="001D72DF">
        <w:rPr>
          <w:b/>
          <w:bCs/>
        </w:rPr>
        <w:t>NOW, THEREFORE, BE IT RESOLVED</w:t>
      </w:r>
      <w:r w:rsidRPr="001D72DF">
        <w:t xml:space="preserve"> by the Mayor and Council of the Borough of Edgewater:</w:t>
      </w:r>
    </w:p>
    <w:p w:rsidR="002B247F" w:rsidRPr="001D72DF" w:rsidRDefault="002B247F" w:rsidP="002B247F">
      <w:pPr>
        <w:spacing w:after="0"/>
      </w:pPr>
    </w:p>
    <w:p w:rsidR="002B247F" w:rsidRPr="001D72DF" w:rsidRDefault="002B247F" w:rsidP="002B247F">
      <w:pPr>
        <w:spacing w:after="0"/>
      </w:pPr>
      <w:r w:rsidRPr="001D72DF">
        <w:t>1. That it is hereby authorized to submit the above completed project application to the Trust Fund by this year’s deadline established; and,</w:t>
      </w:r>
    </w:p>
    <w:p w:rsidR="002B247F" w:rsidRPr="001D72DF" w:rsidRDefault="002B247F" w:rsidP="002B247F">
      <w:pPr>
        <w:spacing w:after="0"/>
      </w:pPr>
      <w:r w:rsidRPr="001D72DF">
        <w:t>2. That, in the event of a Trust Fund award may be less than the grant amount requested above, the applicant has, or will secure, the balance of funding necessary to complete the project; and,</w:t>
      </w:r>
    </w:p>
    <w:p w:rsidR="002B247F" w:rsidRPr="001D72DF" w:rsidRDefault="002B247F" w:rsidP="002B247F">
      <w:pPr>
        <w:spacing w:after="0"/>
      </w:pPr>
      <w:r w:rsidRPr="001D72DF">
        <w:t>3. That the applicant agrees to comply with all applicable federal, state, and local laws, rules, and regulations in its performance of the project; and,</w:t>
      </w:r>
    </w:p>
    <w:p w:rsidR="002B247F" w:rsidRDefault="002B247F" w:rsidP="002B247F">
      <w:pPr>
        <w:spacing w:after="0"/>
      </w:pPr>
      <w:r w:rsidRPr="001D72DF">
        <w:t>4. That this resolution shall take effect immediately.</w:t>
      </w:r>
    </w:p>
    <w:p w:rsidR="002B247F" w:rsidRDefault="002B247F" w:rsidP="002B247F">
      <w:pPr>
        <w:spacing w:after="0"/>
      </w:pPr>
    </w:p>
    <w:p w:rsidR="002B247F" w:rsidRPr="00BA27DE" w:rsidRDefault="002B247F" w:rsidP="002B247F">
      <w:pPr>
        <w:spacing w:before="240"/>
        <w:jc w:val="both"/>
        <w:rPr>
          <w:bCs/>
        </w:rPr>
      </w:pPr>
      <w:r>
        <w:t>A</w:t>
      </w:r>
      <w:r w:rsidRPr="00BA27DE">
        <w:rPr>
          <w:bCs/>
        </w:rPr>
        <w:t xml:space="preserve">ll council </w:t>
      </w:r>
      <w:r w:rsidR="001D4897" w:rsidRPr="00BA27DE">
        <w:rPr>
          <w:bCs/>
        </w:rPr>
        <w:t xml:space="preserve">members </w:t>
      </w:r>
      <w:r w:rsidR="001D4897">
        <w:rPr>
          <w:bCs/>
        </w:rPr>
        <w:t>present</w:t>
      </w:r>
      <w:r>
        <w:rPr>
          <w:bCs/>
        </w:rPr>
        <w:t xml:space="preserve"> </w:t>
      </w:r>
      <w:r w:rsidRPr="00BA27DE">
        <w:rPr>
          <w:bCs/>
        </w:rPr>
        <w:t xml:space="preserve">voted aye.  None opposed.  None abstained. </w:t>
      </w:r>
    </w:p>
    <w:p w:rsidR="002B247F" w:rsidRPr="00BA27DE" w:rsidRDefault="002B247F" w:rsidP="002B247F">
      <w:pPr>
        <w:pStyle w:val="ListParagraph"/>
        <w:spacing w:after="0"/>
        <w:rPr>
          <w:bCs/>
        </w:rPr>
      </w:pPr>
    </w:p>
    <w:p w:rsidR="002B247F" w:rsidRPr="00BA27DE" w:rsidRDefault="002B247F" w:rsidP="002B247F">
      <w:pPr>
        <w:pStyle w:val="ListParagraph"/>
        <w:spacing w:after="0"/>
        <w:jc w:val="center"/>
        <w:rPr>
          <w:b/>
          <w:bCs/>
        </w:rPr>
      </w:pPr>
      <w:r w:rsidRPr="00BA27DE">
        <w:rPr>
          <w:b/>
          <w:bCs/>
        </w:rPr>
        <w:t>RESOLUTION</w:t>
      </w:r>
    </w:p>
    <w:p w:rsidR="002B247F" w:rsidRPr="00BA27DE" w:rsidRDefault="002B247F" w:rsidP="002B247F">
      <w:pPr>
        <w:pStyle w:val="ListParagraph"/>
        <w:spacing w:after="0"/>
        <w:jc w:val="center"/>
        <w:rPr>
          <w:b/>
          <w:bCs/>
        </w:rPr>
      </w:pPr>
      <w:r>
        <w:rPr>
          <w:b/>
          <w:bCs/>
        </w:rPr>
        <w:t>2020-140</w:t>
      </w:r>
    </w:p>
    <w:p w:rsidR="002B247F" w:rsidRPr="00BA27DE" w:rsidRDefault="002B247F" w:rsidP="002B247F">
      <w:pPr>
        <w:pStyle w:val="ListParagraph"/>
        <w:spacing w:after="0"/>
        <w:rPr>
          <w:b/>
          <w:bCs/>
        </w:rPr>
      </w:pPr>
    </w:p>
    <w:p w:rsidR="002B247F" w:rsidRPr="00BA27DE" w:rsidRDefault="002B247F" w:rsidP="002B247F">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2B247F" w:rsidRPr="00BA27DE" w:rsidRDefault="002B247F" w:rsidP="002B247F">
      <w:pPr>
        <w:pStyle w:val="ListParagraph"/>
        <w:spacing w:after="0"/>
        <w:rPr>
          <w:b/>
          <w:bCs/>
        </w:rPr>
      </w:pPr>
    </w:p>
    <w:p w:rsidR="002B247F" w:rsidRPr="00BA27DE" w:rsidRDefault="002B247F" w:rsidP="002B247F">
      <w:pPr>
        <w:spacing w:after="0"/>
        <w:rPr>
          <w:b/>
          <w:bCs/>
        </w:rPr>
      </w:pPr>
      <w:r w:rsidRPr="00BA27DE">
        <w:rPr>
          <w:b/>
          <w:bCs/>
        </w:rPr>
        <w:t>INTRODUCED:  Councilman Bartolomeo</w:t>
      </w:r>
    </w:p>
    <w:p w:rsidR="002B247F" w:rsidRDefault="002B247F" w:rsidP="002B247F">
      <w:pPr>
        <w:spacing w:after="0"/>
        <w:rPr>
          <w:b/>
          <w:bCs/>
        </w:rPr>
      </w:pPr>
      <w:r w:rsidRPr="00BA27DE">
        <w:rPr>
          <w:b/>
          <w:bCs/>
        </w:rPr>
        <w:t xml:space="preserve">SECOND:  Councilman Vidal </w:t>
      </w:r>
    </w:p>
    <w:p w:rsidR="002B247F" w:rsidRDefault="002B247F" w:rsidP="002B247F">
      <w:pPr>
        <w:spacing w:after="0"/>
        <w:rPr>
          <w:b/>
          <w:bCs/>
        </w:rPr>
      </w:pPr>
    </w:p>
    <w:p w:rsidR="002B247F" w:rsidRDefault="002B247F" w:rsidP="002B247F">
      <w:pPr>
        <w:spacing w:after="0"/>
        <w:rPr>
          <w:b/>
          <w:bCs/>
        </w:rPr>
      </w:pPr>
    </w:p>
    <w:p w:rsidR="002B247F" w:rsidRPr="00341BD6" w:rsidRDefault="002B247F" w:rsidP="002B247F">
      <w:pPr>
        <w:pStyle w:val="Default"/>
        <w:rPr>
          <w:rFonts w:ascii="Arial" w:hAnsi="Arial" w:cs="Arial"/>
        </w:rPr>
      </w:pPr>
      <w:r w:rsidRPr="00341BD6">
        <w:rPr>
          <w:rFonts w:ascii="Arial" w:hAnsi="Arial" w:cs="Arial"/>
          <w:b/>
          <w:bCs/>
        </w:rPr>
        <w:t xml:space="preserve">WHEREAS, </w:t>
      </w:r>
      <w:r w:rsidRPr="00341BD6">
        <w:rPr>
          <w:rFonts w:ascii="Arial" w:hAnsi="Arial" w:cs="Arial"/>
        </w:rPr>
        <w:t>the Mayor and Council of the Borough of Edgewater has demonstrated a track record of promoting racial equality, inclusion and diversity, in all aspects of its municipal government; and</w:t>
      </w:r>
    </w:p>
    <w:p w:rsidR="002B247F" w:rsidRPr="00341BD6" w:rsidRDefault="002B247F" w:rsidP="002B247F">
      <w:pPr>
        <w:pStyle w:val="Default"/>
        <w:rPr>
          <w:rFonts w:ascii="Arial" w:hAnsi="Arial" w:cs="Arial"/>
          <w:b/>
          <w:bCs/>
        </w:rPr>
      </w:pPr>
    </w:p>
    <w:p w:rsidR="002B247F" w:rsidRPr="00341BD6" w:rsidRDefault="002B247F" w:rsidP="002B247F">
      <w:pPr>
        <w:pStyle w:val="Default"/>
        <w:rPr>
          <w:rFonts w:ascii="Arial" w:hAnsi="Arial" w:cs="Arial"/>
        </w:rPr>
      </w:pPr>
      <w:r w:rsidRPr="00341BD6">
        <w:rPr>
          <w:rFonts w:ascii="Arial" w:hAnsi="Arial" w:cs="Arial"/>
          <w:b/>
          <w:bCs/>
        </w:rPr>
        <w:t xml:space="preserve">WHEREAS, </w:t>
      </w:r>
      <w:r w:rsidRPr="00341BD6">
        <w:rPr>
          <w:rFonts w:ascii="Arial" w:hAnsi="Arial" w:cs="Arial"/>
        </w:rPr>
        <w:t>racism is a social system with multiple dimensions: individual racism that is internalized or interpersonal, systemic racism that is institutional or structural, and is a system of structuring opportunity and assigning value based on the social interpretation of how one looks; and</w:t>
      </w:r>
    </w:p>
    <w:p w:rsidR="002B247F" w:rsidRPr="00341BD6" w:rsidRDefault="002B247F" w:rsidP="002B247F">
      <w:pPr>
        <w:pStyle w:val="Default"/>
        <w:rPr>
          <w:rFonts w:ascii="Arial" w:hAnsi="Arial" w:cs="Arial"/>
        </w:rPr>
      </w:pPr>
      <w:r w:rsidRPr="00341BD6">
        <w:rPr>
          <w:rFonts w:ascii="Arial" w:hAnsi="Arial" w:cs="Arial"/>
        </w:rPr>
        <w:t xml:space="preserve"> </w:t>
      </w:r>
    </w:p>
    <w:p w:rsidR="002B247F" w:rsidRPr="00341BD6" w:rsidRDefault="002B247F" w:rsidP="002B247F">
      <w:pPr>
        <w:pStyle w:val="Default"/>
        <w:rPr>
          <w:rFonts w:ascii="Arial" w:hAnsi="Arial" w:cs="Arial"/>
        </w:rPr>
      </w:pPr>
      <w:r w:rsidRPr="00341BD6">
        <w:rPr>
          <w:rFonts w:ascii="Arial" w:hAnsi="Arial" w:cs="Arial"/>
          <w:b/>
          <w:bCs/>
        </w:rPr>
        <w:t xml:space="preserve">WHEREAS, </w:t>
      </w:r>
      <w:r w:rsidRPr="00341BD6">
        <w:rPr>
          <w:rFonts w:ascii="Arial" w:hAnsi="Arial" w:cs="Arial"/>
        </w:rPr>
        <w:t>racism unfairly disadvantages specific individuals and communities, while unfairly giving advantages to other individuals and communities, and compromises the strength of the whole society through the waste of human resources; and</w:t>
      </w:r>
    </w:p>
    <w:p w:rsidR="002B247F" w:rsidRPr="00341BD6" w:rsidRDefault="002B247F" w:rsidP="002B247F">
      <w:pPr>
        <w:pStyle w:val="Default"/>
        <w:rPr>
          <w:rFonts w:ascii="Arial" w:hAnsi="Arial" w:cs="Arial"/>
        </w:rPr>
      </w:pPr>
    </w:p>
    <w:p w:rsidR="002B247F" w:rsidRPr="00341BD6" w:rsidRDefault="002B247F" w:rsidP="002B247F">
      <w:pPr>
        <w:pStyle w:val="Default"/>
        <w:rPr>
          <w:rFonts w:ascii="Arial" w:hAnsi="Arial" w:cs="Arial"/>
        </w:rPr>
      </w:pPr>
      <w:r w:rsidRPr="00341BD6">
        <w:rPr>
          <w:rFonts w:ascii="Arial" w:hAnsi="Arial" w:cs="Arial"/>
          <w:b/>
        </w:rPr>
        <w:t xml:space="preserve">WHEREAS, </w:t>
      </w:r>
      <w:r w:rsidRPr="00341BD6">
        <w:rPr>
          <w:rFonts w:ascii="Arial" w:hAnsi="Arial" w:cs="Arial"/>
        </w:rPr>
        <w:t>Borough of Edgewater’s collective prosperity depends upon the equitable access to opportunity for every resident regardless of the color of their skin; and</w:t>
      </w:r>
    </w:p>
    <w:p w:rsidR="002B247F" w:rsidRPr="00341BD6" w:rsidRDefault="002B247F" w:rsidP="002B247F">
      <w:pPr>
        <w:pStyle w:val="Default"/>
        <w:rPr>
          <w:rFonts w:ascii="Arial" w:hAnsi="Arial" w:cs="Arial"/>
        </w:rPr>
      </w:pPr>
    </w:p>
    <w:p w:rsidR="002B247F" w:rsidRPr="00341BD6" w:rsidRDefault="002B247F" w:rsidP="002B247F">
      <w:pPr>
        <w:pStyle w:val="Default"/>
        <w:rPr>
          <w:rFonts w:ascii="Arial" w:hAnsi="Arial" w:cs="Arial"/>
        </w:rPr>
      </w:pPr>
      <w:r w:rsidRPr="00341BD6">
        <w:rPr>
          <w:rFonts w:ascii="Arial" w:hAnsi="Arial" w:cs="Arial"/>
          <w:b/>
          <w:bCs/>
        </w:rPr>
        <w:t xml:space="preserve">WHEREAS, </w:t>
      </w:r>
      <w:r w:rsidRPr="00341BD6">
        <w:rPr>
          <w:rFonts w:ascii="Arial" w:hAnsi="Arial" w:cs="Arial"/>
        </w:rPr>
        <w:t xml:space="preserve">racism causes persistent discrimination and disparate outcomes in many areas of life, including housing, education, employment and criminal justice; and an emerging body of research demonstrates that racism itself is a social determinant of health; and </w:t>
      </w:r>
    </w:p>
    <w:p w:rsidR="002B247F" w:rsidRPr="00341BD6" w:rsidRDefault="002B247F" w:rsidP="002B247F">
      <w:pPr>
        <w:pStyle w:val="Default"/>
        <w:rPr>
          <w:rFonts w:ascii="Arial" w:hAnsi="Arial" w:cs="Arial"/>
          <w:b/>
          <w:bCs/>
        </w:rPr>
      </w:pPr>
    </w:p>
    <w:p w:rsidR="002B247F" w:rsidRPr="00341BD6" w:rsidRDefault="002B247F" w:rsidP="002B247F">
      <w:pPr>
        <w:pStyle w:val="Default"/>
        <w:rPr>
          <w:rFonts w:ascii="Arial" w:hAnsi="Arial" w:cs="Arial"/>
        </w:rPr>
      </w:pPr>
      <w:r w:rsidRPr="00341BD6">
        <w:rPr>
          <w:rFonts w:ascii="Arial" w:hAnsi="Arial" w:cs="Arial"/>
          <w:b/>
          <w:bCs/>
        </w:rPr>
        <w:t xml:space="preserve">WHEREAS, </w:t>
      </w:r>
      <w:r w:rsidRPr="00341BD6">
        <w:rPr>
          <w:rFonts w:ascii="Arial" w:hAnsi="Arial" w:cs="Arial"/>
        </w:rPr>
        <w:t>communities of color, working class residents, and those that suffer from disabilities, are more likely to experience poor health outcomes as a consequence of their social determinants of health — health inequities stemming from economic instability and inferior education which create a weakened physical environment and inferior food and health care systems; and</w:t>
      </w:r>
    </w:p>
    <w:p w:rsidR="002B247F" w:rsidRPr="00341BD6" w:rsidRDefault="002B247F" w:rsidP="002B247F">
      <w:pPr>
        <w:pStyle w:val="Default"/>
        <w:rPr>
          <w:rFonts w:ascii="Arial" w:hAnsi="Arial" w:cs="Arial"/>
        </w:rPr>
      </w:pPr>
      <w:r w:rsidRPr="00341BD6">
        <w:rPr>
          <w:rFonts w:ascii="Arial" w:hAnsi="Arial" w:cs="Arial"/>
        </w:rPr>
        <w:t xml:space="preserve"> </w:t>
      </w:r>
    </w:p>
    <w:p w:rsidR="002B247F" w:rsidRPr="00341BD6" w:rsidRDefault="002B247F" w:rsidP="002B247F">
      <w:r w:rsidRPr="00341BD6">
        <w:rPr>
          <w:b/>
          <w:bCs/>
        </w:rPr>
        <w:t>WHEREAS</w:t>
      </w:r>
      <w:r w:rsidRPr="00341BD6">
        <w:t>, a contemporary example of such disparity is highlighted by the coronavirus data in the United States, which shows that African-American COVID-19-related deaths in the U.S. have occurred at more than twice the level of COVID-19-related deaths of Caucasian patients.</w:t>
      </w:r>
    </w:p>
    <w:p w:rsidR="002B247F" w:rsidRPr="00341BD6" w:rsidRDefault="002B247F" w:rsidP="002B247F">
      <w:pPr>
        <w:pStyle w:val="Default"/>
        <w:rPr>
          <w:rFonts w:ascii="Arial" w:hAnsi="Arial" w:cs="Arial"/>
        </w:rPr>
      </w:pPr>
    </w:p>
    <w:p w:rsidR="002B247F" w:rsidRPr="00341BD6" w:rsidRDefault="002B247F" w:rsidP="002B247F">
      <w:pPr>
        <w:pStyle w:val="Default"/>
        <w:rPr>
          <w:rFonts w:ascii="Arial" w:hAnsi="Arial" w:cs="Arial"/>
        </w:rPr>
      </w:pPr>
      <w:r w:rsidRPr="00341BD6">
        <w:rPr>
          <w:rFonts w:ascii="Arial" w:hAnsi="Arial" w:cs="Arial"/>
          <w:b/>
          <w:bCs/>
        </w:rPr>
        <w:lastRenderedPageBreak/>
        <w:t xml:space="preserve">NOW THEREFORE BE IT RESOLVED </w:t>
      </w:r>
      <w:r w:rsidRPr="00341BD6">
        <w:rPr>
          <w:rFonts w:ascii="Arial" w:hAnsi="Arial" w:cs="Arial"/>
        </w:rPr>
        <w:t xml:space="preserve">by the Mayor and Council of the Borough of Edgewater that the Borough of Edgewater does hereby declare racism to be a public health crisis, and that the Mayor and Council shall also; </w:t>
      </w:r>
    </w:p>
    <w:p w:rsidR="002B247F" w:rsidRPr="00341BD6" w:rsidRDefault="002B247F" w:rsidP="002B247F">
      <w:pPr>
        <w:pStyle w:val="Default"/>
        <w:rPr>
          <w:rFonts w:ascii="Arial" w:hAnsi="Arial" w:cs="Arial"/>
        </w:rPr>
      </w:pPr>
    </w:p>
    <w:p w:rsidR="002B247F" w:rsidRPr="00341BD6" w:rsidRDefault="002B247F" w:rsidP="002B247F">
      <w:pPr>
        <w:pStyle w:val="Default"/>
        <w:spacing w:after="19"/>
        <w:rPr>
          <w:rFonts w:ascii="Arial" w:hAnsi="Arial" w:cs="Arial"/>
        </w:rPr>
      </w:pPr>
      <w:r w:rsidRPr="00341BD6">
        <w:rPr>
          <w:rFonts w:ascii="Arial" w:hAnsi="Arial" w:cs="Arial"/>
        </w:rPr>
        <w:t xml:space="preserve">1. Promote equity through all policies approved by the Mayor and Council. </w:t>
      </w:r>
    </w:p>
    <w:p w:rsidR="002B247F" w:rsidRPr="00341BD6" w:rsidRDefault="002B247F" w:rsidP="002B247F">
      <w:pPr>
        <w:pStyle w:val="Default"/>
        <w:rPr>
          <w:rFonts w:ascii="Arial" w:hAnsi="Arial" w:cs="Arial"/>
        </w:rPr>
      </w:pPr>
      <w:r w:rsidRPr="00341BD6">
        <w:rPr>
          <w:rFonts w:ascii="Arial" w:hAnsi="Arial" w:cs="Arial"/>
        </w:rPr>
        <w:t xml:space="preserve">2. Enhance educational efforts aimed at understanding, addressing and dismantling racism and how it affects the delivery of human and social services, economic development and public safety. </w:t>
      </w:r>
    </w:p>
    <w:p w:rsidR="002B247F" w:rsidRPr="00341BD6" w:rsidRDefault="002B247F" w:rsidP="002B247F">
      <w:pPr>
        <w:pStyle w:val="Default"/>
        <w:spacing w:after="21"/>
        <w:rPr>
          <w:rFonts w:ascii="Arial" w:hAnsi="Arial" w:cs="Arial"/>
        </w:rPr>
      </w:pPr>
      <w:r w:rsidRPr="00341BD6">
        <w:rPr>
          <w:rFonts w:ascii="Arial" w:hAnsi="Arial" w:cs="Arial"/>
        </w:rPr>
        <w:t xml:space="preserve">3. Continue to advocate locally and through the New Jersey State League of Municipalities, New Jersey Conference of Mayors and all other appropriate associations for relevant policies that improve health in communities of color. </w:t>
      </w:r>
    </w:p>
    <w:p w:rsidR="002B247F" w:rsidRPr="00341BD6" w:rsidRDefault="002B247F" w:rsidP="002B247F">
      <w:pPr>
        <w:pStyle w:val="Default"/>
        <w:spacing w:after="21"/>
        <w:rPr>
          <w:rFonts w:ascii="Arial" w:hAnsi="Arial" w:cs="Arial"/>
        </w:rPr>
      </w:pPr>
      <w:r w:rsidRPr="00341BD6">
        <w:rPr>
          <w:rFonts w:ascii="Arial" w:hAnsi="Arial" w:cs="Arial"/>
        </w:rPr>
        <w:t xml:space="preserve">4. Support local, state, regional, and federal initiatives that advance efforts to dismantle systemic racism. </w:t>
      </w:r>
    </w:p>
    <w:p w:rsidR="002B247F" w:rsidRPr="00341BD6" w:rsidRDefault="002B247F" w:rsidP="002B247F">
      <w:pPr>
        <w:pStyle w:val="Default"/>
        <w:spacing w:after="21"/>
        <w:rPr>
          <w:rFonts w:ascii="Arial" w:hAnsi="Arial" w:cs="Arial"/>
        </w:rPr>
      </w:pPr>
      <w:r w:rsidRPr="00341BD6">
        <w:rPr>
          <w:rFonts w:ascii="Arial" w:hAnsi="Arial" w:cs="Arial"/>
        </w:rPr>
        <w:t xml:space="preserve">5. Further work to solidify alliances and partnerships with other organizations that are confronting racism and encourage other local, state, regional and national entities to recognize racism as a public health crisis. </w:t>
      </w:r>
    </w:p>
    <w:p w:rsidR="002B247F" w:rsidRPr="00341BD6" w:rsidRDefault="002B247F" w:rsidP="002B247F">
      <w:pPr>
        <w:pStyle w:val="Default"/>
        <w:spacing w:after="21"/>
        <w:rPr>
          <w:rFonts w:ascii="Arial" w:hAnsi="Arial" w:cs="Arial"/>
        </w:rPr>
      </w:pPr>
      <w:r w:rsidRPr="00341BD6">
        <w:rPr>
          <w:rFonts w:ascii="Arial" w:hAnsi="Arial" w:cs="Arial"/>
        </w:rPr>
        <w:t xml:space="preserve">6. Support community efforts to amplify issues of racism and engage actively and authentically with communities of color wherever they live. </w:t>
      </w:r>
    </w:p>
    <w:p w:rsidR="002B247F" w:rsidRPr="00341BD6" w:rsidRDefault="002B247F" w:rsidP="002B247F">
      <w:pPr>
        <w:pStyle w:val="Default"/>
        <w:rPr>
          <w:rFonts w:ascii="Arial" w:hAnsi="Arial" w:cs="Arial"/>
        </w:rPr>
      </w:pPr>
      <w:r w:rsidRPr="00341BD6">
        <w:rPr>
          <w:rFonts w:ascii="Arial" w:hAnsi="Arial" w:cs="Arial"/>
        </w:rPr>
        <w:t xml:space="preserve">7. Promote and support policies that prioritize the health of all people, especially people of color by mitigating exposure to adverse childhood experiences. </w:t>
      </w:r>
    </w:p>
    <w:p w:rsidR="002B247F" w:rsidRPr="00341BD6" w:rsidRDefault="002B247F" w:rsidP="002B247F">
      <w:pPr>
        <w:pStyle w:val="Default"/>
        <w:spacing w:after="21"/>
        <w:rPr>
          <w:rFonts w:ascii="Arial" w:hAnsi="Arial" w:cs="Arial"/>
        </w:rPr>
      </w:pPr>
      <w:r w:rsidRPr="00341BD6">
        <w:rPr>
          <w:rFonts w:ascii="Arial" w:hAnsi="Arial" w:cs="Arial"/>
        </w:rPr>
        <w:t xml:space="preserve">8. Encourage racial equity training among all community partners, vendors and contractors. </w:t>
      </w:r>
    </w:p>
    <w:p w:rsidR="002B247F" w:rsidRPr="00341BD6" w:rsidRDefault="002B247F" w:rsidP="002B247F">
      <w:pPr>
        <w:pStyle w:val="Default"/>
        <w:spacing w:after="21"/>
        <w:rPr>
          <w:rFonts w:ascii="Arial" w:hAnsi="Arial" w:cs="Arial"/>
        </w:rPr>
      </w:pPr>
      <w:r w:rsidRPr="00341BD6">
        <w:rPr>
          <w:rFonts w:ascii="Arial" w:hAnsi="Arial" w:cs="Arial"/>
        </w:rPr>
        <w:t xml:space="preserve">9. Call upon Bergen County Executive Tedesco and the Bergen County Board of Chosen Freeholders to declare racism as a public health crisis and to enact equity in all policies in the County of Bergen. </w:t>
      </w:r>
    </w:p>
    <w:p w:rsidR="002B247F" w:rsidRPr="00341BD6" w:rsidRDefault="002B247F" w:rsidP="002B247F">
      <w:pPr>
        <w:pStyle w:val="Default"/>
        <w:rPr>
          <w:rFonts w:ascii="Arial" w:hAnsi="Arial" w:cs="Arial"/>
        </w:rPr>
      </w:pPr>
      <w:r w:rsidRPr="00341BD6">
        <w:rPr>
          <w:rFonts w:ascii="Arial" w:hAnsi="Arial" w:cs="Arial"/>
        </w:rPr>
        <w:t>10. Call upon Governor Murphy, State Senate President Sweeney, and State Assembly Speaker Coughlin to also declare racism as a public health crisis and to enact equity in all policies of the State of New Jersey; and</w:t>
      </w:r>
    </w:p>
    <w:p w:rsidR="002B247F" w:rsidRPr="00341BD6" w:rsidRDefault="002B247F" w:rsidP="002B247F">
      <w:pPr>
        <w:rPr>
          <w:b/>
          <w:bCs/>
        </w:rPr>
      </w:pPr>
    </w:p>
    <w:p w:rsidR="002B247F" w:rsidRDefault="002B247F" w:rsidP="002B247F">
      <w:r w:rsidRPr="00341BD6">
        <w:rPr>
          <w:b/>
          <w:bCs/>
        </w:rPr>
        <w:t xml:space="preserve">BE IT FURTHER RESOLVED, </w:t>
      </w:r>
      <w:r w:rsidRPr="00341BD6">
        <w:t>that a copy of this resolution be transmitted to Governor Murphy, Senate President Sweeney, Assembly Speaker Coughlin, Senator Weinberg, Assemblywoman Huttle, Assemblyman Johnson, and Bergen County Executive Tedesco, for their review and potential action.</w:t>
      </w:r>
    </w:p>
    <w:p w:rsidR="00523284" w:rsidRDefault="00523284" w:rsidP="00523284">
      <w:pPr>
        <w:spacing w:before="240"/>
        <w:jc w:val="both"/>
        <w:rPr>
          <w:bCs/>
        </w:rPr>
      </w:pPr>
      <w:r>
        <w:t>A</w:t>
      </w:r>
      <w:r w:rsidRPr="00BA27DE">
        <w:rPr>
          <w:bCs/>
        </w:rPr>
        <w:t xml:space="preserve">ll council </w:t>
      </w:r>
      <w:r w:rsidR="001D4897" w:rsidRPr="00BA27DE">
        <w:rPr>
          <w:bCs/>
        </w:rPr>
        <w:t xml:space="preserve">members </w:t>
      </w:r>
      <w:r w:rsidR="001D4897">
        <w:rPr>
          <w:bCs/>
        </w:rPr>
        <w:t>present</w:t>
      </w:r>
      <w:r>
        <w:rPr>
          <w:bCs/>
        </w:rPr>
        <w:t xml:space="preserve"> </w:t>
      </w:r>
      <w:r w:rsidRPr="00BA27DE">
        <w:rPr>
          <w:bCs/>
        </w:rPr>
        <w:t xml:space="preserve">voted aye.  None opposed.  None abstained. </w:t>
      </w:r>
    </w:p>
    <w:p w:rsidR="00523284" w:rsidRPr="00BA27DE" w:rsidRDefault="00523284" w:rsidP="00523284">
      <w:pPr>
        <w:pStyle w:val="ListParagraph"/>
        <w:spacing w:after="0"/>
        <w:rPr>
          <w:bCs/>
        </w:rPr>
      </w:pPr>
    </w:p>
    <w:p w:rsidR="00523284" w:rsidRPr="00BA27DE" w:rsidRDefault="00523284" w:rsidP="00523284">
      <w:pPr>
        <w:pStyle w:val="ListParagraph"/>
        <w:spacing w:after="0"/>
        <w:jc w:val="center"/>
        <w:rPr>
          <w:b/>
          <w:bCs/>
        </w:rPr>
      </w:pPr>
      <w:r w:rsidRPr="00BA27DE">
        <w:rPr>
          <w:b/>
          <w:bCs/>
        </w:rPr>
        <w:t>RESOLUTION</w:t>
      </w:r>
    </w:p>
    <w:p w:rsidR="00523284" w:rsidRPr="00BA27DE" w:rsidRDefault="00523284" w:rsidP="00523284">
      <w:pPr>
        <w:pStyle w:val="ListParagraph"/>
        <w:spacing w:after="0"/>
        <w:jc w:val="center"/>
        <w:rPr>
          <w:b/>
          <w:bCs/>
        </w:rPr>
      </w:pPr>
      <w:r>
        <w:rPr>
          <w:b/>
          <w:bCs/>
        </w:rPr>
        <w:t>2020-141</w:t>
      </w:r>
    </w:p>
    <w:p w:rsidR="00523284" w:rsidRPr="00BA27DE" w:rsidRDefault="00523284" w:rsidP="00523284">
      <w:pPr>
        <w:pStyle w:val="ListParagraph"/>
        <w:spacing w:after="0"/>
        <w:rPr>
          <w:b/>
          <w:bCs/>
        </w:rPr>
      </w:pPr>
    </w:p>
    <w:p w:rsidR="00523284" w:rsidRPr="00BA27DE" w:rsidRDefault="00523284" w:rsidP="00523284">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523284" w:rsidRPr="00BA27DE" w:rsidRDefault="00523284" w:rsidP="00523284">
      <w:pPr>
        <w:pStyle w:val="ListParagraph"/>
        <w:spacing w:after="0"/>
        <w:rPr>
          <w:b/>
          <w:bCs/>
        </w:rPr>
      </w:pPr>
    </w:p>
    <w:p w:rsidR="00523284" w:rsidRPr="00BA27DE" w:rsidRDefault="00523284" w:rsidP="00523284">
      <w:pPr>
        <w:spacing w:after="0"/>
        <w:rPr>
          <w:b/>
          <w:bCs/>
        </w:rPr>
      </w:pPr>
      <w:r w:rsidRPr="00BA27DE">
        <w:rPr>
          <w:b/>
          <w:bCs/>
        </w:rPr>
        <w:t>INTRODUCED:  Councilman Bartolomeo</w:t>
      </w:r>
    </w:p>
    <w:p w:rsidR="00523284" w:rsidRDefault="00523284" w:rsidP="00523284">
      <w:pPr>
        <w:spacing w:after="0"/>
        <w:rPr>
          <w:b/>
          <w:bCs/>
        </w:rPr>
      </w:pPr>
      <w:r w:rsidRPr="00BA27DE">
        <w:rPr>
          <w:b/>
          <w:bCs/>
        </w:rPr>
        <w:t xml:space="preserve">SECOND:  Councilman Vidal </w:t>
      </w:r>
    </w:p>
    <w:p w:rsidR="00523284" w:rsidRDefault="00523284" w:rsidP="00523284">
      <w:pPr>
        <w:spacing w:after="0"/>
        <w:rPr>
          <w:b/>
          <w:bCs/>
        </w:rPr>
      </w:pPr>
    </w:p>
    <w:p w:rsidR="00523284" w:rsidRDefault="00523284" w:rsidP="00523284">
      <w:pPr>
        <w:spacing w:after="0"/>
        <w:rPr>
          <w:b/>
          <w:bCs/>
        </w:rPr>
      </w:pPr>
    </w:p>
    <w:p w:rsidR="00523284" w:rsidRPr="00D85632" w:rsidRDefault="00523284" w:rsidP="00523284">
      <w:pPr>
        <w:autoSpaceDE w:val="0"/>
        <w:autoSpaceDN w:val="0"/>
        <w:adjustRightInd w:val="0"/>
        <w:spacing w:after="0"/>
        <w:jc w:val="center"/>
        <w:rPr>
          <w:b/>
        </w:rPr>
      </w:pPr>
      <w:r w:rsidRPr="00D85632">
        <w:rPr>
          <w:b/>
        </w:rPr>
        <w:t>RESOLUTION OF THE BOROUGH OF EDGEWATER AUTHORIZING THE SUBMISSION OF A BERGEN COUNTY OPEN SPACE, RECREATION, FLOOD PLAIN PROTECTION, FARMLAND &amp; HISTORIC PRESERVATION TRUST FUND (BERGEN COUNTY TRUST FUND) GRANT APPLICATION</w:t>
      </w:r>
    </w:p>
    <w:p w:rsidR="00523284" w:rsidRPr="00D85632" w:rsidRDefault="00523284" w:rsidP="00523284">
      <w:pPr>
        <w:spacing w:after="0"/>
      </w:pPr>
    </w:p>
    <w:p w:rsidR="00523284" w:rsidRPr="00D85632" w:rsidRDefault="00523284" w:rsidP="00523284">
      <w:pPr>
        <w:spacing w:after="0"/>
      </w:pPr>
      <w:r w:rsidRPr="00D85632">
        <w:rPr>
          <w:b/>
          <w:bCs/>
        </w:rPr>
        <w:t>WHEREAS,</w:t>
      </w:r>
      <w:r w:rsidRPr="00D85632">
        <w:t xml:space="preserve"> the Bergen County Open Space, Recreation, Floodplain Protection, Farmland &amp;Historic Preservation Trust Fund (“County Trust Fund”), provides matching grants to municipal</w:t>
      </w:r>
      <w:r>
        <w:t xml:space="preserve"> </w:t>
      </w:r>
      <w:r w:rsidRPr="00D85632">
        <w:t>governments and to nonprofit organizations for assistance in the development or redevelopment</w:t>
      </w:r>
      <w:r>
        <w:t xml:space="preserve"> </w:t>
      </w:r>
      <w:r w:rsidRPr="00D85632">
        <w:t>of outdoor municipal recreation facilities; and</w:t>
      </w:r>
    </w:p>
    <w:p w:rsidR="00523284" w:rsidRPr="00D85632" w:rsidRDefault="00523284" w:rsidP="00523284">
      <w:pPr>
        <w:spacing w:after="0"/>
      </w:pPr>
    </w:p>
    <w:p w:rsidR="00523284" w:rsidRPr="00D85632" w:rsidRDefault="00523284" w:rsidP="00523284">
      <w:pPr>
        <w:spacing w:after="0"/>
      </w:pPr>
      <w:r w:rsidRPr="00D85632">
        <w:rPr>
          <w:b/>
          <w:bCs/>
        </w:rPr>
        <w:t>WHEREAS,</w:t>
      </w:r>
      <w:r w:rsidRPr="00D85632">
        <w:t xml:space="preserve"> the Borough of Edgewater desires to further the public interest by obtaining a</w:t>
      </w:r>
    </w:p>
    <w:p w:rsidR="00523284" w:rsidRPr="00D85632" w:rsidRDefault="00523284" w:rsidP="00523284">
      <w:pPr>
        <w:spacing w:after="0"/>
      </w:pPr>
      <w:r w:rsidRPr="00D85632">
        <w:t xml:space="preserve">matching grant of $230,141.66 from the County Trust Fund to fund the following project: install a playground at Old Borough Hall Park. Work to be completed includes but will not be limited to: site clearing and demolition, installation of fencing, installation of </w:t>
      </w:r>
      <w:r w:rsidRPr="00D85632">
        <w:lastRenderedPageBreak/>
        <w:t>playground equipment and safety surfacing, placement of park benches and trash receptacles, as well as a new concrete sidewalk; and</w:t>
      </w:r>
    </w:p>
    <w:p w:rsidR="00523284" w:rsidRPr="00D85632" w:rsidRDefault="00523284" w:rsidP="00523284">
      <w:pPr>
        <w:spacing w:after="0"/>
      </w:pPr>
    </w:p>
    <w:p w:rsidR="00523284" w:rsidRPr="00D85632" w:rsidRDefault="00523284" w:rsidP="00523284">
      <w:pPr>
        <w:spacing w:after="0"/>
      </w:pPr>
      <w:r w:rsidRPr="00D85632">
        <w:rPr>
          <w:b/>
          <w:bCs/>
        </w:rPr>
        <w:t>WHEREAS,</w:t>
      </w:r>
      <w:r w:rsidRPr="00D85632">
        <w:t xml:space="preserve"> the Edgewater Mayor and Council has reviewed the County Trust Fund Program Statement, and the Trust Fund Municipal Program Park Improvement application and instructions, and desires to make an application for such a matching grant and provide application information and furnish such documents as may be required; and</w:t>
      </w:r>
    </w:p>
    <w:p w:rsidR="00523284" w:rsidRPr="00D85632" w:rsidRDefault="00523284" w:rsidP="00523284">
      <w:pPr>
        <w:spacing w:after="0"/>
      </w:pPr>
    </w:p>
    <w:p w:rsidR="00523284" w:rsidRPr="00D85632" w:rsidRDefault="00523284" w:rsidP="00523284">
      <w:pPr>
        <w:spacing w:after="0"/>
      </w:pPr>
      <w:r w:rsidRPr="00D85632">
        <w:rPr>
          <w:b/>
          <w:bCs/>
        </w:rPr>
        <w:t>WHEREAS,</w:t>
      </w:r>
      <w:r w:rsidRPr="00D85632">
        <w:t xml:space="preserve"> as part of the application process, the Edgewater Mayor and Council held the required Public Hearing to receive public comments on the proposed park improvements in the application on June 15, 2020; and,</w:t>
      </w:r>
    </w:p>
    <w:p w:rsidR="00523284" w:rsidRPr="00D85632" w:rsidRDefault="00523284" w:rsidP="00523284">
      <w:pPr>
        <w:spacing w:after="0"/>
      </w:pPr>
    </w:p>
    <w:p w:rsidR="00523284" w:rsidRPr="00D85632" w:rsidRDefault="00523284" w:rsidP="00523284">
      <w:pPr>
        <w:spacing w:after="0"/>
      </w:pPr>
      <w:r w:rsidRPr="00D85632">
        <w:rPr>
          <w:b/>
          <w:bCs/>
        </w:rPr>
        <w:t>WHEREAS,</w:t>
      </w:r>
      <w:r w:rsidRPr="00D85632">
        <w:t xml:space="preserve"> the County of Bergen shall determine whether the application is complete and in</w:t>
      </w:r>
      <w:r>
        <w:t xml:space="preserve"> </w:t>
      </w:r>
      <w:r w:rsidRPr="00D85632">
        <w:t>conformance with the scope and intent of the County Trust Fund; and,</w:t>
      </w:r>
    </w:p>
    <w:p w:rsidR="00523284" w:rsidRPr="00D85632" w:rsidRDefault="00523284" w:rsidP="00523284">
      <w:pPr>
        <w:spacing w:after="0"/>
      </w:pPr>
    </w:p>
    <w:p w:rsidR="00523284" w:rsidRPr="00D85632" w:rsidRDefault="00523284" w:rsidP="00523284">
      <w:pPr>
        <w:spacing w:after="0"/>
      </w:pPr>
      <w:r w:rsidRPr="00D85632">
        <w:rPr>
          <w:b/>
          <w:bCs/>
        </w:rPr>
        <w:t>WHEREAS,</w:t>
      </w:r>
      <w:r w:rsidRPr="00D85632">
        <w:t xml:space="preserve"> the applicant is willing to use the County Trust Fund in accordance with such rules, regulations and applicable statutes, and is willing to enter into an agreement with the County of Bergen for the above-named project and ensure its completion on or about the project contract expiration date.</w:t>
      </w:r>
    </w:p>
    <w:p w:rsidR="00523284" w:rsidRPr="00D85632" w:rsidRDefault="00523284" w:rsidP="00523284">
      <w:pPr>
        <w:spacing w:after="0"/>
      </w:pPr>
    </w:p>
    <w:p w:rsidR="00523284" w:rsidRPr="00D85632" w:rsidRDefault="00523284" w:rsidP="00523284">
      <w:pPr>
        <w:spacing w:after="0"/>
      </w:pPr>
      <w:r w:rsidRPr="00D85632">
        <w:rPr>
          <w:b/>
          <w:bCs/>
        </w:rPr>
        <w:t>NOW, THEREFORE, BE IT RESOLVED</w:t>
      </w:r>
      <w:r w:rsidRPr="00D85632">
        <w:t xml:space="preserve"> by the Mayor and Council of the Borough of Edgewater:</w:t>
      </w:r>
    </w:p>
    <w:p w:rsidR="00523284" w:rsidRPr="00D85632" w:rsidRDefault="00523284" w:rsidP="00523284">
      <w:pPr>
        <w:spacing w:after="0"/>
      </w:pPr>
      <w:r w:rsidRPr="00D85632">
        <w:t xml:space="preserve"> </w:t>
      </w:r>
    </w:p>
    <w:p w:rsidR="00523284" w:rsidRPr="00D85632" w:rsidRDefault="00523284" w:rsidP="00523284">
      <w:pPr>
        <w:pStyle w:val="ListParagraph"/>
        <w:numPr>
          <w:ilvl w:val="0"/>
          <w:numId w:val="5"/>
        </w:numPr>
        <w:spacing w:after="0"/>
      </w:pPr>
      <w:r w:rsidRPr="00D85632">
        <w:t>That it is hereby authorized to submit the above completed project application to the County of Bergen by the deadline of June 29th, 2020, as established by the County of Bergen; and,</w:t>
      </w:r>
    </w:p>
    <w:p w:rsidR="00523284" w:rsidRPr="00D85632" w:rsidRDefault="00523284" w:rsidP="00523284">
      <w:pPr>
        <w:pStyle w:val="ListParagraph"/>
      </w:pPr>
    </w:p>
    <w:p w:rsidR="00523284" w:rsidRPr="00D85632" w:rsidRDefault="00523284" w:rsidP="00523284">
      <w:pPr>
        <w:pStyle w:val="ListParagraph"/>
        <w:numPr>
          <w:ilvl w:val="0"/>
          <w:numId w:val="5"/>
        </w:numPr>
        <w:spacing w:after="0"/>
      </w:pPr>
      <w:r w:rsidRPr="00D85632">
        <w:t>That, in the event of a County Trust Fund award that may be less than the grant amount requested above, the Mayor and Council of the Borough of Edgewater has, or will secure, the balance of funding necessary to complete the project, or modify the project as necessary; and,</w:t>
      </w:r>
    </w:p>
    <w:p w:rsidR="00523284" w:rsidRPr="00D85632" w:rsidRDefault="00523284" w:rsidP="00523284">
      <w:pPr>
        <w:spacing w:after="0"/>
      </w:pPr>
    </w:p>
    <w:p w:rsidR="00523284" w:rsidRPr="00D85632" w:rsidRDefault="00523284" w:rsidP="00523284">
      <w:pPr>
        <w:pStyle w:val="ListParagraph"/>
        <w:numPr>
          <w:ilvl w:val="0"/>
          <w:numId w:val="5"/>
        </w:numPr>
        <w:spacing w:after="0"/>
      </w:pPr>
      <w:r w:rsidRPr="00D85632">
        <w:t>That the Mayor and Council of the Borough of Edgewater is committed to providing a dollar for dollar cash match for the project; and,</w:t>
      </w:r>
    </w:p>
    <w:p w:rsidR="00523284" w:rsidRPr="00D85632" w:rsidRDefault="00523284" w:rsidP="00523284">
      <w:pPr>
        <w:spacing w:after="0"/>
      </w:pPr>
    </w:p>
    <w:p w:rsidR="00523284" w:rsidRPr="00D85632" w:rsidRDefault="00523284" w:rsidP="00523284">
      <w:pPr>
        <w:pStyle w:val="ListParagraph"/>
        <w:numPr>
          <w:ilvl w:val="0"/>
          <w:numId w:val="5"/>
        </w:numPr>
        <w:spacing w:after="0"/>
      </w:pPr>
      <w:r w:rsidRPr="00D85632">
        <w:t>That only those park improvements identified and approved in the project application, its</w:t>
      </w:r>
    </w:p>
    <w:p w:rsidR="00523284" w:rsidRPr="00D85632" w:rsidRDefault="00523284" w:rsidP="00523284">
      <w:pPr>
        <w:pStyle w:val="ListParagraph"/>
        <w:ind w:left="1080"/>
      </w:pPr>
    </w:p>
    <w:p w:rsidR="00523284" w:rsidRPr="00D85632" w:rsidRDefault="00523284" w:rsidP="00523284">
      <w:pPr>
        <w:pStyle w:val="ListParagraph"/>
        <w:numPr>
          <w:ilvl w:val="0"/>
          <w:numId w:val="5"/>
        </w:numPr>
        <w:spacing w:after="0"/>
      </w:pPr>
      <w:r w:rsidRPr="00D85632">
        <w:t>Trust Fund contract, or other documentation will be considered eligible for reimbursement.</w:t>
      </w:r>
    </w:p>
    <w:p w:rsidR="00523284" w:rsidRPr="00D85632" w:rsidRDefault="00523284" w:rsidP="00523284">
      <w:pPr>
        <w:spacing w:after="0"/>
      </w:pPr>
    </w:p>
    <w:p w:rsidR="00523284" w:rsidRPr="00D85632" w:rsidRDefault="00523284" w:rsidP="00523284">
      <w:pPr>
        <w:pStyle w:val="ListParagraph"/>
        <w:numPr>
          <w:ilvl w:val="0"/>
          <w:numId w:val="5"/>
        </w:numPr>
        <w:spacing w:after="0"/>
      </w:pPr>
      <w:r w:rsidRPr="00D85632">
        <w:t>That Mayor and Council of the Borough of Edgewater agrees to comply with all applicable federal, state, and local laws, rules, and regulations in its performance of the project; and,</w:t>
      </w:r>
    </w:p>
    <w:p w:rsidR="00523284" w:rsidRPr="00D85632" w:rsidRDefault="00523284" w:rsidP="00523284">
      <w:pPr>
        <w:spacing w:after="0"/>
      </w:pPr>
    </w:p>
    <w:p w:rsidR="00523284" w:rsidRDefault="00523284" w:rsidP="00523284">
      <w:pPr>
        <w:pStyle w:val="ListParagraph"/>
        <w:numPr>
          <w:ilvl w:val="0"/>
          <w:numId w:val="5"/>
        </w:numPr>
        <w:spacing w:after="0"/>
      </w:pPr>
      <w:r w:rsidRPr="00D85632">
        <w:t>That this resolution shall take effect immediately.</w:t>
      </w:r>
      <w:r w:rsidRPr="00D85632">
        <w:cr/>
      </w:r>
    </w:p>
    <w:p w:rsidR="006D4CB8" w:rsidRDefault="006D4CB8" w:rsidP="006D4CB8">
      <w:pPr>
        <w:spacing w:after="0"/>
      </w:pPr>
      <w:r>
        <w:t xml:space="preserve">All council members present voted aye.  None opposed.  None abstained.  </w:t>
      </w:r>
      <w:r w:rsidR="007F545F">
        <w:t>Open Space Grant A</w:t>
      </w:r>
    </w:p>
    <w:p w:rsidR="006D4CB8" w:rsidRDefault="006D4CB8" w:rsidP="006D4CB8">
      <w:pPr>
        <w:pStyle w:val="ListParagraph"/>
      </w:pPr>
    </w:p>
    <w:p w:rsidR="006D4CB8" w:rsidRPr="00BA27DE" w:rsidRDefault="006D4CB8" w:rsidP="006D4CB8">
      <w:pPr>
        <w:pStyle w:val="ListParagraph"/>
        <w:spacing w:after="0"/>
        <w:rPr>
          <w:bCs/>
        </w:rPr>
      </w:pPr>
    </w:p>
    <w:p w:rsidR="006D4CB8" w:rsidRPr="00BA27DE" w:rsidRDefault="006D4CB8" w:rsidP="006D4CB8">
      <w:pPr>
        <w:pStyle w:val="ListParagraph"/>
        <w:spacing w:after="0"/>
        <w:jc w:val="center"/>
        <w:rPr>
          <w:b/>
          <w:bCs/>
        </w:rPr>
      </w:pPr>
      <w:r w:rsidRPr="00BA27DE">
        <w:rPr>
          <w:b/>
          <w:bCs/>
        </w:rPr>
        <w:t>RESOLUTION</w:t>
      </w:r>
    </w:p>
    <w:p w:rsidR="006D4CB8" w:rsidRPr="00BA27DE" w:rsidRDefault="006D4CB8" w:rsidP="006D4CB8">
      <w:pPr>
        <w:pStyle w:val="ListParagraph"/>
        <w:spacing w:after="0"/>
        <w:jc w:val="center"/>
        <w:rPr>
          <w:b/>
          <w:bCs/>
        </w:rPr>
      </w:pPr>
      <w:r>
        <w:rPr>
          <w:b/>
          <w:bCs/>
        </w:rPr>
        <w:t>2020-142</w:t>
      </w:r>
    </w:p>
    <w:p w:rsidR="006D4CB8" w:rsidRPr="00BA27DE" w:rsidRDefault="006D4CB8" w:rsidP="006D4CB8">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6D4CB8" w:rsidRPr="00BA27DE" w:rsidRDefault="006D4CB8" w:rsidP="006D4CB8">
      <w:pPr>
        <w:pStyle w:val="ListParagraph"/>
        <w:spacing w:after="0"/>
        <w:rPr>
          <w:b/>
          <w:bCs/>
        </w:rPr>
      </w:pPr>
    </w:p>
    <w:p w:rsidR="006D4CB8" w:rsidRPr="00BA27DE" w:rsidRDefault="006D4CB8" w:rsidP="006D4CB8">
      <w:pPr>
        <w:spacing w:after="0"/>
        <w:rPr>
          <w:b/>
          <w:bCs/>
        </w:rPr>
      </w:pPr>
      <w:r w:rsidRPr="00BA27DE">
        <w:rPr>
          <w:b/>
          <w:bCs/>
        </w:rPr>
        <w:t>INTRODUCED:  Councilman Bartolomeo</w:t>
      </w:r>
    </w:p>
    <w:p w:rsidR="006D4CB8" w:rsidRDefault="006D4CB8" w:rsidP="006D4CB8">
      <w:pPr>
        <w:spacing w:after="0"/>
        <w:rPr>
          <w:b/>
          <w:bCs/>
        </w:rPr>
      </w:pPr>
      <w:r w:rsidRPr="00BA27DE">
        <w:rPr>
          <w:b/>
          <w:bCs/>
        </w:rPr>
        <w:t xml:space="preserve">SECOND:  Councilman Vidal </w:t>
      </w:r>
    </w:p>
    <w:p w:rsidR="006116FF" w:rsidRDefault="006116FF" w:rsidP="006D4CB8">
      <w:pPr>
        <w:spacing w:after="0"/>
        <w:rPr>
          <w:b/>
          <w:bCs/>
        </w:rPr>
      </w:pPr>
    </w:p>
    <w:p w:rsidR="006116FF" w:rsidRPr="005570CE" w:rsidRDefault="006116FF" w:rsidP="006D4CB8">
      <w:pPr>
        <w:spacing w:after="0"/>
        <w:rPr>
          <w:bCs/>
        </w:rPr>
      </w:pPr>
      <w:r w:rsidRPr="005570CE">
        <w:rPr>
          <w:bCs/>
        </w:rPr>
        <w:t>Resolution 2020-142, Salary &amp; Wages, is attached to the end of these minutes.</w:t>
      </w:r>
    </w:p>
    <w:p w:rsidR="006116FF" w:rsidRDefault="006116FF" w:rsidP="006D4CB8">
      <w:pPr>
        <w:spacing w:after="0"/>
        <w:rPr>
          <w:b/>
          <w:bCs/>
        </w:rPr>
      </w:pPr>
    </w:p>
    <w:p w:rsidR="006116FF" w:rsidRDefault="006116FF" w:rsidP="006116FF">
      <w:pPr>
        <w:spacing w:after="0"/>
      </w:pPr>
      <w:r>
        <w:t xml:space="preserve">All council members present voted aye.  None opposed.  None abstained.  </w:t>
      </w:r>
    </w:p>
    <w:p w:rsidR="006116FF" w:rsidRDefault="006116FF" w:rsidP="006116FF">
      <w:pPr>
        <w:pStyle w:val="ListParagraph"/>
      </w:pPr>
    </w:p>
    <w:p w:rsidR="006116FF" w:rsidRPr="00BA27DE" w:rsidRDefault="006116FF" w:rsidP="006116FF">
      <w:pPr>
        <w:pStyle w:val="ListParagraph"/>
        <w:spacing w:after="0"/>
        <w:rPr>
          <w:bCs/>
        </w:rPr>
      </w:pPr>
    </w:p>
    <w:p w:rsidR="006116FF" w:rsidRPr="00BA27DE" w:rsidRDefault="006116FF" w:rsidP="006116FF">
      <w:pPr>
        <w:pStyle w:val="ListParagraph"/>
        <w:spacing w:after="0"/>
        <w:jc w:val="center"/>
        <w:rPr>
          <w:b/>
          <w:bCs/>
        </w:rPr>
      </w:pPr>
      <w:r w:rsidRPr="00BA27DE">
        <w:rPr>
          <w:b/>
          <w:bCs/>
        </w:rPr>
        <w:t>RESOLUTION</w:t>
      </w:r>
    </w:p>
    <w:p w:rsidR="006116FF" w:rsidRPr="00BA27DE" w:rsidRDefault="006116FF" w:rsidP="006116FF">
      <w:pPr>
        <w:pStyle w:val="ListParagraph"/>
        <w:spacing w:after="0"/>
        <w:jc w:val="center"/>
        <w:rPr>
          <w:b/>
          <w:bCs/>
        </w:rPr>
      </w:pPr>
      <w:r>
        <w:rPr>
          <w:b/>
          <w:bCs/>
        </w:rPr>
        <w:t>2020-143</w:t>
      </w:r>
    </w:p>
    <w:p w:rsidR="006116FF" w:rsidRPr="00BA27DE" w:rsidRDefault="006116FF" w:rsidP="006116FF">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6116FF" w:rsidRPr="00BA27DE" w:rsidRDefault="006116FF" w:rsidP="006116FF">
      <w:pPr>
        <w:pStyle w:val="ListParagraph"/>
        <w:spacing w:after="0"/>
        <w:rPr>
          <w:b/>
          <w:bCs/>
        </w:rPr>
      </w:pPr>
    </w:p>
    <w:p w:rsidR="006116FF" w:rsidRPr="00BA27DE" w:rsidRDefault="006116FF" w:rsidP="006116FF">
      <w:pPr>
        <w:spacing w:after="0"/>
        <w:rPr>
          <w:b/>
          <w:bCs/>
        </w:rPr>
      </w:pPr>
      <w:r w:rsidRPr="00BA27DE">
        <w:rPr>
          <w:b/>
          <w:bCs/>
        </w:rPr>
        <w:t>INTRODUCED:  Councilman Bartolomeo</w:t>
      </w:r>
    </w:p>
    <w:p w:rsidR="006116FF" w:rsidRDefault="006116FF" w:rsidP="006116FF">
      <w:pPr>
        <w:spacing w:after="0"/>
        <w:rPr>
          <w:b/>
          <w:bCs/>
        </w:rPr>
      </w:pPr>
      <w:r w:rsidRPr="00BA27DE">
        <w:rPr>
          <w:b/>
          <w:bCs/>
        </w:rPr>
        <w:t xml:space="preserve">SECOND:  Councilman Vidal </w:t>
      </w:r>
    </w:p>
    <w:p w:rsidR="006116FF" w:rsidRPr="005570CE" w:rsidRDefault="006116FF" w:rsidP="006D4CB8">
      <w:pPr>
        <w:spacing w:after="0"/>
        <w:rPr>
          <w:bCs/>
        </w:rPr>
      </w:pPr>
    </w:p>
    <w:p w:rsidR="006116FF" w:rsidRPr="005570CE" w:rsidRDefault="006116FF" w:rsidP="006D4CB8">
      <w:pPr>
        <w:spacing w:after="0"/>
        <w:rPr>
          <w:bCs/>
        </w:rPr>
      </w:pPr>
      <w:r w:rsidRPr="005570CE">
        <w:rPr>
          <w:bCs/>
        </w:rPr>
        <w:t>Resolution 2020-143, Salary &amp; Wages, is attached to the end of these minutes.</w:t>
      </w:r>
    </w:p>
    <w:p w:rsidR="006116FF" w:rsidRDefault="006116FF" w:rsidP="006D4CB8">
      <w:pPr>
        <w:spacing w:after="0"/>
        <w:rPr>
          <w:b/>
          <w:bCs/>
        </w:rPr>
      </w:pPr>
    </w:p>
    <w:p w:rsidR="006116FF" w:rsidRDefault="006116FF" w:rsidP="006116FF">
      <w:pPr>
        <w:spacing w:after="0"/>
      </w:pPr>
      <w:r>
        <w:t xml:space="preserve">All council members present voted aye.  None opposed.  None abstained.  </w:t>
      </w:r>
    </w:p>
    <w:p w:rsidR="006116FF" w:rsidRDefault="006116FF" w:rsidP="006116FF">
      <w:pPr>
        <w:pStyle w:val="ListParagraph"/>
      </w:pPr>
    </w:p>
    <w:p w:rsidR="006116FF" w:rsidRPr="00BA27DE" w:rsidRDefault="006116FF" w:rsidP="006116FF">
      <w:pPr>
        <w:pStyle w:val="ListParagraph"/>
        <w:spacing w:after="0"/>
        <w:rPr>
          <w:bCs/>
        </w:rPr>
      </w:pPr>
    </w:p>
    <w:p w:rsidR="006116FF" w:rsidRPr="00BA27DE" w:rsidRDefault="006116FF" w:rsidP="006116FF">
      <w:pPr>
        <w:pStyle w:val="ListParagraph"/>
        <w:spacing w:after="0"/>
        <w:jc w:val="center"/>
        <w:rPr>
          <w:b/>
          <w:bCs/>
        </w:rPr>
      </w:pPr>
      <w:r w:rsidRPr="00BA27DE">
        <w:rPr>
          <w:b/>
          <w:bCs/>
        </w:rPr>
        <w:t>RESOLUTION</w:t>
      </w:r>
    </w:p>
    <w:p w:rsidR="006116FF" w:rsidRPr="00BA27DE" w:rsidRDefault="006116FF" w:rsidP="006116FF">
      <w:pPr>
        <w:pStyle w:val="ListParagraph"/>
        <w:spacing w:after="0"/>
        <w:jc w:val="center"/>
        <w:rPr>
          <w:b/>
          <w:bCs/>
        </w:rPr>
      </w:pPr>
      <w:r>
        <w:rPr>
          <w:b/>
          <w:bCs/>
        </w:rPr>
        <w:t>2020-144</w:t>
      </w:r>
    </w:p>
    <w:p w:rsidR="006116FF" w:rsidRPr="00BA27DE" w:rsidRDefault="006116FF" w:rsidP="006116FF">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6116FF" w:rsidRPr="00BA27DE" w:rsidRDefault="006116FF" w:rsidP="006116FF">
      <w:pPr>
        <w:pStyle w:val="ListParagraph"/>
        <w:spacing w:after="0"/>
        <w:rPr>
          <w:b/>
          <w:bCs/>
        </w:rPr>
      </w:pPr>
    </w:p>
    <w:p w:rsidR="006116FF" w:rsidRPr="00BA27DE" w:rsidRDefault="006116FF" w:rsidP="006116FF">
      <w:pPr>
        <w:spacing w:after="0"/>
        <w:rPr>
          <w:b/>
          <w:bCs/>
        </w:rPr>
      </w:pPr>
      <w:r w:rsidRPr="00BA27DE">
        <w:rPr>
          <w:b/>
          <w:bCs/>
        </w:rPr>
        <w:t>INTRODUCED:  Councilman Bartolomeo</w:t>
      </w:r>
    </w:p>
    <w:p w:rsidR="006116FF" w:rsidRDefault="006116FF" w:rsidP="006116FF">
      <w:pPr>
        <w:spacing w:after="0"/>
        <w:rPr>
          <w:b/>
          <w:bCs/>
        </w:rPr>
      </w:pPr>
      <w:r w:rsidRPr="00BA27DE">
        <w:rPr>
          <w:b/>
          <w:bCs/>
        </w:rPr>
        <w:t xml:space="preserve">SECOND:  Councilman Vidal </w:t>
      </w:r>
    </w:p>
    <w:p w:rsidR="006116FF" w:rsidRPr="005570CE" w:rsidRDefault="006116FF" w:rsidP="006116FF">
      <w:pPr>
        <w:spacing w:after="0"/>
        <w:rPr>
          <w:bCs/>
        </w:rPr>
      </w:pPr>
    </w:p>
    <w:p w:rsidR="006116FF" w:rsidRPr="005570CE" w:rsidRDefault="006116FF" w:rsidP="006116FF">
      <w:pPr>
        <w:spacing w:after="0"/>
        <w:rPr>
          <w:bCs/>
        </w:rPr>
      </w:pPr>
      <w:r w:rsidRPr="005570CE">
        <w:rPr>
          <w:bCs/>
        </w:rPr>
        <w:t>Resolution 2020-144, Services &amp; Supplies, is attached to the end of these minutes.</w:t>
      </w:r>
    </w:p>
    <w:p w:rsidR="006116FF" w:rsidRDefault="006116FF" w:rsidP="006116FF">
      <w:pPr>
        <w:spacing w:after="0"/>
        <w:rPr>
          <w:b/>
          <w:bCs/>
        </w:rPr>
      </w:pPr>
    </w:p>
    <w:p w:rsidR="006116FF" w:rsidRDefault="006116FF" w:rsidP="006116FF">
      <w:pPr>
        <w:spacing w:after="0"/>
      </w:pPr>
      <w:r>
        <w:t xml:space="preserve">All council members present voted aye.  None opposed.  None abstained.  </w:t>
      </w:r>
    </w:p>
    <w:p w:rsidR="000D4FAB" w:rsidRDefault="000D4FAB" w:rsidP="006116FF">
      <w:pPr>
        <w:spacing w:after="0"/>
      </w:pPr>
    </w:p>
    <w:p w:rsidR="000D4FAB" w:rsidRDefault="000D4FAB" w:rsidP="006116FF">
      <w:pPr>
        <w:spacing w:after="0"/>
      </w:pPr>
    </w:p>
    <w:p w:rsidR="006116FF" w:rsidRPr="00BA27DE" w:rsidRDefault="006116FF" w:rsidP="006116FF">
      <w:pPr>
        <w:pStyle w:val="ListParagraph"/>
        <w:spacing w:after="0"/>
        <w:jc w:val="center"/>
        <w:rPr>
          <w:b/>
          <w:bCs/>
        </w:rPr>
      </w:pPr>
      <w:r w:rsidRPr="00BA27DE">
        <w:rPr>
          <w:b/>
          <w:bCs/>
        </w:rPr>
        <w:t>RESOLUTION</w:t>
      </w:r>
    </w:p>
    <w:p w:rsidR="006116FF" w:rsidRPr="00BA27DE" w:rsidRDefault="006116FF" w:rsidP="006116FF">
      <w:pPr>
        <w:pStyle w:val="ListParagraph"/>
        <w:spacing w:after="0"/>
        <w:jc w:val="center"/>
        <w:rPr>
          <w:b/>
          <w:bCs/>
        </w:rPr>
      </w:pPr>
      <w:r>
        <w:rPr>
          <w:b/>
          <w:bCs/>
        </w:rPr>
        <w:t>2020-145</w:t>
      </w:r>
    </w:p>
    <w:p w:rsidR="006116FF" w:rsidRPr="00BA27DE" w:rsidRDefault="006116FF" w:rsidP="006116FF">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6116FF" w:rsidRPr="00BA27DE" w:rsidRDefault="006116FF" w:rsidP="006116FF">
      <w:pPr>
        <w:pStyle w:val="ListParagraph"/>
        <w:spacing w:after="0"/>
        <w:rPr>
          <w:b/>
          <w:bCs/>
        </w:rPr>
      </w:pPr>
    </w:p>
    <w:p w:rsidR="006116FF" w:rsidRPr="00BA27DE" w:rsidRDefault="006116FF" w:rsidP="006116FF">
      <w:pPr>
        <w:spacing w:after="0"/>
        <w:rPr>
          <w:b/>
          <w:bCs/>
        </w:rPr>
      </w:pPr>
      <w:r w:rsidRPr="00BA27DE">
        <w:rPr>
          <w:b/>
          <w:bCs/>
        </w:rPr>
        <w:t>INTRODUCED:  Councilman Bartolomeo</w:t>
      </w:r>
    </w:p>
    <w:p w:rsidR="006116FF" w:rsidRDefault="006116FF" w:rsidP="006116FF">
      <w:pPr>
        <w:spacing w:after="0"/>
        <w:rPr>
          <w:b/>
          <w:bCs/>
        </w:rPr>
      </w:pPr>
      <w:r w:rsidRPr="00BA27DE">
        <w:rPr>
          <w:b/>
          <w:bCs/>
        </w:rPr>
        <w:t>SECOND:  Councilman Vidal</w:t>
      </w:r>
    </w:p>
    <w:p w:rsidR="006116FF" w:rsidRDefault="006116FF" w:rsidP="006116FF">
      <w:pPr>
        <w:spacing w:after="0"/>
        <w:rPr>
          <w:b/>
          <w:bCs/>
        </w:rPr>
      </w:pPr>
    </w:p>
    <w:p w:rsidR="006116FF" w:rsidRPr="001338B6" w:rsidRDefault="006116FF" w:rsidP="006116FF">
      <w:pPr>
        <w:pStyle w:val="NoSpacing"/>
        <w:jc w:val="center"/>
        <w:rPr>
          <w:b/>
        </w:rPr>
      </w:pPr>
      <w:r w:rsidRPr="001338B6">
        <w:rPr>
          <w:b/>
        </w:rPr>
        <w:t>BERGEN COUNTY CARES ACT MUNICIPALITY</w:t>
      </w:r>
      <w:r>
        <w:rPr>
          <w:b/>
        </w:rPr>
        <w:t xml:space="preserve"> </w:t>
      </w:r>
      <w:r w:rsidRPr="001338B6">
        <w:rPr>
          <w:b/>
        </w:rPr>
        <w:t>REIMBURSEMENT AUTH</w:t>
      </w:r>
      <w:r>
        <w:rPr>
          <w:b/>
        </w:rPr>
        <w:t>O</w:t>
      </w:r>
      <w:r w:rsidRPr="001338B6">
        <w:rPr>
          <w:b/>
        </w:rPr>
        <w:t>RIZING RESOLUTION</w:t>
      </w:r>
    </w:p>
    <w:p w:rsidR="006116FF" w:rsidRPr="00195A07" w:rsidRDefault="006116FF" w:rsidP="006116FF">
      <w:pPr>
        <w:pStyle w:val="NoSpacing"/>
      </w:pPr>
    </w:p>
    <w:p w:rsidR="006116FF" w:rsidRDefault="006116FF" w:rsidP="006116FF">
      <w:pPr>
        <w:pStyle w:val="NoSpacing"/>
        <w:rPr>
          <w:rFonts w:eastAsia="Times New Roman"/>
        </w:rPr>
      </w:pPr>
    </w:p>
    <w:p w:rsidR="006116FF" w:rsidRPr="00044E5D" w:rsidRDefault="006116FF" w:rsidP="006116FF">
      <w:pPr>
        <w:pStyle w:val="NoSpacing"/>
        <w:rPr>
          <w:w w:val="105"/>
        </w:rPr>
      </w:pPr>
      <w:r w:rsidRPr="001338B6">
        <w:rPr>
          <w:b/>
          <w:w w:val="105"/>
        </w:rPr>
        <w:t>WHEREAS,</w:t>
      </w:r>
      <w:r w:rsidRPr="00044E5D">
        <w:rPr>
          <w:w w:val="105"/>
        </w:rPr>
        <w:t xml:space="preserve"> the United States of America, the State of New Jersey, Counties, and Municipalities have experienced </w:t>
      </w:r>
      <w:r w:rsidRPr="00044E5D">
        <w:rPr>
          <w:spacing w:val="-16"/>
          <w:w w:val="105"/>
        </w:rPr>
        <w:t xml:space="preserve">significant </w:t>
      </w:r>
      <w:r w:rsidRPr="00044E5D">
        <w:rPr>
          <w:w w:val="105"/>
        </w:rPr>
        <w:t>economic</w:t>
      </w:r>
      <w:r w:rsidRPr="00044E5D">
        <w:rPr>
          <w:spacing w:val="-12"/>
          <w:w w:val="105"/>
        </w:rPr>
        <w:t xml:space="preserve"> </w:t>
      </w:r>
      <w:r w:rsidRPr="00044E5D">
        <w:rPr>
          <w:w w:val="105"/>
        </w:rPr>
        <w:t>damage</w:t>
      </w:r>
      <w:r w:rsidRPr="00044E5D">
        <w:rPr>
          <w:spacing w:val="-18"/>
          <w:w w:val="105"/>
        </w:rPr>
        <w:t xml:space="preserve"> </w:t>
      </w:r>
      <w:r w:rsidRPr="00044E5D">
        <w:rPr>
          <w:w w:val="105"/>
        </w:rPr>
        <w:t>and</w:t>
      </w:r>
      <w:r w:rsidRPr="00044E5D">
        <w:rPr>
          <w:spacing w:val="-19"/>
          <w:w w:val="105"/>
        </w:rPr>
        <w:t xml:space="preserve"> </w:t>
      </w:r>
      <w:r w:rsidRPr="00044E5D">
        <w:rPr>
          <w:w w:val="105"/>
        </w:rPr>
        <w:t>hardship as a result of the COVID-19 Virus Pandemic (COVID-19); and</w:t>
      </w:r>
    </w:p>
    <w:p w:rsidR="006116FF" w:rsidRPr="00044E5D" w:rsidRDefault="006116FF" w:rsidP="006116FF">
      <w:pPr>
        <w:pStyle w:val="NoSpacing"/>
        <w:rPr>
          <w:w w:val="105"/>
        </w:rPr>
      </w:pPr>
    </w:p>
    <w:p w:rsidR="006116FF" w:rsidRPr="00044E5D" w:rsidRDefault="006116FF" w:rsidP="006116FF">
      <w:pPr>
        <w:pStyle w:val="NoSpacing"/>
      </w:pPr>
      <w:r w:rsidRPr="001338B6">
        <w:rPr>
          <w:b/>
          <w:w w:val="105"/>
        </w:rPr>
        <w:t>WHEREAS,</w:t>
      </w:r>
      <w:r w:rsidRPr="00044E5D">
        <w:rPr>
          <w:spacing w:val="-3"/>
          <w:w w:val="105"/>
        </w:rPr>
        <w:t xml:space="preserve"> </w:t>
      </w:r>
      <w:r w:rsidRPr="00044E5D">
        <w:rPr>
          <w:w w:val="105"/>
        </w:rPr>
        <w:t>on</w:t>
      </w:r>
      <w:r w:rsidRPr="00044E5D">
        <w:rPr>
          <w:spacing w:val="-17"/>
          <w:w w:val="105"/>
        </w:rPr>
        <w:t xml:space="preserve"> </w:t>
      </w:r>
      <w:r w:rsidRPr="00044E5D">
        <w:rPr>
          <w:w w:val="105"/>
        </w:rPr>
        <w:t>March</w:t>
      </w:r>
      <w:r w:rsidRPr="00044E5D">
        <w:rPr>
          <w:spacing w:val="-10"/>
          <w:w w:val="105"/>
        </w:rPr>
        <w:t xml:space="preserve"> </w:t>
      </w:r>
      <w:r w:rsidRPr="00044E5D">
        <w:rPr>
          <w:w w:val="105"/>
        </w:rPr>
        <w:t>27,</w:t>
      </w:r>
      <w:r w:rsidRPr="00044E5D">
        <w:rPr>
          <w:spacing w:val="-16"/>
          <w:w w:val="105"/>
        </w:rPr>
        <w:t xml:space="preserve"> </w:t>
      </w:r>
      <w:r w:rsidRPr="00044E5D">
        <w:rPr>
          <w:w w:val="105"/>
        </w:rPr>
        <w:t>2020</w:t>
      </w:r>
      <w:r w:rsidRPr="00044E5D">
        <w:rPr>
          <w:spacing w:val="-14"/>
          <w:w w:val="105"/>
        </w:rPr>
        <w:t xml:space="preserve"> </w:t>
      </w:r>
      <w:r w:rsidRPr="00044E5D">
        <w:rPr>
          <w:w w:val="105"/>
        </w:rPr>
        <w:t>the</w:t>
      </w:r>
      <w:r w:rsidRPr="00044E5D">
        <w:rPr>
          <w:spacing w:val="1"/>
          <w:w w:val="105"/>
        </w:rPr>
        <w:t xml:space="preserve"> </w:t>
      </w:r>
      <w:r w:rsidRPr="00044E5D">
        <w:rPr>
          <w:w w:val="105"/>
        </w:rPr>
        <w:t>Coronavirus</w:t>
      </w:r>
      <w:r w:rsidRPr="00044E5D">
        <w:rPr>
          <w:spacing w:val="-2"/>
          <w:w w:val="105"/>
        </w:rPr>
        <w:t xml:space="preserve"> </w:t>
      </w:r>
      <w:r w:rsidRPr="00044E5D">
        <w:rPr>
          <w:w w:val="105"/>
        </w:rPr>
        <w:t>Aid</w:t>
      </w:r>
      <w:r w:rsidRPr="00044E5D">
        <w:rPr>
          <w:spacing w:val="-13"/>
          <w:w w:val="105"/>
        </w:rPr>
        <w:t xml:space="preserve"> </w:t>
      </w:r>
      <w:r w:rsidRPr="00044E5D">
        <w:rPr>
          <w:w w:val="105"/>
        </w:rPr>
        <w:t>Relief</w:t>
      </w:r>
      <w:r w:rsidRPr="00044E5D">
        <w:rPr>
          <w:spacing w:val="-12"/>
          <w:w w:val="105"/>
        </w:rPr>
        <w:t xml:space="preserve"> </w:t>
      </w:r>
      <w:r w:rsidRPr="00044E5D">
        <w:rPr>
          <w:w w:val="105"/>
        </w:rPr>
        <w:t>and</w:t>
      </w:r>
      <w:r w:rsidRPr="00044E5D">
        <w:rPr>
          <w:spacing w:val="-12"/>
          <w:w w:val="105"/>
        </w:rPr>
        <w:t xml:space="preserve"> </w:t>
      </w:r>
      <w:r w:rsidRPr="00044E5D">
        <w:rPr>
          <w:w w:val="105"/>
        </w:rPr>
        <w:t>Economic</w:t>
      </w:r>
      <w:r w:rsidRPr="00044E5D">
        <w:rPr>
          <w:spacing w:val="-6"/>
          <w:w w:val="105"/>
        </w:rPr>
        <w:t xml:space="preserve"> </w:t>
      </w:r>
      <w:r w:rsidRPr="00044E5D">
        <w:rPr>
          <w:w w:val="105"/>
        </w:rPr>
        <w:t>Security</w:t>
      </w:r>
      <w:r w:rsidRPr="00044E5D">
        <w:rPr>
          <w:spacing w:val="-9"/>
          <w:w w:val="105"/>
        </w:rPr>
        <w:t xml:space="preserve"> </w:t>
      </w:r>
      <w:r w:rsidRPr="00044E5D">
        <w:rPr>
          <w:w w:val="105"/>
        </w:rPr>
        <w:t>Act</w:t>
      </w:r>
      <w:r w:rsidRPr="00044E5D">
        <w:rPr>
          <w:spacing w:val="-16"/>
          <w:w w:val="105"/>
        </w:rPr>
        <w:t xml:space="preserve"> </w:t>
      </w:r>
      <w:r w:rsidRPr="00044E5D">
        <w:rPr>
          <w:w w:val="105"/>
        </w:rPr>
        <w:t xml:space="preserve">(the </w:t>
      </w:r>
      <w:r w:rsidRPr="00044E5D">
        <w:rPr>
          <w:color w:val="2B2B2B"/>
          <w:w w:val="105"/>
        </w:rPr>
        <w:t xml:space="preserve">"CARES </w:t>
      </w:r>
      <w:r w:rsidRPr="00044E5D">
        <w:rPr>
          <w:w w:val="105"/>
        </w:rPr>
        <w:t>Act") was enacted,</w:t>
      </w:r>
      <w:r w:rsidRPr="00044E5D">
        <w:rPr>
          <w:spacing w:val="-19"/>
          <w:w w:val="105"/>
        </w:rPr>
        <w:t xml:space="preserve"> </w:t>
      </w:r>
      <w:r w:rsidRPr="00044E5D">
        <w:rPr>
          <w:w w:val="105"/>
        </w:rPr>
        <w:t>among</w:t>
      </w:r>
      <w:r w:rsidRPr="00044E5D">
        <w:rPr>
          <w:spacing w:val="-23"/>
          <w:w w:val="105"/>
        </w:rPr>
        <w:t xml:space="preserve"> </w:t>
      </w:r>
      <w:r w:rsidRPr="00044E5D">
        <w:rPr>
          <w:w w:val="105"/>
        </w:rPr>
        <w:t>other</w:t>
      </w:r>
      <w:r w:rsidRPr="00044E5D">
        <w:rPr>
          <w:spacing w:val="-16"/>
          <w:w w:val="105"/>
        </w:rPr>
        <w:t xml:space="preserve"> </w:t>
      </w:r>
      <w:r w:rsidRPr="00044E5D">
        <w:rPr>
          <w:w w:val="105"/>
        </w:rPr>
        <w:t>purposes,</w:t>
      </w:r>
      <w:r w:rsidRPr="00044E5D">
        <w:rPr>
          <w:spacing w:val="-12"/>
          <w:w w:val="105"/>
        </w:rPr>
        <w:t xml:space="preserve"> </w:t>
      </w:r>
      <w:bookmarkStart w:id="0" w:name="_bookmark0"/>
      <w:bookmarkEnd w:id="0"/>
      <w:r w:rsidRPr="00044E5D">
        <w:t>to provide ready funding to address unforeseen financial needs and risks created by the COVID-19 public health emergency and</w:t>
      </w:r>
      <w:r w:rsidRPr="00044E5D">
        <w:rPr>
          <w:spacing w:val="-16"/>
          <w:w w:val="105"/>
        </w:rPr>
        <w:t xml:space="preserve"> </w:t>
      </w:r>
      <w:r w:rsidRPr="00044E5D">
        <w:rPr>
          <w:w w:val="105"/>
        </w:rPr>
        <w:t>to</w:t>
      </w:r>
      <w:r w:rsidRPr="00044E5D">
        <w:rPr>
          <w:spacing w:val="-8"/>
          <w:w w:val="105"/>
        </w:rPr>
        <w:t xml:space="preserve"> </w:t>
      </w:r>
      <w:r w:rsidRPr="00044E5D">
        <w:rPr>
          <w:w w:val="105"/>
        </w:rPr>
        <w:t>combat</w:t>
      </w:r>
      <w:r w:rsidRPr="00044E5D">
        <w:rPr>
          <w:spacing w:val="-12"/>
          <w:w w:val="105"/>
        </w:rPr>
        <w:t xml:space="preserve"> </w:t>
      </w:r>
      <w:r w:rsidRPr="00044E5D">
        <w:rPr>
          <w:w w:val="105"/>
        </w:rPr>
        <w:t>the</w:t>
      </w:r>
      <w:r w:rsidRPr="00044E5D">
        <w:rPr>
          <w:spacing w:val="-11"/>
          <w:w w:val="105"/>
        </w:rPr>
        <w:t xml:space="preserve"> </w:t>
      </w:r>
      <w:r w:rsidRPr="00044E5D">
        <w:rPr>
          <w:w w:val="105"/>
        </w:rPr>
        <w:t>economic damage caused to states, counties and municipalities because of COVID-19;</w:t>
      </w:r>
      <w:r w:rsidRPr="00044E5D">
        <w:rPr>
          <w:spacing w:val="2"/>
          <w:w w:val="105"/>
        </w:rPr>
        <w:t xml:space="preserve"> </w:t>
      </w:r>
      <w:r w:rsidRPr="00044E5D">
        <w:rPr>
          <w:w w:val="105"/>
        </w:rPr>
        <w:t>and</w:t>
      </w:r>
    </w:p>
    <w:p w:rsidR="006116FF" w:rsidRPr="00044E5D" w:rsidRDefault="006116FF" w:rsidP="006116FF">
      <w:pPr>
        <w:pStyle w:val="NoSpacing"/>
      </w:pPr>
    </w:p>
    <w:p w:rsidR="006116FF" w:rsidRPr="00044E5D" w:rsidRDefault="006116FF" w:rsidP="006116FF">
      <w:pPr>
        <w:pStyle w:val="NoSpacing"/>
      </w:pPr>
      <w:r w:rsidRPr="001338B6">
        <w:rPr>
          <w:b/>
          <w:w w:val="105"/>
        </w:rPr>
        <w:t>WHEREAS</w:t>
      </w:r>
      <w:r w:rsidRPr="00044E5D">
        <w:rPr>
          <w:w w:val="105"/>
        </w:rPr>
        <w:t>,</w:t>
      </w:r>
      <w:r w:rsidRPr="00044E5D">
        <w:rPr>
          <w:spacing w:val="-9"/>
          <w:w w:val="105"/>
        </w:rPr>
        <w:t xml:space="preserve"> </w:t>
      </w:r>
      <w:r w:rsidRPr="00044E5D">
        <w:rPr>
          <w:w w:val="105"/>
        </w:rPr>
        <w:t>the</w:t>
      </w:r>
      <w:r w:rsidRPr="00044E5D">
        <w:rPr>
          <w:spacing w:val="21"/>
          <w:w w:val="105"/>
        </w:rPr>
        <w:t xml:space="preserve"> </w:t>
      </w:r>
      <w:r w:rsidRPr="00044E5D">
        <w:rPr>
          <w:w w:val="105"/>
        </w:rPr>
        <w:t>County</w:t>
      </w:r>
      <w:r w:rsidRPr="00044E5D">
        <w:rPr>
          <w:spacing w:val="-8"/>
          <w:w w:val="105"/>
        </w:rPr>
        <w:t xml:space="preserve"> of Bergen </w:t>
      </w:r>
      <w:r w:rsidRPr="00044E5D">
        <w:rPr>
          <w:w w:val="105"/>
        </w:rPr>
        <w:t>has</w:t>
      </w:r>
      <w:r w:rsidRPr="00044E5D">
        <w:rPr>
          <w:spacing w:val="-18"/>
          <w:w w:val="105"/>
        </w:rPr>
        <w:t xml:space="preserve"> </w:t>
      </w:r>
      <w:r w:rsidRPr="00044E5D">
        <w:rPr>
          <w:w w:val="105"/>
        </w:rPr>
        <w:t>received</w:t>
      </w:r>
      <w:r w:rsidRPr="00044E5D">
        <w:rPr>
          <w:spacing w:val="-13"/>
          <w:w w:val="105"/>
        </w:rPr>
        <w:t xml:space="preserve"> </w:t>
      </w:r>
      <w:r w:rsidRPr="00044E5D">
        <w:rPr>
          <w:w w:val="105"/>
        </w:rPr>
        <w:t>CARES</w:t>
      </w:r>
      <w:r w:rsidRPr="00044E5D">
        <w:rPr>
          <w:spacing w:val="-12"/>
          <w:w w:val="105"/>
        </w:rPr>
        <w:t xml:space="preserve"> </w:t>
      </w:r>
      <w:r w:rsidRPr="00044E5D">
        <w:rPr>
          <w:w w:val="105"/>
        </w:rPr>
        <w:t>Act</w:t>
      </w:r>
      <w:r w:rsidRPr="00044E5D">
        <w:rPr>
          <w:spacing w:val="-15"/>
          <w:w w:val="105"/>
        </w:rPr>
        <w:t xml:space="preserve"> </w:t>
      </w:r>
      <w:r w:rsidRPr="00044E5D">
        <w:rPr>
          <w:w w:val="105"/>
        </w:rPr>
        <w:t>funds from</w:t>
      </w:r>
      <w:r w:rsidRPr="00044E5D">
        <w:rPr>
          <w:spacing w:val="-18"/>
          <w:w w:val="105"/>
        </w:rPr>
        <w:t xml:space="preserve"> </w:t>
      </w:r>
      <w:r w:rsidRPr="00044E5D">
        <w:rPr>
          <w:w w:val="105"/>
        </w:rPr>
        <w:t>the United States Treasury (the "Stimulus Funds") to be used to reimburse specific COVID-19 related expenditures within the County due to economic damage and hardship caused by COVID-19; and</w:t>
      </w:r>
    </w:p>
    <w:p w:rsidR="006116FF" w:rsidRPr="001338B6" w:rsidRDefault="006116FF" w:rsidP="006116FF">
      <w:pPr>
        <w:tabs>
          <w:tab w:val="left" w:pos="5699"/>
        </w:tabs>
        <w:ind w:right="58"/>
        <w:jc w:val="both"/>
      </w:pPr>
    </w:p>
    <w:p w:rsidR="006116FF" w:rsidRPr="00044E5D" w:rsidRDefault="006116FF" w:rsidP="006116FF">
      <w:pPr>
        <w:tabs>
          <w:tab w:val="left" w:pos="5699"/>
        </w:tabs>
        <w:ind w:right="58"/>
        <w:jc w:val="both"/>
        <w:rPr>
          <w:rFonts w:ascii="Times New Roman" w:hAnsi="Times New Roman" w:cs="Times New Roman"/>
        </w:rPr>
      </w:pPr>
      <w:r w:rsidRPr="001338B6">
        <w:rPr>
          <w:b/>
          <w:color w:val="181818"/>
          <w:w w:val="105"/>
        </w:rPr>
        <w:t>WHEREAS</w:t>
      </w:r>
      <w:r w:rsidRPr="001338B6">
        <w:rPr>
          <w:color w:val="181818"/>
          <w:w w:val="105"/>
        </w:rPr>
        <w:t>, the County of Bergen, as the recipient of the Stimulus Funds, has the responsibility to disburse the Stimulus Funds to eligible recipients in accordance with the terms and provisions of the CARES</w:t>
      </w:r>
      <w:r w:rsidRPr="001338B6">
        <w:rPr>
          <w:color w:val="181818"/>
          <w:spacing w:val="-4"/>
          <w:w w:val="105"/>
        </w:rPr>
        <w:t xml:space="preserve"> </w:t>
      </w:r>
      <w:r w:rsidRPr="001338B6">
        <w:rPr>
          <w:color w:val="181818"/>
          <w:w w:val="105"/>
        </w:rPr>
        <w:t>Act</w:t>
      </w:r>
      <w:r w:rsidRPr="001338B6">
        <w:rPr>
          <w:color w:val="181818"/>
          <w:spacing w:val="-13"/>
          <w:w w:val="105"/>
        </w:rPr>
        <w:t xml:space="preserve"> </w:t>
      </w:r>
      <w:r w:rsidRPr="001338B6">
        <w:rPr>
          <w:color w:val="181818"/>
          <w:w w:val="105"/>
        </w:rPr>
        <w:t>and</w:t>
      </w:r>
      <w:r w:rsidRPr="001338B6">
        <w:rPr>
          <w:color w:val="181818"/>
          <w:spacing w:val="-15"/>
          <w:w w:val="105"/>
        </w:rPr>
        <w:t xml:space="preserve"> </w:t>
      </w:r>
      <w:r w:rsidRPr="001338B6">
        <w:rPr>
          <w:color w:val="181818"/>
          <w:w w:val="105"/>
        </w:rPr>
        <w:t>any</w:t>
      </w:r>
      <w:r w:rsidRPr="001338B6">
        <w:rPr>
          <w:color w:val="181818"/>
          <w:spacing w:val="-15"/>
          <w:w w:val="105"/>
        </w:rPr>
        <w:t xml:space="preserve"> </w:t>
      </w:r>
      <w:r w:rsidRPr="001338B6">
        <w:rPr>
          <w:color w:val="181818"/>
          <w:w w:val="105"/>
        </w:rPr>
        <w:t>guidelines</w:t>
      </w:r>
      <w:r w:rsidRPr="001338B6">
        <w:rPr>
          <w:color w:val="181818"/>
          <w:spacing w:val="-7"/>
          <w:w w:val="105"/>
        </w:rPr>
        <w:t xml:space="preserve"> </w:t>
      </w:r>
      <w:r w:rsidRPr="001338B6">
        <w:rPr>
          <w:color w:val="181818"/>
          <w:w w:val="105"/>
        </w:rPr>
        <w:t>or</w:t>
      </w:r>
      <w:r w:rsidRPr="001338B6">
        <w:rPr>
          <w:color w:val="181818"/>
          <w:spacing w:val="-7"/>
          <w:w w:val="105"/>
        </w:rPr>
        <w:t xml:space="preserve"> </w:t>
      </w:r>
      <w:r w:rsidRPr="001338B6">
        <w:rPr>
          <w:color w:val="181818"/>
          <w:w w:val="105"/>
        </w:rPr>
        <w:t>regulations</w:t>
      </w:r>
      <w:r w:rsidRPr="001338B6">
        <w:rPr>
          <w:color w:val="181818"/>
          <w:spacing w:val="-7"/>
          <w:w w:val="105"/>
        </w:rPr>
        <w:t xml:space="preserve"> </w:t>
      </w:r>
      <w:r w:rsidRPr="001338B6">
        <w:rPr>
          <w:color w:val="181818"/>
          <w:w w:val="105"/>
        </w:rPr>
        <w:t>issued</w:t>
      </w:r>
      <w:r w:rsidRPr="001338B6">
        <w:rPr>
          <w:color w:val="181818"/>
          <w:spacing w:val="-8"/>
          <w:w w:val="105"/>
        </w:rPr>
        <w:t xml:space="preserve"> </w:t>
      </w:r>
      <w:r w:rsidRPr="001338B6">
        <w:rPr>
          <w:color w:val="181818"/>
          <w:w w:val="105"/>
        </w:rPr>
        <w:t>by</w:t>
      </w:r>
      <w:r w:rsidRPr="001338B6">
        <w:rPr>
          <w:color w:val="181818"/>
          <w:spacing w:val="-16"/>
          <w:w w:val="105"/>
        </w:rPr>
        <w:t xml:space="preserve"> </w:t>
      </w:r>
      <w:r w:rsidRPr="001338B6">
        <w:rPr>
          <w:color w:val="181818"/>
          <w:w w:val="105"/>
        </w:rPr>
        <w:t>United</w:t>
      </w:r>
      <w:r w:rsidRPr="001338B6">
        <w:rPr>
          <w:color w:val="181818"/>
          <w:spacing w:val="-15"/>
          <w:w w:val="105"/>
        </w:rPr>
        <w:t xml:space="preserve"> </w:t>
      </w:r>
      <w:r w:rsidRPr="001338B6">
        <w:rPr>
          <w:color w:val="181818"/>
          <w:w w:val="105"/>
        </w:rPr>
        <w:t>States</w:t>
      </w:r>
      <w:r w:rsidRPr="001338B6">
        <w:rPr>
          <w:color w:val="181818"/>
          <w:spacing w:val="-12"/>
          <w:w w:val="105"/>
        </w:rPr>
        <w:t xml:space="preserve"> </w:t>
      </w:r>
      <w:r w:rsidRPr="001338B6">
        <w:rPr>
          <w:color w:val="181818"/>
          <w:w w:val="105"/>
        </w:rPr>
        <w:t>government</w:t>
      </w:r>
      <w:r w:rsidRPr="001338B6">
        <w:rPr>
          <w:color w:val="181818"/>
          <w:spacing w:val="2"/>
          <w:w w:val="105"/>
        </w:rPr>
        <w:t xml:space="preserve"> </w:t>
      </w:r>
      <w:r w:rsidRPr="001338B6">
        <w:rPr>
          <w:color w:val="181818"/>
          <w:w w:val="105"/>
        </w:rPr>
        <w:t>or</w:t>
      </w:r>
      <w:r w:rsidRPr="001338B6">
        <w:rPr>
          <w:color w:val="181818"/>
          <w:spacing w:val="-10"/>
          <w:w w:val="105"/>
        </w:rPr>
        <w:t xml:space="preserve"> </w:t>
      </w:r>
      <w:r w:rsidRPr="001338B6">
        <w:rPr>
          <w:color w:val="181818"/>
          <w:w w:val="105"/>
        </w:rPr>
        <w:t>any</w:t>
      </w:r>
      <w:r w:rsidRPr="001338B6">
        <w:rPr>
          <w:color w:val="181818"/>
          <w:spacing w:val="-11"/>
          <w:w w:val="105"/>
        </w:rPr>
        <w:t xml:space="preserve"> </w:t>
      </w:r>
      <w:r w:rsidRPr="001338B6">
        <w:rPr>
          <w:color w:val="181818"/>
          <w:w w:val="105"/>
        </w:rPr>
        <w:t>of</w:t>
      </w:r>
      <w:r w:rsidRPr="001338B6">
        <w:rPr>
          <w:color w:val="181818"/>
          <w:spacing w:val="-4"/>
          <w:w w:val="105"/>
        </w:rPr>
        <w:t xml:space="preserve"> </w:t>
      </w:r>
      <w:r w:rsidRPr="001338B6">
        <w:rPr>
          <w:color w:val="181818"/>
          <w:w w:val="105"/>
        </w:rPr>
        <w:t>its</w:t>
      </w:r>
      <w:r w:rsidRPr="001338B6">
        <w:rPr>
          <w:color w:val="181818"/>
          <w:spacing w:val="-6"/>
          <w:w w:val="105"/>
        </w:rPr>
        <w:t xml:space="preserve"> </w:t>
      </w:r>
      <w:r w:rsidRPr="001338B6">
        <w:rPr>
          <w:color w:val="181818"/>
          <w:w w:val="105"/>
        </w:rPr>
        <w:t>agencies and/or departments</w:t>
      </w:r>
      <w:r w:rsidRPr="00044E5D">
        <w:rPr>
          <w:rFonts w:ascii="Times New Roman" w:hAnsi="Times New Roman" w:cs="Times New Roman"/>
          <w:color w:val="4D4D4D"/>
          <w:w w:val="105"/>
        </w:rPr>
        <w:t>;</w:t>
      </w:r>
    </w:p>
    <w:p w:rsidR="006116FF" w:rsidRPr="00044E5D" w:rsidRDefault="006116FF" w:rsidP="006116FF">
      <w:pPr>
        <w:tabs>
          <w:tab w:val="left" w:pos="5699"/>
        </w:tabs>
        <w:ind w:right="58"/>
        <w:jc w:val="both"/>
        <w:rPr>
          <w:rFonts w:ascii="Times New Roman" w:hAnsi="Times New Roman" w:cs="Times New Roman"/>
        </w:rPr>
      </w:pPr>
    </w:p>
    <w:p w:rsidR="006116FF" w:rsidRPr="001338B6" w:rsidRDefault="006116FF" w:rsidP="006116FF">
      <w:pPr>
        <w:tabs>
          <w:tab w:val="left" w:pos="5699"/>
        </w:tabs>
        <w:ind w:right="58"/>
        <w:jc w:val="both"/>
      </w:pPr>
      <w:r w:rsidRPr="001338B6">
        <w:rPr>
          <w:b/>
          <w:color w:val="181818"/>
          <w:w w:val="105"/>
        </w:rPr>
        <w:t>WHEREAS</w:t>
      </w:r>
      <w:r w:rsidRPr="001338B6">
        <w:rPr>
          <w:color w:val="181818"/>
          <w:w w:val="105"/>
        </w:rPr>
        <w:t xml:space="preserve">, </w:t>
      </w:r>
      <w:r>
        <w:rPr>
          <w:color w:val="181818"/>
          <w:w w:val="105"/>
        </w:rPr>
        <w:t xml:space="preserve"> </w:t>
      </w:r>
      <w:r w:rsidRPr="001338B6">
        <w:rPr>
          <w:color w:val="181818"/>
          <w:w w:val="105"/>
        </w:rPr>
        <w:t xml:space="preserve">the County of Bergen seeks to provide the Borough of Edgewater within the County of Bergen access to Stimulus Funds for COVID-19 related </w:t>
      </w:r>
      <w:r w:rsidRPr="001338B6">
        <w:rPr>
          <w:color w:val="181818"/>
          <w:w w:val="105"/>
        </w:rPr>
        <w:lastRenderedPageBreak/>
        <w:t>expenditures on a reimbursement basis in order to alleviate a degree of the economic damage and hardship caused by COVID-19.</w:t>
      </w:r>
    </w:p>
    <w:p w:rsidR="006116FF" w:rsidRPr="001338B6" w:rsidRDefault="006116FF" w:rsidP="006116FF">
      <w:pPr>
        <w:spacing w:line="212" w:lineRule="exact"/>
        <w:jc w:val="both"/>
        <w:rPr>
          <w:b/>
          <w:color w:val="181818"/>
        </w:rPr>
      </w:pPr>
    </w:p>
    <w:p w:rsidR="006116FF" w:rsidRPr="001338B6" w:rsidRDefault="006116FF" w:rsidP="006116FF">
      <w:pPr>
        <w:spacing w:line="212" w:lineRule="exact"/>
        <w:jc w:val="both"/>
        <w:rPr>
          <w:color w:val="181818"/>
        </w:rPr>
      </w:pPr>
      <w:r w:rsidRPr="001338B6">
        <w:rPr>
          <w:b/>
          <w:color w:val="181818"/>
        </w:rPr>
        <w:t>NOW THEREFORE</w:t>
      </w:r>
      <w:r w:rsidRPr="001338B6">
        <w:rPr>
          <w:color w:val="181818"/>
        </w:rPr>
        <w:t xml:space="preserve">, </w:t>
      </w:r>
      <w:r w:rsidRPr="001338B6">
        <w:rPr>
          <w:b/>
          <w:color w:val="181818"/>
        </w:rPr>
        <w:t xml:space="preserve">BE IT RESOLVED, </w:t>
      </w:r>
      <w:r w:rsidRPr="001338B6">
        <w:rPr>
          <w:color w:val="181818"/>
        </w:rPr>
        <w:t>that the Borough of Edgewater Mayor and Council hereby authorize the Mayor and Borough Clerk to execute a reimbursement agreement with the County of Bergen for “CARES Act” funding.</w:t>
      </w:r>
    </w:p>
    <w:p w:rsidR="006116FF" w:rsidRDefault="006116FF" w:rsidP="006116FF">
      <w:pPr>
        <w:spacing w:after="0"/>
      </w:pPr>
      <w:r>
        <w:t xml:space="preserve">All council members present voted aye.  None opposed.  None abstained.  </w:t>
      </w:r>
    </w:p>
    <w:p w:rsidR="006116FF" w:rsidRPr="00BA27DE" w:rsidRDefault="006116FF" w:rsidP="006116FF">
      <w:pPr>
        <w:pStyle w:val="ListParagraph"/>
        <w:spacing w:after="0"/>
        <w:rPr>
          <w:bCs/>
        </w:rPr>
      </w:pPr>
    </w:p>
    <w:p w:rsidR="006116FF" w:rsidRPr="00BA27DE" w:rsidRDefault="006116FF" w:rsidP="006116FF">
      <w:pPr>
        <w:pStyle w:val="ListParagraph"/>
        <w:spacing w:after="0"/>
        <w:jc w:val="center"/>
        <w:rPr>
          <w:b/>
          <w:bCs/>
        </w:rPr>
      </w:pPr>
      <w:r w:rsidRPr="00BA27DE">
        <w:rPr>
          <w:b/>
          <w:bCs/>
        </w:rPr>
        <w:t>RESOLUTION</w:t>
      </w:r>
    </w:p>
    <w:p w:rsidR="006116FF" w:rsidRPr="00BA27DE" w:rsidRDefault="00A87A54" w:rsidP="006116FF">
      <w:pPr>
        <w:pStyle w:val="ListParagraph"/>
        <w:spacing w:after="0"/>
        <w:jc w:val="center"/>
        <w:rPr>
          <w:b/>
          <w:bCs/>
        </w:rPr>
      </w:pPr>
      <w:r>
        <w:rPr>
          <w:b/>
          <w:bCs/>
        </w:rPr>
        <w:t>2020-146</w:t>
      </w:r>
    </w:p>
    <w:p w:rsidR="006116FF" w:rsidRPr="00BA27DE" w:rsidRDefault="006116FF" w:rsidP="006116FF">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6116FF" w:rsidRPr="00BA27DE" w:rsidRDefault="006116FF" w:rsidP="006116FF">
      <w:pPr>
        <w:pStyle w:val="ListParagraph"/>
        <w:spacing w:after="0"/>
        <w:rPr>
          <w:b/>
          <w:bCs/>
        </w:rPr>
      </w:pPr>
    </w:p>
    <w:p w:rsidR="006116FF" w:rsidRPr="00BA27DE" w:rsidRDefault="006116FF" w:rsidP="006116FF">
      <w:pPr>
        <w:spacing w:after="0"/>
        <w:rPr>
          <w:b/>
          <w:bCs/>
        </w:rPr>
      </w:pPr>
      <w:r w:rsidRPr="00BA27DE">
        <w:rPr>
          <w:b/>
          <w:bCs/>
        </w:rPr>
        <w:t>INTRODUCED:  Councilman Bartolomeo</w:t>
      </w:r>
    </w:p>
    <w:p w:rsidR="006116FF" w:rsidRDefault="006116FF" w:rsidP="006116FF">
      <w:pPr>
        <w:spacing w:after="0"/>
        <w:rPr>
          <w:b/>
          <w:bCs/>
        </w:rPr>
      </w:pPr>
      <w:r w:rsidRPr="00BA27DE">
        <w:rPr>
          <w:b/>
          <w:bCs/>
        </w:rPr>
        <w:t>SECOND:  Councilman Vidal</w:t>
      </w:r>
    </w:p>
    <w:p w:rsidR="006116FF" w:rsidRDefault="006116FF" w:rsidP="006116FF">
      <w:pPr>
        <w:spacing w:after="0"/>
        <w:rPr>
          <w:b/>
          <w:bCs/>
        </w:rPr>
      </w:pPr>
    </w:p>
    <w:p w:rsidR="00A87A54" w:rsidRDefault="00A87A54" w:rsidP="00A87A54">
      <w:pPr>
        <w:jc w:val="center"/>
        <w:rPr>
          <w:b/>
          <w:u w:val="single"/>
        </w:rPr>
      </w:pPr>
      <w:r>
        <w:rPr>
          <w:b/>
          <w:u w:val="single"/>
        </w:rPr>
        <w:t>RESOLUTION AUTHORIZING THE REDEMPTION OF A TAX SALE CERTIFICAT  FOR BLOCK 91 LOT 1 QUAL C700A TO ROBERT ROTHMAN</w:t>
      </w:r>
    </w:p>
    <w:p w:rsidR="00A87A54" w:rsidRDefault="00A87A54" w:rsidP="00A87A54">
      <w:pPr>
        <w:jc w:val="center"/>
        <w:rPr>
          <w:b/>
          <w:u w:val="single"/>
        </w:rPr>
      </w:pPr>
    </w:p>
    <w:p w:rsidR="00A87A54" w:rsidRDefault="00A87A54" w:rsidP="00A87A54">
      <w:pPr>
        <w:pStyle w:val="NoSpacing"/>
      </w:pPr>
      <w:r w:rsidRPr="007B3BF8">
        <w:rPr>
          <w:b/>
        </w:rPr>
        <w:t>WHEREAS</w:t>
      </w:r>
      <w:r>
        <w:t>, ROBERT ROTHMAN on November 29, 2018 purchased Tax Sale Certificate # 18-010 on property known as Hudson River Assoc LLC, Block 91 Lot 1 Qualifier C700A and has paid taxes and interest; and</w:t>
      </w:r>
    </w:p>
    <w:p w:rsidR="00A87A54" w:rsidRDefault="00A87A54" w:rsidP="00A87A54">
      <w:pPr>
        <w:pStyle w:val="NoSpacing"/>
      </w:pPr>
    </w:p>
    <w:p w:rsidR="00A87A54" w:rsidRDefault="00A87A54" w:rsidP="00A87A54">
      <w:pPr>
        <w:pStyle w:val="NoSpacing"/>
      </w:pPr>
      <w:r>
        <w:rPr>
          <w:b/>
        </w:rPr>
        <w:t>WHEREAS</w:t>
      </w:r>
      <w:r>
        <w:t>,</w:t>
      </w:r>
      <w:r>
        <w:rPr>
          <w:b/>
        </w:rPr>
        <w:t xml:space="preserve"> </w:t>
      </w:r>
      <w:r>
        <w:t>the Tax Sale Certificate has been redeemed for $238,028.43 and a premium due of $50,100 effective June 15, 2020 and</w:t>
      </w:r>
    </w:p>
    <w:p w:rsidR="00A87A54" w:rsidRDefault="00A87A54" w:rsidP="00A87A54">
      <w:pPr>
        <w:pStyle w:val="NoSpacing"/>
      </w:pPr>
    </w:p>
    <w:p w:rsidR="00A87A54" w:rsidRDefault="00A87A54" w:rsidP="00A87A54">
      <w:pPr>
        <w:pStyle w:val="NoSpacing"/>
      </w:pPr>
      <w:r>
        <w:rPr>
          <w:b/>
        </w:rPr>
        <w:t xml:space="preserve">NOW, THEREFORE BE IT RESOLVED </w:t>
      </w:r>
      <w:r>
        <w:t>by the Mayor and Council that the Tax Collector be authorized to issue a refund check in the amount of $288,128.43.</w:t>
      </w:r>
    </w:p>
    <w:p w:rsidR="00A87A54" w:rsidRDefault="00A87A54" w:rsidP="00A87A54">
      <w:pPr>
        <w:pStyle w:val="NoSpacing"/>
      </w:pPr>
    </w:p>
    <w:p w:rsidR="00A87A54" w:rsidRDefault="00A87A54" w:rsidP="00A87A54">
      <w:pPr>
        <w:pStyle w:val="NoSpacing"/>
      </w:pPr>
      <w:r>
        <w:t>Robert Rothman</w:t>
      </w:r>
    </w:p>
    <w:p w:rsidR="00A87A54" w:rsidRDefault="00A87A54" w:rsidP="00A87A54">
      <w:pPr>
        <w:pStyle w:val="NoSpacing"/>
      </w:pPr>
      <w:r>
        <w:t>409 Grand Avenue</w:t>
      </w:r>
    </w:p>
    <w:p w:rsidR="00A87A54" w:rsidRDefault="00A87A54" w:rsidP="00A87A54">
      <w:pPr>
        <w:pStyle w:val="NoSpacing"/>
      </w:pPr>
      <w:r>
        <w:t>Englewood, NJ 07631</w:t>
      </w:r>
    </w:p>
    <w:p w:rsidR="00A87A54" w:rsidRDefault="00A87A54" w:rsidP="00A87A54">
      <w:pPr>
        <w:pStyle w:val="NoSpacing"/>
      </w:pPr>
    </w:p>
    <w:p w:rsidR="00A87A54" w:rsidRDefault="00A87A54" w:rsidP="00A87A54">
      <w:pPr>
        <w:spacing w:after="0"/>
      </w:pPr>
      <w:r>
        <w:t xml:space="preserve">All council members present voted aye.  None opposed.  None abstained.  </w:t>
      </w:r>
    </w:p>
    <w:p w:rsidR="00A87A54" w:rsidRPr="00BA27DE" w:rsidRDefault="00A87A54" w:rsidP="00A87A54">
      <w:pPr>
        <w:pStyle w:val="ListParagraph"/>
        <w:spacing w:after="0"/>
        <w:rPr>
          <w:bCs/>
        </w:rPr>
      </w:pPr>
    </w:p>
    <w:p w:rsidR="00A87A54" w:rsidRPr="00BA27DE" w:rsidRDefault="00A87A54" w:rsidP="00A87A54">
      <w:pPr>
        <w:pStyle w:val="ListParagraph"/>
        <w:spacing w:after="0"/>
        <w:jc w:val="center"/>
        <w:rPr>
          <w:b/>
          <w:bCs/>
        </w:rPr>
      </w:pPr>
      <w:r w:rsidRPr="00BA27DE">
        <w:rPr>
          <w:b/>
          <w:bCs/>
        </w:rPr>
        <w:t>RESOLUTION</w:t>
      </w:r>
    </w:p>
    <w:p w:rsidR="00A87A54" w:rsidRPr="00BA27DE" w:rsidRDefault="00A87A54" w:rsidP="00A87A54">
      <w:pPr>
        <w:pStyle w:val="ListParagraph"/>
        <w:spacing w:after="0"/>
        <w:jc w:val="center"/>
        <w:rPr>
          <w:b/>
          <w:bCs/>
        </w:rPr>
      </w:pPr>
      <w:r>
        <w:rPr>
          <w:b/>
          <w:bCs/>
        </w:rPr>
        <w:t>2020-148</w:t>
      </w:r>
    </w:p>
    <w:p w:rsidR="00A87A54" w:rsidRPr="00BA27DE" w:rsidRDefault="00A87A54" w:rsidP="00A87A54">
      <w:pPr>
        <w:pStyle w:val="ListParagraph"/>
        <w:spacing w:after="0"/>
        <w:rPr>
          <w:b/>
          <w:bCs/>
        </w:rPr>
      </w:pPr>
      <w:r w:rsidRPr="00BA27DE">
        <w:rPr>
          <w:b/>
          <w:bCs/>
        </w:rPr>
        <w:tab/>
      </w:r>
      <w:r w:rsidRPr="00BA27DE">
        <w:rPr>
          <w:b/>
          <w:bCs/>
        </w:rPr>
        <w:tab/>
      </w:r>
      <w:r w:rsidRPr="00BA27DE">
        <w:rPr>
          <w:b/>
          <w:bCs/>
        </w:rPr>
        <w:tab/>
      </w:r>
      <w:r w:rsidRPr="00BA27DE">
        <w:rPr>
          <w:b/>
          <w:bCs/>
        </w:rPr>
        <w:tab/>
      </w:r>
      <w:r>
        <w:rPr>
          <w:b/>
          <w:bCs/>
        </w:rPr>
        <w:tab/>
      </w:r>
      <w:r>
        <w:rPr>
          <w:b/>
          <w:bCs/>
        </w:rPr>
        <w:tab/>
      </w:r>
      <w:r>
        <w:rPr>
          <w:b/>
          <w:bCs/>
        </w:rPr>
        <w:tab/>
      </w:r>
      <w:r>
        <w:rPr>
          <w:b/>
          <w:bCs/>
        </w:rPr>
        <w:tab/>
      </w:r>
      <w:r w:rsidRPr="00BA27DE">
        <w:rPr>
          <w:b/>
          <w:bCs/>
        </w:rPr>
        <w:t>June 15, 2020</w:t>
      </w:r>
    </w:p>
    <w:p w:rsidR="00A87A54" w:rsidRPr="00BA27DE" w:rsidRDefault="00A87A54" w:rsidP="00A87A54">
      <w:pPr>
        <w:pStyle w:val="ListParagraph"/>
        <w:spacing w:after="0"/>
        <w:rPr>
          <w:b/>
          <w:bCs/>
        </w:rPr>
      </w:pPr>
    </w:p>
    <w:p w:rsidR="00A87A54" w:rsidRPr="00BA27DE" w:rsidRDefault="00A87A54" w:rsidP="00A87A54">
      <w:pPr>
        <w:spacing w:after="0"/>
        <w:rPr>
          <w:b/>
          <w:bCs/>
        </w:rPr>
      </w:pPr>
      <w:r w:rsidRPr="00BA27DE">
        <w:rPr>
          <w:b/>
          <w:bCs/>
        </w:rPr>
        <w:t>INTRODUCED:  Councilman Bartolomeo</w:t>
      </w:r>
    </w:p>
    <w:p w:rsidR="00A87A54" w:rsidRDefault="00A87A54" w:rsidP="00A87A54">
      <w:pPr>
        <w:spacing w:after="0"/>
        <w:rPr>
          <w:b/>
          <w:bCs/>
        </w:rPr>
      </w:pPr>
      <w:r w:rsidRPr="00BA27DE">
        <w:rPr>
          <w:b/>
          <w:bCs/>
        </w:rPr>
        <w:t>SECOND:  Councilman Vidal</w:t>
      </w:r>
    </w:p>
    <w:p w:rsidR="00BD308A" w:rsidRDefault="00BD308A" w:rsidP="00A87A54">
      <w:pPr>
        <w:spacing w:after="0"/>
        <w:rPr>
          <w:b/>
          <w:bCs/>
        </w:rPr>
      </w:pPr>
    </w:p>
    <w:p w:rsidR="00BD308A" w:rsidRDefault="00BD308A" w:rsidP="00A87A54">
      <w:pPr>
        <w:spacing w:after="0"/>
        <w:rPr>
          <w:b/>
          <w:bCs/>
        </w:rPr>
      </w:pPr>
    </w:p>
    <w:p w:rsidR="00BD308A" w:rsidRDefault="00BD308A" w:rsidP="00BD308A">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BD308A" w:rsidRDefault="00BD308A" w:rsidP="00BD308A">
      <w:pPr>
        <w:pStyle w:val="NoSpacing"/>
      </w:pPr>
    </w:p>
    <w:p w:rsidR="00BD308A" w:rsidRDefault="00BD308A" w:rsidP="00BD308A">
      <w:pPr>
        <w:pStyle w:val="NoSpacing"/>
      </w:pPr>
      <w:r>
        <w:rPr>
          <w:b/>
          <w:bCs/>
        </w:rPr>
        <w:t>WHEREAS,</w:t>
      </w:r>
      <w:r>
        <w:t xml:space="preserve"> the Bylaws of the Edgewater Volunteer Fire Department requires approval of all applicants by the Mayor and Council, and</w:t>
      </w:r>
    </w:p>
    <w:p w:rsidR="00BD308A" w:rsidRDefault="00BD308A" w:rsidP="00BD308A">
      <w:pPr>
        <w:pStyle w:val="NoSpacing"/>
      </w:pPr>
    </w:p>
    <w:p w:rsidR="00BD308A" w:rsidRDefault="00BD308A" w:rsidP="00BD308A">
      <w:pPr>
        <w:pStyle w:val="NoSpacing"/>
      </w:pPr>
      <w:r>
        <w:rPr>
          <w:b/>
          <w:bCs/>
        </w:rPr>
        <w:t>NOW THEREFORE BE IT RESOLVED</w:t>
      </w:r>
      <w:r>
        <w:t xml:space="preserve"> by the Mayor and Council that the applicants listed below are hereby appointed as members of the Edgewater Volunteer Fire Department:</w:t>
      </w:r>
    </w:p>
    <w:p w:rsidR="00BD308A" w:rsidRDefault="00BD308A" w:rsidP="00BD308A">
      <w:pPr>
        <w:pStyle w:val="NoSpacing"/>
      </w:pPr>
    </w:p>
    <w:p w:rsidR="00BD308A" w:rsidRDefault="00BD308A" w:rsidP="00BD308A">
      <w:pPr>
        <w:pStyle w:val="NoSpacing"/>
      </w:pPr>
      <w:r>
        <w:tab/>
      </w:r>
      <w:r>
        <w:tab/>
      </w:r>
    </w:p>
    <w:p w:rsidR="00BD308A" w:rsidRDefault="00BD308A" w:rsidP="00BD308A">
      <w:pPr>
        <w:pStyle w:val="NoSpacing"/>
        <w:ind w:left="2880" w:firstLine="720"/>
      </w:pPr>
      <w:r>
        <w:t>Sevan Shirinian</w:t>
      </w:r>
    </w:p>
    <w:p w:rsidR="00BD308A" w:rsidRDefault="00BD308A" w:rsidP="00BD308A">
      <w:pPr>
        <w:pStyle w:val="NoSpacing"/>
        <w:ind w:left="2880" w:firstLine="720"/>
      </w:pPr>
      <w:r>
        <w:t xml:space="preserve">Edgewater, NJ </w:t>
      </w:r>
    </w:p>
    <w:p w:rsidR="00BD308A" w:rsidRDefault="00BD308A" w:rsidP="00BD308A">
      <w:pPr>
        <w:pStyle w:val="NoSpacing"/>
        <w:jc w:val="both"/>
      </w:pPr>
    </w:p>
    <w:p w:rsidR="00BD308A" w:rsidRDefault="00BD308A" w:rsidP="00BD308A">
      <w:pPr>
        <w:pStyle w:val="NoSpacing"/>
        <w:jc w:val="both"/>
      </w:pPr>
      <w:r>
        <w:t xml:space="preserve">All council members present voted aye.  None opposed.  None abstained.  </w:t>
      </w:r>
    </w:p>
    <w:p w:rsidR="00297F57" w:rsidRDefault="00297F57" w:rsidP="00BD308A">
      <w:pPr>
        <w:pStyle w:val="NoSpacing"/>
        <w:jc w:val="both"/>
      </w:pPr>
    </w:p>
    <w:p w:rsidR="00297F57" w:rsidRDefault="00297F57" w:rsidP="00BD308A">
      <w:pPr>
        <w:pStyle w:val="NoSpacing"/>
        <w:jc w:val="both"/>
        <w:rPr>
          <w:b/>
        </w:rPr>
      </w:pPr>
      <w:r w:rsidRPr="00297F57">
        <w:rPr>
          <w:b/>
        </w:rPr>
        <w:lastRenderedPageBreak/>
        <w:t>CLOSED SESSION:</w:t>
      </w:r>
    </w:p>
    <w:p w:rsidR="00297F57" w:rsidRDefault="00297F57" w:rsidP="00BD308A">
      <w:pPr>
        <w:pStyle w:val="NoSpacing"/>
        <w:jc w:val="both"/>
        <w:rPr>
          <w:b/>
        </w:rPr>
      </w:pPr>
    </w:p>
    <w:p w:rsidR="00297F57" w:rsidRDefault="0082409C" w:rsidP="00BD308A">
      <w:pPr>
        <w:pStyle w:val="NoSpacing"/>
        <w:jc w:val="both"/>
        <w:rPr>
          <w:b/>
        </w:rPr>
      </w:pPr>
      <w:r>
        <w:rPr>
          <w:b/>
        </w:rPr>
        <w:t>Police Personnel</w:t>
      </w:r>
    </w:p>
    <w:p w:rsidR="0082409C" w:rsidRDefault="0082409C" w:rsidP="00BD308A">
      <w:pPr>
        <w:pStyle w:val="NoSpacing"/>
        <w:jc w:val="both"/>
        <w:rPr>
          <w:b/>
        </w:rPr>
      </w:pPr>
      <w:r>
        <w:rPr>
          <w:b/>
        </w:rPr>
        <w:t>Affordable Housing Litigation</w:t>
      </w:r>
    </w:p>
    <w:p w:rsidR="0082409C" w:rsidRDefault="0082409C" w:rsidP="00BD308A">
      <w:pPr>
        <w:pStyle w:val="NoSpacing"/>
        <w:jc w:val="both"/>
        <w:rPr>
          <w:b/>
        </w:rPr>
      </w:pPr>
      <w:r>
        <w:rPr>
          <w:b/>
        </w:rPr>
        <w:t>615 River Road Litigation</w:t>
      </w:r>
    </w:p>
    <w:p w:rsidR="0082409C" w:rsidRPr="00297F57" w:rsidRDefault="0082409C" w:rsidP="00BD308A">
      <w:pPr>
        <w:pStyle w:val="NoSpacing"/>
        <w:jc w:val="both"/>
        <w:rPr>
          <w:b/>
        </w:rPr>
      </w:pPr>
      <w:r>
        <w:rPr>
          <w:b/>
        </w:rPr>
        <w:t>Veterans Field Litigation</w:t>
      </w:r>
    </w:p>
    <w:p w:rsidR="00297F57" w:rsidRDefault="00297F57" w:rsidP="00BD308A">
      <w:pPr>
        <w:pStyle w:val="NoSpacing"/>
        <w:jc w:val="both"/>
      </w:pPr>
    </w:p>
    <w:p w:rsidR="00297F57" w:rsidRDefault="00297F57" w:rsidP="00BD308A">
      <w:pPr>
        <w:pStyle w:val="NoSpacing"/>
        <w:jc w:val="both"/>
      </w:pPr>
    </w:p>
    <w:p w:rsidR="00BD308A" w:rsidRDefault="00BD308A" w:rsidP="00BD308A">
      <w:pPr>
        <w:pStyle w:val="NoSpacing"/>
        <w:jc w:val="both"/>
      </w:pPr>
    </w:p>
    <w:p w:rsidR="00BD308A" w:rsidRDefault="00BD308A" w:rsidP="00BD308A">
      <w:pPr>
        <w:jc w:val="center"/>
        <w:rPr>
          <w:b/>
          <w:sz w:val="28"/>
          <w:szCs w:val="28"/>
        </w:rPr>
      </w:pPr>
      <w:r w:rsidRPr="00647CD1">
        <w:rPr>
          <w:b/>
          <w:sz w:val="28"/>
          <w:szCs w:val="28"/>
        </w:rPr>
        <w:t>RESOLUTION AUTHORIZING EXECUTIVE SESSION</w:t>
      </w:r>
    </w:p>
    <w:p w:rsidR="00BD308A" w:rsidRDefault="00BD308A" w:rsidP="00BD308A">
      <w:pPr>
        <w:jc w:val="center"/>
        <w:rPr>
          <w:b/>
          <w:sz w:val="28"/>
          <w:szCs w:val="28"/>
        </w:rPr>
      </w:pPr>
    </w:p>
    <w:p w:rsidR="00BD308A" w:rsidRDefault="00BD308A" w:rsidP="00BD308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June 15, 2020</w:t>
      </w:r>
    </w:p>
    <w:p w:rsidR="00BD308A" w:rsidRDefault="00BD308A" w:rsidP="00BD308A">
      <w:pPr>
        <w:rPr>
          <w:b/>
          <w:sz w:val="28"/>
          <w:szCs w:val="28"/>
        </w:rPr>
      </w:pPr>
    </w:p>
    <w:p w:rsidR="00BD308A" w:rsidRDefault="00BD308A" w:rsidP="00BD308A">
      <w:pPr>
        <w:pStyle w:val="NoSpacing"/>
        <w:rPr>
          <w:b/>
        </w:rPr>
      </w:pPr>
      <w:r w:rsidRPr="00BD308A">
        <w:rPr>
          <w:b/>
        </w:rPr>
        <w:t>Introduced:</w:t>
      </w:r>
      <w:r w:rsidR="003B6E6C">
        <w:rPr>
          <w:b/>
        </w:rPr>
        <w:t xml:space="preserve"> Councilman Bartolomeo</w:t>
      </w:r>
    </w:p>
    <w:p w:rsidR="00BD308A" w:rsidRPr="00BD308A" w:rsidRDefault="00BD308A" w:rsidP="00BD308A">
      <w:pPr>
        <w:pStyle w:val="NoSpacing"/>
        <w:rPr>
          <w:b/>
        </w:rPr>
      </w:pPr>
      <w:r w:rsidRPr="00BD308A">
        <w:rPr>
          <w:b/>
        </w:rPr>
        <w:t>Second:</w:t>
      </w:r>
      <w:r w:rsidR="003B6E6C">
        <w:rPr>
          <w:b/>
        </w:rPr>
        <w:t xml:space="preserve"> Councilman Monte</w:t>
      </w:r>
    </w:p>
    <w:p w:rsidR="00BD308A" w:rsidRDefault="00BD308A" w:rsidP="00BD308A">
      <w:pPr>
        <w:jc w:val="center"/>
        <w:rPr>
          <w:b/>
          <w:sz w:val="22"/>
          <w:szCs w:val="22"/>
        </w:rPr>
      </w:pPr>
    </w:p>
    <w:p w:rsidR="00BD308A" w:rsidRPr="00647CD1" w:rsidRDefault="00BD308A" w:rsidP="00BD308A">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BD308A" w:rsidRPr="00647CD1" w:rsidRDefault="00BD308A" w:rsidP="00BD308A">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BD308A" w:rsidRPr="00647CD1" w:rsidRDefault="00BD308A" w:rsidP="00BD308A">
      <w:pPr>
        <w:tabs>
          <w:tab w:val="left" w:pos="204"/>
        </w:tabs>
      </w:pPr>
    </w:p>
    <w:p w:rsidR="00BD308A" w:rsidRPr="00647CD1" w:rsidRDefault="00BD308A" w:rsidP="00BD308A">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BD308A" w:rsidRPr="00647CD1" w:rsidRDefault="00BD308A" w:rsidP="00BD308A">
      <w:pPr>
        <w:tabs>
          <w:tab w:val="left" w:pos="1060"/>
        </w:tabs>
      </w:pPr>
    </w:p>
    <w:p w:rsidR="00BD308A" w:rsidRPr="00647CD1" w:rsidRDefault="00BD308A" w:rsidP="00BD308A">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BD308A" w:rsidRPr="00647CD1" w:rsidRDefault="00BD308A" w:rsidP="00BD308A">
      <w:pPr>
        <w:widowControl w:val="0"/>
        <w:tabs>
          <w:tab w:val="left" w:pos="1060"/>
        </w:tabs>
        <w:autoSpaceDE w:val="0"/>
        <w:autoSpaceDN w:val="0"/>
        <w:adjustRightInd w:val="0"/>
        <w:ind w:left="1060" w:hanging="1060"/>
      </w:pPr>
    </w:p>
    <w:p w:rsidR="00BD308A" w:rsidRPr="00647CD1" w:rsidRDefault="00BD308A" w:rsidP="00BD308A">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BD308A" w:rsidRPr="00647CD1" w:rsidRDefault="00BD308A" w:rsidP="00BD308A">
      <w:pPr>
        <w:widowControl w:val="0"/>
        <w:tabs>
          <w:tab w:val="left" w:pos="1060"/>
        </w:tabs>
        <w:autoSpaceDE w:val="0"/>
        <w:autoSpaceDN w:val="0"/>
        <w:adjustRightInd w:val="0"/>
        <w:ind w:left="1060" w:hanging="1060"/>
      </w:pPr>
    </w:p>
    <w:p w:rsidR="00BD308A" w:rsidRPr="00647CD1" w:rsidRDefault="00BD308A" w:rsidP="00BD308A">
      <w:pPr>
        <w:widowControl w:val="0"/>
        <w:tabs>
          <w:tab w:val="left" w:pos="1060"/>
        </w:tabs>
        <w:autoSpaceDE w:val="0"/>
        <w:autoSpaceDN w:val="0"/>
        <w:adjustRightInd w:val="0"/>
        <w:ind w:left="1060" w:hanging="1060"/>
      </w:pPr>
      <w:r>
        <w:t>__</w:t>
      </w:r>
      <w:r w:rsidRPr="00647CD1">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BD308A" w:rsidRPr="00647CD1" w:rsidRDefault="00BD308A" w:rsidP="00BD308A">
      <w:pPr>
        <w:widowControl w:val="0"/>
        <w:tabs>
          <w:tab w:val="left" w:pos="1060"/>
        </w:tabs>
        <w:autoSpaceDE w:val="0"/>
        <w:autoSpaceDN w:val="0"/>
        <w:adjustRightInd w:val="0"/>
        <w:ind w:left="1060" w:hanging="1060"/>
      </w:pPr>
    </w:p>
    <w:p w:rsidR="00BD308A" w:rsidRPr="00647CD1" w:rsidRDefault="00BD308A" w:rsidP="00BD308A">
      <w:pPr>
        <w:widowControl w:val="0"/>
        <w:tabs>
          <w:tab w:val="left" w:pos="1060"/>
        </w:tabs>
        <w:autoSpaceDE w:val="0"/>
        <w:autoSpaceDN w:val="0"/>
        <w:adjustRightInd w:val="0"/>
        <w:ind w:left="1060" w:hanging="1060"/>
      </w:pPr>
      <w:r w:rsidRPr="00647CD1">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BD308A" w:rsidRPr="00647CD1" w:rsidRDefault="00BD308A" w:rsidP="00BD308A">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BD308A" w:rsidRPr="00647CD1" w:rsidRDefault="00BD308A" w:rsidP="00BD308A">
      <w:pPr>
        <w:widowControl w:val="0"/>
        <w:tabs>
          <w:tab w:val="left" w:pos="1060"/>
        </w:tabs>
        <w:autoSpaceDE w:val="0"/>
        <w:autoSpaceDN w:val="0"/>
        <w:adjustRightInd w:val="0"/>
        <w:ind w:left="1060" w:hanging="1060"/>
      </w:pPr>
    </w:p>
    <w:p w:rsidR="00BD308A" w:rsidRPr="00647CD1" w:rsidRDefault="00BD308A" w:rsidP="00BD308A">
      <w:pPr>
        <w:widowControl w:val="0"/>
        <w:tabs>
          <w:tab w:val="left" w:pos="1060"/>
        </w:tabs>
        <w:autoSpaceDE w:val="0"/>
        <w:autoSpaceDN w:val="0"/>
        <w:adjustRightInd w:val="0"/>
        <w:ind w:left="1060" w:hanging="1060"/>
      </w:pPr>
      <w:r w:rsidRPr="009176CD">
        <w:rPr>
          <w:b/>
        </w:rPr>
        <w:t>___</w:t>
      </w:r>
      <w:r w:rsidR="009176CD" w:rsidRPr="009176CD">
        <w:rPr>
          <w:b/>
          <w:u w:val="single"/>
        </w:rPr>
        <w:t>X</w:t>
      </w:r>
      <w:r w:rsidRPr="009176CD">
        <w:rPr>
          <w:b/>
        </w:rPr>
        <w:t>___</w:t>
      </w:r>
      <w:r w:rsidRPr="00E571E4">
        <w:rPr>
          <w:u w:val="single"/>
        </w:rPr>
        <w:t>7.</w:t>
      </w:r>
      <w:r w:rsidRPr="00647CD1">
        <w:tab/>
        <w:t>Any pending or anticipated litigation or contract negotiation in which the public body is, or may become a party. An</w:t>
      </w:r>
      <w:r>
        <w:t xml:space="preserve">y matters falling within the </w:t>
      </w:r>
      <w:r w:rsidRPr="00647CD1">
        <w:t xml:space="preserve"> attorney-client privilege to the extent that confidentiality is required </w:t>
      </w:r>
      <w:r w:rsidRPr="00647CD1">
        <w:rPr>
          <w:i/>
          <w:iCs/>
          <w:sz w:val="26"/>
          <w:szCs w:val="26"/>
        </w:rPr>
        <w:t xml:space="preserve">in </w:t>
      </w:r>
      <w:r w:rsidRPr="00647CD1">
        <w:t>order for the attorney to exercise his ethical duties as a lawyer;</w:t>
      </w:r>
    </w:p>
    <w:p w:rsidR="00BD308A" w:rsidRPr="00647CD1" w:rsidRDefault="00BD308A" w:rsidP="00BD308A">
      <w:pPr>
        <w:widowControl w:val="0"/>
        <w:tabs>
          <w:tab w:val="left" w:pos="1060"/>
        </w:tabs>
        <w:autoSpaceDE w:val="0"/>
        <w:autoSpaceDN w:val="0"/>
        <w:adjustRightInd w:val="0"/>
        <w:ind w:left="1060" w:hanging="1060"/>
      </w:pPr>
    </w:p>
    <w:p w:rsidR="00BD308A" w:rsidRPr="00647CD1" w:rsidRDefault="00BD308A" w:rsidP="00BD308A">
      <w:pPr>
        <w:widowControl w:val="0"/>
        <w:tabs>
          <w:tab w:val="left" w:pos="1060"/>
        </w:tabs>
        <w:autoSpaceDE w:val="0"/>
        <w:autoSpaceDN w:val="0"/>
        <w:adjustRightInd w:val="0"/>
        <w:ind w:left="1060" w:hanging="1060"/>
      </w:pPr>
      <w:r w:rsidRPr="003B6E6C">
        <w:rPr>
          <w:b/>
        </w:rPr>
        <w:t>__</w:t>
      </w:r>
      <w:r w:rsidRPr="003B6E6C">
        <w:rPr>
          <w:b/>
          <w:u w:val="single"/>
        </w:rPr>
        <w:t>_</w:t>
      </w:r>
      <w:r w:rsidR="003B6E6C" w:rsidRPr="003B6E6C">
        <w:rPr>
          <w:b/>
          <w:u w:val="single"/>
        </w:rPr>
        <w:t>X</w:t>
      </w:r>
      <w:r w:rsidRPr="003B6E6C">
        <w:rPr>
          <w:b/>
        </w:rPr>
        <w:t>___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BD308A" w:rsidRPr="00647CD1" w:rsidRDefault="00BD308A" w:rsidP="00BD308A">
      <w:pPr>
        <w:widowControl w:val="0"/>
        <w:tabs>
          <w:tab w:val="left" w:pos="1060"/>
        </w:tabs>
        <w:autoSpaceDE w:val="0"/>
        <w:autoSpaceDN w:val="0"/>
        <w:adjustRightInd w:val="0"/>
        <w:ind w:left="1060" w:hanging="1060"/>
      </w:pPr>
    </w:p>
    <w:p w:rsidR="00BD308A" w:rsidRDefault="00BD308A" w:rsidP="00BD308A">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82409C" w:rsidRDefault="0082409C" w:rsidP="0082409C">
      <w:pPr>
        <w:spacing w:after="0"/>
        <w:ind w:left="-720" w:firstLine="450"/>
        <w:rPr>
          <w:bCs/>
          <w:szCs w:val="20"/>
        </w:rPr>
      </w:pPr>
      <w:r>
        <w:rPr>
          <w:bCs/>
          <w:szCs w:val="20"/>
        </w:rPr>
        <w:t xml:space="preserve">Mayor McPartland expressed his concern about the security of the Zoom Meeting.  </w:t>
      </w:r>
    </w:p>
    <w:p w:rsidR="009176CD" w:rsidRPr="00647CD1" w:rsidRDefault="009176CD" w:rsidP="00BD308A">
      <w:pPr>
        <w:widowControl w:val="0"/>
        <w:tabs>
          <w:tab w:val="left" w:pos="1060"/>
        </w:tabs>
        <w:autoSpaceDE w:val="0"/>
        <w:autoSpaceDN w:val="0"/>
        <w:adjustRightInd w:val="0"/>
        <w:ind w:left="1060" w:hanging="1060"/>
      </w:pPr>
    </w:p>
    <w:p w:rsidR="00BD308A" w:rsidRDefault="00BD308A" w:rsidP="00BD308A">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9176CD" w:rsidRPr="000074F8" w:rsidRDefault="009176CD" w:rsidP="009176CD">
      <w:pPr>
        <w:pStyle w:val="NoSpacing"/>
      </w:pPr>
      <w:r w:rsidRPr="000074F8">
        <w:t>On roll call the vote was as follows:</w:t>
      </w:r>
    </w:p>
    <w:p w:rsidR="009176CD" w:rsidRPr="000074F8" w:rsidRDefault="009176CD" w:rsidP="009176CD">
      <w:pPr>
        <w:pStyle w:val="NoSpacing"/>
      </w:pPr>
    </w:p>
    <w:p w:rsidR="009176CD" w:rsidRPr="000074F8" w:rsidRDefault="001D4897" w:rsidP="009176CD">
      <w:pPr>
        <w:pStyle w:val="NoSpacing"/>
      </w:pPr>
      <w:r>
        <w:t>Councilman Henwood</w:t>
      </w:r>
      <w:r>
        <w:tab/>
      </w:r>
      <w:r>
        <w:tab/>
        <w:t>Absent</w:t>
      </w:r>
    </w:p>
    <w:p w:rsidR="009176CD" w:rsidRPr="000074F8" w:rsidRDefault="009176CD" w:rsidP="009176CD">
      <w:pPr>
        <w:pStyle w:val="NoSpacing"/>
      </w:pPr>
      <w:r>
        <w:t>Councilwoman Lawlor</w:t>
      </w:r>
      <w:r>
        <w:tab/>
      </w:r>
      <w:r w:rsidRPr="000074F8">
        <w:tab/>
        <w:t>Yes</w:t>
      </w:r>
    </w:p>
    <w:p w:rsidR="009176CD" w:rsidRPr="000074F8" w:rsidRDefault="009176CD" w:rsidP="009176CD">
      <w:pPr>
        <w:pStyle w:val="NoSpacing"/>
      </w:pPr>
      <w:r w:rsidRPr="000074F8">
        <w:t>Councilman Monte</w:t>
      </w:r>
      <w:r w:rsidRPr="000074F8">
        <w:tab/>
      </w:r>
      <w:r>
        <w:tab/>
      </w:r>
      <w:r>
        <w:tab/>
      </w:r>
      <w:r w:rsidRPr="000074F8">
        <w:t>Yes</w:t>
      </w:r>
    </w:p>
    <w:p w:rsidR="009176CD" w:rsidRDefault="009176CD" w:rsidP="009176CD">
      <w:pPr>
        <w:pStyle w:val="NoSpacing"/>
      </w:pPr>
      <w:r w:rsidRPr="000074F8">
        <w:t>Councilman Vidal</w:t>
      </w:r>
      <w:r w:rsidRPr="000074F8">
        <w:tab/>
      </w:r>
      <w:r>
        <w:tab/>
      </w:r>
      <w:r>
        <w:tab/>
        <w:t>Yes</w:t>
      </w:r>
    </w:p>
    <w:p w:rsidR="009176CD" w:rsidRDefault="009176CD" w:rsidP="009176CD">
      <w:pPr>
        <w:pStyle w:val="NoSpacing"/>
      </w:pPr>
      <w:r>
        <w:t>Councilman Martin</w:t>
      </w:r>
      <w:r>
        <w:tab/>
      </w:r>
      <w:r>
        <w:tab/>
      </w:r>
      <w:r>
        <w:tab/>
        <w:t xml:space="preserve">Yes </w:t>
      </w:r>
    </w:p>
    <w:p w:rsidR="009176CD" w:rsidRDefault="009176CD" w:rsidP="009176CD">
      <w:pPr>
        <w:pStyle w:val="NoSpacing"/>
      </w:pPr>
      <w:r>
        <w:t>Councilman Bartolomeo</w:t>
      </w:r>
      <w:r>
        <w:tab/>
      </w:r>
      <w:r>
        <w:tab/>
        <w:t>Yes</w:t>
      </w:r>
    </w:p>
    <w:p w:rsidR="003B6E6C" w:rsidRDefault="003B6E6C" w:rsidP="009176CD">
      <w:pPr>
        <w:pStyle w:val="NoSpacing"/>
      </w:pPr>
    </w:p>
    <w:p w:rsidR="003B6E6C" w:rsidRDefault="003B6E6C" w:rsidP="009176CD">
      <w:pPr>
        <w:pStyle w:val="NoSpacing"/>
      </w:pPr>
      <w:r>
        <w:t xml:space="preserve">Borough Attorney Mariniello said that action may be taken when the Governing Body returns from Closed Session.  </w:t>
      </w:r>
    </w:p>
    <w:p w:rsidR="001D4897" w:rsidRDefault="001D4897" w:rsidP="009176CD">
      <w:pPr>
        <w:pStyle w:val="NoSpacing"/>
      </w:pPr>
    </w:p>
    <w:p w:rsidR="001D4897" w:rsidRPr="00A30BD2" w:rsidRDefault="001D4897" w:rsidP="001D4897">
      <w:pPr>
        <w:pStyle w:val="Title"/>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1D4897" w:rsidRPr="00A30BD2" w:rsidRDefault="001D4897" w:rsidP="001D4897">
      <w:pPr>
        <w:pStyle w:val="Title"/>
        <w:ind w:left="720"/>
        <w:jc w:val="left"/>
        <w:rPr>
          <w:rFonts w:ascii="Arial" w:hAnsi="Arial" w:cs="Arial"/>
          <w:bCs w:val="0"/>
          <w:szCs w:val="24"/>
        </w:rPr>
      </w:pPr>
    </w:p>
    <w:p w:rsidR="001D4897" w:rsidRPr="00A30BD2" w:rsidRDefault="001D4897" w:rsidP="001D4897">
      <w:pPr>
        <w:pStyle w:val="Title"/>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Councilman Martin and Councilman Bartolomeo </w:t>
      </w:r>
    </w:p>
    <w:p w:rsidR="001D4897" w:rsidRDefault="001D4897" w:rsidP="001D4897">
      <w:pPr>
        <w:spacing w:after="0"/>
        <w:rPr>
          <w:szCs w:val="20"/>
        </w:rPr>
      </w:pPr>
    </w:p>
    <w:p w:rsidR="001D4897" w:rsidRDefault="001D4897" w:rsidP="001D4897">
      <w:pPr>
        <w:pStyle w:val="Title"/>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1D4897">
        <w:rPr>
          <w:rFonts w:ascii="Arial" w:hAnsi="Arial" w:cs="Arial"/>
          <w:b w:val="0"/>
          <w:szCs w:val="24"/>
        </w:rPr>
        <w:t>Borough Clerk Annamarie O:Connor,</w:t>
      </w:r>
      <w:r>
        <w:rPr>
          <w:rFonts w:ascii="Arial" w:hAnsi="Arial" w:cs="Arial"/>
          <w:szCs w:val="24"/>
        </w:rPr>
        <w:t xml:space="preserve"> </w:t>
      </w:r>
      <w:r>
        <w:rPr>
          <w:rFonts w:ascii="Arial" w:hAnsi="Arial" w:cs="Arial"/>
          <w:b w:val="0"/>
          <w:bCs w:val="0"/>
          <w:szCs w:val="24"/>
        </w:rPr>
        <w:t xml:space="preserve">Administrator Gregory S. Franz </w:t>
      </w:r>
      <w:r w:rsidRPr="00A30BD2">
        <w:rPr>
          <w:rFonts w:ascii="Arial" w:hAnsi="Arial" w:cs="Arial"/>
          <w:b w:val="0"/>
          <w:bCs w:val="0"/>
          <w:szCs w:val="24"/>
        </w:rPr>
        <w:t>and</w:t>
      </w:r>
      <w:r>
        <w:rPr>
          <w:rFonts w:ascii="Arial" w:hAnsi="Arial" w:cs="Arial"/>
          <w:b w:val="0"/>
          <w:bCs w:val="0"/>
          <w:szCs w:val="24"/>
        </w:rPr>
        <w:t xml:space="preserve"> Borough</w:t>
      </w:r>
      <w:r w:rsidRPr="00A30BD2">
        <w:rPr>
          <w:rFonts w:ascii="Arial" w:hAnsi="Arial" w:cs="Arial"/>
          <w:b w:val="0"/>
          <w:bCs w:val="0"/>
          <w:szCs w:val="24"/>
        </w:rPr>
        <w:t xml:space="preserve"> Attorney Joseph R. Mariniello, Jr.  </w:t>
      </w:r>
    </w:p>
    <w:p w:rsidR="001D4897" w:rsidRDefault="001D4897" w:rsidP="001D4897">
      <w:pPr>
        <w:pStyle w:val="Title"/>
        <w:ind w:left="720"/>
        <w:jc w:val="left"/>
        <w:rPr>
          <w:rFonts w:ascii="Arial" w:hAnsi="Arial" w:cs="Arial"/>
          <w:b w:val="0"/>
          <w:bCs w:val="0"/>
          <w:szCs w:val="24"/>
        </w:rPr>
      </w:pPr>
    </w:p>
    <w:p w:rsidR="001D4897" w:rsidRDefault="001D4897" w:rsidP="001D4897">
      <w:pPr>
        <w:pStyle w:val="NoSpacing"/>
      </w:pPr>
      <w:r w:rsidRPr="00540EF9">
        <w:rPr>
          <w:b/>
        </w:rPr>
        <w:t>ABSENT:</w:t>
      </w:r>
      <w:r>
        <w:t xml:space="preserve">  Councilman Henwood</w:t>
      </w:r>
    </w:p>
    <w:p w:rsidR="00CD73CE" w:rsidRDefault="00CD73CE" w:rsidP="001D4897">
      <w:pPr>
        <w:pStyle w:val="NoSpacing"/>
      </w:pPr>
    </w:p>
    <w:p w:rsidR="00CD73CE" w:rsidRDefault="00CD73CE" w:rsidP="001D4897">
      <w:pPr>
        <w:pStyle w:val="NoSpacing"/>
      </w:pPr>
      <w:r>
        <w:t>The Council next considered Resolution 2020-147 :</w:t>
      </w:r>
    </w:p>
    <w:p w:rsidR="001D4897" w:rsidRDefault="001D4897" w:rsidP="009176CD">
      <w:pPr>
        <w:pStyle w:val="NoSpacing"/>
      </w:pPr>
    </w:p>
    <w:p w:rsidR="00CD73CE" w:rsidRDefault="00CD73CE" w:rsidP="00CD73CE">
      <w:pPr>
        <w:spacing w:after="0"/>
        <w:jc w:val="center"/>
        <w:rPr>
          <w:b/>
          <w:bCs/>
        </w:rPr>
      </w:pPr>
      <w:r>
        <w:rPr>
          <w:b/>
          <w:bCs/>
        </w:rPr>
        <w:t>RESOLUTION</w:t>
      </w:r>
    </w:p>
    <w:p w:rsidR="00CD73CE" w:rsidRDefault="00CD73CE" w:rsidP="00CD73CE">
      <w:pPr>
        <w:spacing w:after="0"/>
        <w:jc w:val="center"/>
        <w:rPr>
          <w:b/>
          <w:bCs/>
        </w:rPr>
      </w:pPr>
      <w:r>
        <w:rPr>
          <w:b/>
          <w:bCs/>
        </w:rPr>
        <w:t>2020-147</w:t>
      </w:r>
    </w:p>
    <w:p w:rsidR="00CD73CE" w:rsidRDefault="00CD73CE" w:rsidP="00CD73CE">
      <w:pPr>
        <w:spacing w:after="0"/>
        <w:jc w:val="center"/>
        <w:rPr>
          <w:b/>
          <w:bCs/>
        </w:rPr>
      </w:pPr>
    </w:p>
    <w:p w:rsidR="00CD73CE" w:rsidRDefault="00CD73CE" w:rsidP="00CD73CE">
      <w:pPr>
        <w:spacing w:after="0"/>
        <w:jc w:val="center"/>
        <w:rPr>
          <w:b/>
          <w:bCs/>
        </w:rPr>
      </w:pPr>
      <w:r>
        <w:rPr>
          <w:b/>
          <w:bCs/>
        </w:rPr>
        <w:tab/>
      </w:r>
      <w:r>
        <w:rPr>
          <w:b/>
          <w:bCs/>
        </w:rPr>
        <w:tab/>
      </w:r>
      <w:r>
        <w:rPr>
          <w:b/>
          <w:bCs/>
        </w:rPr>
        <w:tab/>
      </w:r>
      <w:r>
        <w:rPr>
          <w:b/>
          <w:bCs/>
        </w:rPr>
        <w:tab/>
        <w:t>June 15, 2020</w:t>
      </w:r>
    </w:p>
    <w:p w:rsidR="00CD73CE" w:rsidRDefault="00CD73CE" w:rsidP="00CD73CE">
      <w:pPr>
        <w:spacing w:after="0"/>
        <w:jc w:val="center"/>
        <w:rPr>
          <w:b/>
          <w:bCs/>
        </w:rPr>
      </w:pPr>
    </w:p>
    <w:p w:rsidR="00CD73CE" w:rsidRDefault="00CD73CE" w:rsidP="00CD73CE">
      <w:pPr>
        <w:spacing w:after="0"/>
        <w:rPr>
          <w:b/>
          <w:bCs/>
        </w:rPr>
      </w:pPr>
      <w:r>
        <w:rPr>
          <w:b/>
          <w:bCs/>
        </w:rPr>
        <w:t>INTRODUCED:  Councilman Martin</w:t>
      </w:r>
    </w:p>
    <w:p w:rsidR="00CD73CE" w:rsidRDefault="00CD73CE" w:rsidP="00CD73CE">
      <w:pPr>
        <w:spacing w:after="0"/>
        <w:rPr>
          <w:b/>
          <w:bCs/>
        </w:rPr>
      </w:pPr>
      <w:r>
        <w:rPr>
          <w:b/>
          <w:bCs/>
        </w:rPr>
        <w:t xml:space="preserve">SECOND:  Councilman Vidal </w:t>
      </w:r>
    </w:p>
    <w:p w:rsidR="00CD73CE" w:rsidRDefault="00CD73CE" w:rsidP="00CD73CE">
      <w:pPr>
        <w:spacing w:after="0"/>
        <w:rPr>
          <w:b/>
          <w:bCs/>
        </w:rPr>
      </w:pPr>
    </w:p>
    <w:p w:rsidR="00CD73CE" w:rsidRDefault="00CD73CE" w:rsidP="00CD73CE">
      <w:pPr>
        <w:jc w:val="center"/>
      </w:pPr>
      <w:r>
        <w:rPr>
          <w:b/>
        </w:rPr>
        <w:t>A RESOLUTION AUTHORIZING A SETTLEMENT AGREEMENT BY AND AMONG THE BOROUGH OF EDGEWATER AND FAIR SHARE HOUSING CENTER TO RESOLVE THE AFFORDABLE HOUSING ISSUES RAISED IN THE BOROUGH’S DECLARATORY JUDGMENT ACTION</w:t>
      </w:r>
    </w:p>
    <w:p w:rsidR="00CD73CE" w:rsidRPr="00386ABA" w:rsidRDefault="00CD73CE" w:rsidP="00CD73CE">
      <w:pPr>
        <w:spacing w:line="480" w:lineRule="auto"/>
        <w:jc w:val="both"/>
      </w:pPr>
      <w:r>
        <w:rPr>
          <w:b/>
        </w:rPr>
        <w:lastRenderedPageBreak/>
        <w:t xml:space="preserve">WHEREAS, </w:t>
      </w:r>
      <w:r>
        <w:t xml:space="preserve">the </w:t>
      </w:r>
      <w:r w:rsidRPr="00E53FD2">
        <w:rPr>
          <w:color w:val="333333"/>
        </w:rPr>
        <w:t xml:space="preserve">New Jersey Supreme Court </w:t>
      </w:r>
      <w:r>
        <w:t xml:space="preserve">declared that the discriminatory use of zoning powers was illegal and provided, as a matter of constitutional law, that each developing municipality “must, by its land use regulations, make realistically possible the opportunity for an appropriate variety and choice of housing for all categories of people who may desire to live there, of course including those of low and moderate income,” </w:t>
      </w:r>
      <w:r>
        <w:rPr>
          <w:u w:val="single"/>
        </w:rPr>
        <w:t xml:space="preserve">In Re Adoption of N.J.A.C. 5:96 and 5:97 by the New Jersey Council on Affordable Housing, </w:t>
      </w:r>
      <w:r w:rsidRPr="00EC5DB3">
        <w:t>221</w:t>
      </w:r>
      <w:r>
        <w:t xml:space="preserve"> </w:t>
      </w:r>
      <w:r>
        <w:rPr>
          <w:u w:val="single"/>
        </w:rPr>
        <w:t>N.J</w:t>
      </w:r>
      <w:r w:rsidRPr="00EC5DB3">
        <w:t>. 1, 6</w:t>
      </w:r>
      <w:r>
        <w:t xml:space="preserve"> </w:t>
      </w:r>
      <w:r w:rsidRPr="00EC5DB3">
        <w:t>(2015)</w:t>
      </w:r>
      <w:r>
        <w:t xml:space="preserve"> (</w:t>
      </w:r>
      <w:r w:rsidRPr="00386ABA">
        <w:rPr>
          <w:i/>
        </w:rPr>
        <w:t>Mount Laurel IV</w:t>
      </w:r>
      <w:r>
        <w:t xml:space="preserve">), citing </w:t>
      </w:r>
      <w:r w:rsidRPr="00271DD3">
        <w:rPr>
          <w:u w:val="single"/>
        </w:rPr>
        <w:t>S. Burlington Cnty. NAACP v. Twp. of Mount Laurel</w:t>
      </w:r>
      <w:r>
        <w:t xml:space="preserve"> (</w:t>
      </w:r>
      <w:r w:rsidRPr="00680911">
        <w:rPr>
          <w:i/>
        </w:rPr>
        <w:t>Mount Laurel I</w:t>
      </w:r>
      <w:r>
        <w:t xml:space="preserve">), 67 </w:t>
      </w:r>
      <w:r w:rsidRPr="008E0A76">
        <w:rPr>
          <w:u w:val="single"/>
        </w:rPr>
        <w:t>N.J.</w:t>
      </w:r>
      <w:r>
        <w:t xml:space="preserve"> 151, 179, 187, appeal dismissed and cert. denied, 423 </w:t>
      </w:r>
      <w:r w:rsidRPr="008E0A76">
        <w:rPr>
          <w:u w:val="single"/>
        </w:rPr>
        <w:t>U.S</w:t>
      </w:r>
      <w:r>
        <w:t xml:space="preserve">. 808, 96 </w:t>
      </w:r>
      <w:r w:rsidRPr="008E0A76">
        <w:rPr>
          <w:u w:val="single"/>
        </w:rPr>
        <w:t>S. Ct</w:t>
      </w:r>
      <w:r>
        <w:t xml:space="preserve">. 18, 46 </w:t>
      </w:r>
      <w:r w:rsidRPr="008E0A76">
        <w:rPr>
          <w:u w:val="single"/>
        </w:rPr>
        <w:t>L. Ed</w:t>
      </w:r>
      <w:r>
        <w:t xml:space="preserve">. 2d 28 (1975), and that this constitutional obligation requires that towns must provide “a realistic opportunity for the construction of [their] fair share of the present and prospective regional need for low and moderate income housing,” </w:t>
      </w:r>
      <w:r>
        <w:rPr>
          <w:u w:val="single"/>
        </w:rPr>
        <w:t>Ibid,</w:t>
      </w:r>
      <w:r>
        <w:t xml:space="preserve"> citing </w:t>
      </w:r>
      <w:r w:rsidRPr="00271DD3">
        <w:rPr>
          <w:u w:val="single"/>
        </w:rPr>
        <w:t xml:space="preserve">S. Burlington Cnty. NAACP v. Twp. of Mount Laurel </w:t>
      </w:r>
      <w:r>
        <w:t>(</w:t>
      </w:r>
      <w:r w:rsidRPr="00680911">
        <w:rPr>
          <w:i/>
        </w:rPr>
        <w:t>Mount Laurel II</w:t>
      </w:r>
      <w:r>
        <w:t xml:space="preserve">), 92 </w:t>
      </w:r>
      <w:r w:rsidRPr="00726FDD">
        <w:rPr>
          <w:u w:val="single"/>
        </w:rPr>
        <w:t>N.J</w:t>
      </w:r>
      <w:r>
        <w:t xml:space="preserve">. 158, 205 (1983),(together with </w:t>
      </w:r>
      <w:r w:rsidRPr="00680911">
        <w:rPr>
          <w:i/>
          <w:color w:val="333333"/>
        </w:rPr>
        <w:t>Mount Laurel I</w:t>
      </w:r>
      <w:r>
        <w:rPr>
          <w:color w:val="333333"/>
        </w:rPr>
        <w:t xml:space="preserve">, the </w:t>
      </w:r>
      <w:r w:rsidRPr="00BB149A">
        <w:rPr>
          <w:i/>
        </w:rPr>
        <w:t>Mount Laurel Doctrine</w:t>
      </w:r>
      <w:r>
        <w:t>).</w:t>
      </w:r>
      <w:r w:rsidRPr="00E53FD2">
        <w:rPr>
          <w:color w:val="333333"/>
        </w:rPr>
        <w:t xml:space="preserve"> </w:t>
      </w:r>
    </w:p>
    <w:p w:rsidR="00CD73CE" w:rsidRPr="00AB2B80" w:rsidRDefault="00CD73CE" w:rsidP="00CD73CE">
      <w:pPr>
        <w:spacing w:line="480" w:lineRule="auto"/>
        <w:jc w:val="both"/>
        <w:rPr>
          <w:color w:val="333333"/>
        </w:rPr>
      </w:pPr>
      <w:r>
        <w:rPr>
          <w:b/>
        </w:rPr>
        <w:t>WHEREAS,</w:t>
      </w:r>
      <w:r>
        <w:t xml:space="preserve"> the Borough of Edgewater (“Borough”) has long engaged in the judicial process and the administrative process before the Council on Affordable Housing (COAH) established under the Fair Housing Act, N.J.S.A. 52:27D-1 et seq., to obtain approval of its affordable housing plan in compliance with its obligations under the </w:t>
      </w:r>
      <w:r w:rsidRPr="00BB149A">
        <w:rPr>
          <w:i/>
        </w:rPr>
        <w:t>Mount Laurel Doctrine</w:t>
      </w:r>
      <w:r>
        <w:t xml:space="preserve">; </w:t>
      </w:r>
      <w:r w:rsidRPr="00AB2B80">
        <w:t xml:space="preserve">and </w:t>
      </w:r>
    </w:p>
    <w:p w:rsidR="00CD73CE" w:rsidRPr="00AB2B80" w:rsidRDefault="00CD73CE" w:rsidP="00CD73CE">
      <w:pPr>
        <w:spacing w:line="480" w:lineRule="auto"/>
        <w:jc w:val="both"/>
      </w:pPr>
      <w:r w:rsidRPr="00AB2B80">
        <w:rPr>
          <w:b/>
        </w:rPr>
        <w:t xml:space="preserve">WHEREAS, </w:t>
      </w:r>
      <w:r w:rsidRPr="00AB2B80">
        <w:t xml:space="preserve">the New Jersey Supreme Court, in </w:t>
      </w:r>
      <w:r w:rsidRPr="00AB2B80">
        <w:rPr>
          <w:i/>
        </w:rPr>
        <w:t>Mount Laurel IV</w:t>
      </w:r>
      <w:r w:rsidRPr="00AB2B80">
        <w:t xml:space="preserve"> determined that “the administrative forum (“COAH”) is not capable of functioning as intended by the Fair Housing Act due to the lack of lawful Third Round Rules assigning constitutional obligations to municipalities,” and, consequently “the Courts may resume their role as the forum of first instance for evaluating municipal compliance with Mount Laurel obligations;” and </w:t>
      </w:r>
    </w:p>
    <w:p w:rsidR="00CD73CE" w:rsidRPr="00AB2B80" w:rsidRDefault="00CD73CE" w:rsidP="00CD73CE">
      <w:pPr>
        <w:spacing w:line="480" w:lineRule="auto"/>
        <w:jc w:val="both"/>
      </w:pPr>
      <w:r w:rsidRPr="00AB2B80">
        <w:rPr>
          <w:b/>
        </w:rPr>
        <w:t xml:space="preserve">WHEREAS, </w:t>
      </w:r>
      <w:r w:rsidRPr="00AB2B80">
        <w:rPr>
          <w:i/>
        </w:rPr>
        <w:t>Mount Laurel IV</w:t>
      </w:r>
      <w:r w:rsidRPr="00AB2B80">
        <w:t xml:space="preserve"> accordingly provided for a judicial mechanism for municipalities to seek a declaratory judgment that they have complied with the </w:t>
      </w:r>
      <w:r w:rsidRPr="00AB2B80">
        <w:rPr>
          <w:i/>
        </w:rPr>
        <w:t>Mount Laurel Doctrine</w:t>
      </w:r>
      <w:r w:rsidRPr="00AB2B80">
        <w:t xml:space="preserve"> and are entitled to immunity from exclusionary zoning lawsuits; and</w:t>
      </w:r>
    </w:p>
    <w:p w:rsidR="00CD73CE" w:rsidRPr="00AB2B80" w:rsidRDefault="00CD73CE" w:rsidP="00CD73CE">
      <w:pPr>
        <w:spacing w:line="480" w:lineRule="auto"/>
        <w:ind w:firstLine="720"/>
        <w:jc w:val="both"/>
      </w:pPr>
      <w:r w:rsidRPr="00AB2B80">
        <w:rPr>
          <w:b/>
        </w:rPr>
        <w:t>WHEREAS,</w:t>
      </w:r>
      <w:r w:rsidRPr="00AB2B80">
        <w:t xml:space="preserve"> on July 8, 2015, the Borough filed a declaratory judgment action under the procedures established by the Supreme Court in </w:t>
      </w:r>
      <w:r w:rsidRPr="00AB2B80">
        <w:rPr>
          <w:i/>
        </w:rPr>
        <w:t xml:space="preserve">Mount Laurel IV </w:t>
      </w:r>
      <w:r w:rsidRPr="00AB2B80">
        <w:lastRenderedPageBreak/>
        <w:t xml:space="preserve">encaptioned </w:t>
      </w:r>
      <w:r w:rsidRPr="00AB2B80">
        <w:rPr>
          <w:u w:val="single"/>
        </w:rPr>
        <w:t>In the Matter of the Application of the Borough of Edgewater, Bergen County, New Jersey for a Declaratory Judgment</w:t>
      </w:r>
      <w:r w:rsidRPr="00AB2B80">
        <w:t xml:space="preserve">, Docket No. BER-L-6364-15 (“the Declaratory Judgment Action”) to address its </w:t>
      </w:r>
      <w:r w:rsidRPr="00AB2B80">
        <w:rPr>
          <w:i/>
        </w:rPr>
        <w:t>Mount Laurel Obligation</w:t>
      </w:r>
      <w:r w:rsidRPr="00AB2B80">
        <w:t xml:space="preserve">; and </w:t>
      </w:r>
    </w:p>
    <w:p w:rsidR="00CD73CE" w:rsidRPr="00AB2B80" w:rsidRDefault="00CD73CE" w:rsidP="00CD73CE">
      <w:pPr>
        <w:pStyle w:val="PlainText"/>
        <w:spacing w:line="480" w:lineRule="auto"/>
        <w:ind w:firstLine="720"/>
        <w:jc w:val="both"/>
        <w:rPr>
          <w:rFonts w:ascii="Arial" w:hAnsi="Arial" w:cs="Arial"/>
        </w:rPr>
      </w:pPr>
      <w:r w:rsidRPr="00AB2B80">
        <w:rPr>
          <w:rFonts w:ascii="Arial" w:hAnsi="Arial" w:cs="Arial"/>
          <w:b/>
        </w:rPr>
        <w:t xml:space="preserve">WHEREAS, </w:t>
      </w:r>
      <w:r w:rsidRPr="00AB2B80">
        <w:rPr>
          <w:rFonts w:ascii="Arial" w:hAnsi="Arial" w:cs="Arial"/>
        </w:rPr>
        <w:t xml:space="preserve">the settlement of </w:t>
      </w:r>
      <w:r w:rsidRPr="00AB2B80">
        <w:rPr>
          <w:rFonts w:ascii="Arial" w:hAnsi="Arial" w:cs="Arial"/>
          <w:i/>
        </w:rPr>
        <w:t xml:space="preserve">Mount Laurel </w:t>
      </w:r>
      <w:r w:rsidRPr="00AB2B80">
        <w:rPr>
          <w:rFonts w:ascii="Arial" w:hAnsi="Arial" w:cs="Arial"/>
        </w:rPr>
        <w:t>litigation is favored because it avoids delays and the expense of trial and results more quickly in the construction of homes for low and moderate-income households; and</w:t>
      </w:r>
    </w:p>
    <w:p w:rsidR="00CD73CE" w:rsidRPr="00AB2B80" w:rsidRDefault="00CD73CE" w:rsidP="00CD73CE">
      <w:pPr>
        <w:pStyle w:val="PlainText"/>
        <w:spacing w:line="480" w:lineRule="auto"/>
        <w:jc w:val="both"/>
        <w:rPr>
          <w:rFonts w:ascii="Arial" w:hAnsi="Arial" w:cs="Arial"/>
        </w:rPr>
      </w:pPr>
      <w:r w:rsidRPr="00AB2B80">
        <w:rPr>
          <w:rFonts w:ascii="Arial" w:hAnsi="Arial" w:cs="Arial"/>
          <w:b/>
        </w:rPr>
        <w:t xml:space="preserve">WHEREAS, </w:t>
      </w:r>
      <w:r w:rsidRPr="00AB2B80">
        <w:rPr>
          <w:rFonts w:ascii="Arial" w:hAnsi="Arial" w:cs="Arial"/>
        </w:rPr>
        <w:t xml:space="preserve">the Borough of Edgewater Planning Board (“the Planning Board”) will adopt a, amended Housing Element and Fair Share Plan (HE/FSP) to provide for the Borough’s compliance with its </w:t>
      </w:r>
      <w:r w:rsidRPr="00AB2B80">
        <w:rPr>
          <w:rFonts w:ascii="Arial" w:hAnsi="Arial" w:cs="Arial"/>
          <w:i/>
        </w:rPr>
        <w:t xml:space="preserve">Mount Laurel Obligation </w:t>
      </w:r>
      <w:r w:rsidRPr="00AB2B80">
        <w:rPr>
          <w:rFonts w:ascii="Arial" w:hAnsi="Arial" w:cs="Arial"/>
        </w:rPr>
        <w:t>which will be provided to the Governing Body for review; and</w:t>
      </w:r>
    </w:p>
    <w:p w:rsidR="00CD73CE" w:rsidRPr="00AB2B80" w:rsidRDefault="00CD73CE" w:rsidP="00CD73CE">
      <w:pPr>
        <w:spacing w:line="480" w:lineRule="auto"/>
        <w:jc w:val="both"/>
      </w:pPr>
      <w:r w:rsidRPr="00AB2B80">
        <w:rPr>
          <w:b/>
        </w:rPr>
        <w:t xml:space="preserve">WHEREAS, </w:t>
      </w:r>
      <w:r w:rsidRPr="00AB2B80">
        <w:t xml:space="preserve">Ordinances will be presented to the Governing Body for introduction and adoption to implement the amended HE/FSP and provide mechanisms for the provision of affordable housing; and </w:t>
      </w:r>
    </w:p>
    <w:p w:rsidR="00CD73CE" w:rsidRPr="00AB2B80" w:rsidRDefault="00CD73CE" w:rsidP="00CD73CE">
      <w:pPr>
        <w:spacing w:line="480" w:lineRule="auto"/>
        <w:jc w:val="both"/>
      </w:pPr>
      <w:r w:rsidRPr="00AB2B80">
        <w:rPr>
          <w:b/>
        </w:rPr>
        <w:t xml:space="preserve">WHEREAS, </w:t>
      </w:r>
      <w:r w:rsidRPr="00AB2B80">
        <w:t>presented to the Governing Body for review and approval is a proposed Settlement Agreement with FSHC to resolve all disputes arising under the Borough’s Declaratory Judgment Action; and</w:t>
      </w:r>
    </w:p>
    <w:p w:rsidR="00CD73CE" w:rsidRPr="00AB2B80" w:rsidRDefault="00CD73CE" w:rsidP="00CD73CE">
      <w:pPr>
        <w:spacing w:line="480" w:lineRule="auto"/>
        <w:ind w:firstLine="720"/>
        <w:jc w:val="both"/>
      </w:pPr>
      <w:r w:rsidRPr="00AB2B80">
        <w:rPr>
          <w:b/>
          <w:bCs/>
        </w:rPr>
        <w:t>WHEREAS</w:t>
      </w:r>
      <w:r w:rsidRPr="00AB2B80">
        <w:t xml:space="preserve">, the Borough initially was alleged to have a third round obligation of 1243 affordable housing units for the time period of 1999-2025; and </w:t>
      </w:r>
    </w:p>
    <w:p w:rsidR="00CD73CE" w:rsidRPr="00AB2B80" w:rsidRDefault="00CD73CE" w:rsidP="00CD73CE">
      <w:pPr>
        <w:spacing w:line="480" w:lineRule="auto"/>
        <w:ind w:firstLine="720"/>
        <w:jc w:val="both"/>
      </w:pPr>
      <w:r w:rsidRPr="003C6513">
        <w:rPr>
          <w:b/>
          <w:bCs/>
        </w:rPr>
        <w:t>WHEREAS</w:t>
      </w:r>
      <w:r w:rsidRPr="003C6513">
        <w:t>, the Fair Share Housing Center</w:t>
      </w:r>
      <w:r>
        <w:t xml:space="preserve"> (“FSHC”)</w:t>
      </w:r>
      <w:r w:rsidRPr="003C6513">
        <w:t>, a New Jersey non-profit entity</w:t>
      </w:r>
      <w:r>
        <w:t xml:space="preserve"> and </w:t>
      </w:r>
      <w:r w:rsidRPr="00940B4F">
        <w:t>a Supreme Court-designated</w:t>
      </w:r>
      <w:r>
        <w:t xml:space="preserve"> interested party in the Declaratory Judgment action</w:t>
      </w:r>
      <w:r w:rsidRPr="003C6513">
        <w:t xml:space="preserve">, </w:t>
      </w:r>
      <w:r>
        <w:t xml:space="preserve">formally </w:t>
      </w:r>
      <w:r w:rsidRPr="003C6513">
        <w:t xml:space="preserve">intervened in the affordable housing case and additionally has filed several other lawsuits against the Borough all of which have been aggressively defended by the Borough; </w:t>
      </w:r>
      <w:r w:rsidRPr="00AB2B80">
        <w:t xml:space="preserve">and </w:t>
      </w:r>
    </w:p>
    <w:p w:rsidR="00CD73CE" w:rsidRPr="00AB2B80" w:rsidRDefault="00CD73CE" w:rsidP="00CD73CE">
      <w:pPr>
        <w:pStyle w:val="PlainText"/>
        <w:spacing w:line="480" w:lineRule="auto"/>
        <w:ind w:firstLine="720"/>
        <w:jc w:val="both"/>
        <w:rPr>
          <w:rFonts w:ascii="Arial" w:hAnsi="Arial" w:cs="Arial"/>
        </w:rPr>
      </w:pPr>
      <w:r w:rsidRPr="00AB2B80">
        <w:rPr>
          <w:rFonts w:ascii="Arial" w:hAnsi="Arial" w:cs="Arial"/>
          <w:b/>
        </w:rPr>
        <w:t>WHEREAS,</w:t>
      </w:r>
      <w:r w:rsidRPr="00AB2B80">
        <w:rPr>
          <w:rFonts w:ascii="Arial" w:hAnsi="Arial" w:cs="Arial"/>
        </w:rPr>
        <w:t xml:space="preserve"> FSHC is a party to the settlement agreement and will be able to enforce the settlement agreement; and</w:t>
      </w:r>
    </w:p>
    <w:p w:rsidR="00CD73CE" w:rsidRPr="00AB2B80" w:rsidRDefault="00CD73CE" w:rsidP="00CD73CE">
      <w:pPr>
        <w:spacing w:line="480" w:lineRule="auto"/>
        <w:ind w:firstLine="720"/>
        <w:jc w:val="both"/>
      </w:pPr>
      <w:r w:rsidRPr="00AB2B80">
        <w:rPr>
          <w:b/>
          <w:bCs/>
        </w:rPr>
        <w:t>WHEREAS</w:t>
      </w:r>
      <w:r w:rsidRPr="00AB2B80">
        <w:t xml:space="preserve">, the Governing Body feels that a settlement of the lawsuits would be in the best interests of the taxpayers and residents of the Borough of Edgewater and would provide certainty to the Borough on its affordable housing matters; and </w:t>
      </w:r>
    </w:p>
    <w:p w:rsidR="00CD73CE" w:rsidRPr="003C6513" w:rsidRDefault="00CD73CE" w:rsidP="00CD73CE">
      <w:pPr>
        <w:spacing w:line="480" w:lineRule="auto"/>
        <w:ind w:firstLine="720"/>
        <w:jc w:val="both"/>
      </w:pPr>
      <w:r w:rsidRPr="003C6513">
        <w:rPr>
          <w:b/>
          <w:bCs/>
        </w:rPr>
        <w:lastRenderedPageBreak/>
        <w:t>WHEREAS</w:t>
      </w:r>
      <w:r w:rsidRPr="003C6513">
        <w:t>, settlement of the affordable housing case will effectively set the Borough</w:t>
      </w:r>
      <w:r>
        <w:t>’</w:t>
      </w:r>
      <w:r w:rsidRPr="003C6513">
        <w:t xml:space="preserve">s obligation at 624 units, nearly 50% of the original alleged obligation; and </w:t>
      </w:r>
    </w:p>
    <w:p w:rsidR="00CD73CE" w:rsidRPr="003C6513" w:rsidRDefault="00CD73CE" w:rsidP="00CD73CE">
      <w:pPr>
        <w:spacing w:line="480" w:lineRule="auto"/>
        <w:ind w:firstLine="720"/>
        <w:jc w:val="both"/>
      </w:pPr>
      <w:r w:rsidRPr="003C6513">
        <w:rPr>
          <w:b/>
          <w:bCs/>
        </w:rPr>
        <w:t>WHEREAS</w:t>
      </w:r>
      <w:r w:rsidRPr="003C6513">
        <w:t>, the Mayor and Council and Fair Share Housing Center have come to an amicable settlement of these matters; and</w:t>
      </w:r>
    </w:p>
    <w:p w:rsidR="00CD73CE" w:rsidRDefault="00CD73CE" w:rsidP="00CD73CE">
      <w:pPr>
        <w:spacing w:line="480" w:lineRule="auto"/>
        <w:ind w:firstLine="720"/>
        <w:jc w:val="both"/>
      </w:pPr>
      <w:r>
        <w:rPr>
          <w:b/>
        </w:rPr>
        <w:t xml:space="preserve">NOW, THEREFORE, BE IT RESOLVED </w:t>
      </w:r>
      <w:r>
        <w:t>by the Mayor and Council of the Borough of Edgewater that:</w:t>
      </w:r>
    </w:p>
    <w:p w:rsidR="00CD73CE" w:rsidRPr="00AB2B80" w:rsidRDefault="00CD73CE" w:rsidP="00CD73CE">
      <w:pPr>
        <w:pStyle w:val="ListParagraph"/>
        <w:widowControl w:val="0"/>
        <w:numPr>
          <w:ilvl w:val="0"/>
          <w:numId w:val="7"/>
        </w:numPr>
        <w:autoSpaceDE w:val="0"/>
        <w:autoSpaceDN w:val="0"/>
        <w:adjustRightInd w:val="0"/>
        <w:spacing w:after="0" w:line="480" w:lineRule="auto"/>
        <w:jc w:val="both"/>
      </w:pPr>
      <w:r w:rsidRPr="00AB2B80">
        <w:t>The Governing Body will review the amended Housing Element and Fair Share Plan and all of its constituent components to address and provide for the Borough’s</w:t>
      </w:r>
      <w:r w:rsidRPr="00AB2B80">
        <w:rPr>
          <w:i/>
        </w:rPr>
        <w:t xml:space="preserve"> Mount Laurel Obligation,</w:t>
      </w:r>
      <w:r w:rsidRPr="00AB2B80">
        <w:t xml:space="preserve"> upon the Court’s review and approval of same.</w:t>
      </w:r>
    </w:p>
    <w:p w:rsidR="00CD73CE" w:rsidRPr="00AB2B80" w:rsidRDefault="00CD73CE" w:rsidP="00CD73CE">
      <w:pPr>
        <w:pStyle w:val="ListParagraph"/>
        <w:widowControl w:val="0"/>
        <w:numPr>
          <w:ilvl w:val="0"/>
          <w:numId w:val="7"/>
        </w:numPr>
        <w:autoSpaceDE w:val="0"/>
        <w:autoSpaceDN w:val="0"/>
        <w:adjustRightInd w:val="0"/>
        <w:spacing w:after="0" w:line="480" w:lineRule="auto"/>
        <w:jc w:val="both"/>
      </w:pPr>
      <w:r w:rsidRPr="00AB2B80">
        <w:t>The Governing Body will review and take necessary actions to adopt the Ordinances to implement the amended Housing Element and Fair Share Plan which will be considered for adoption upon the Court’s review and approval of same.</w:t>
      </w:r>
    </w:p>
    <w:p w:rsidR="00CD73CE" w:rsidRPr="00AB2B80" w:rsidRDefault="00CD73CE" w:rsidP="00CD73CE">
      <w:pPr>
        <w:pStyle w:val="ListParagraph"/>
        <w:widowControl w:val="0"/>
        <w:numPr>
          <w:ilvl w:val="0"/>
          <w:numId w:val="7"/>
        </w:numPr>
        <w:autoSpaceDE w:val="0"/>
        <w:autoSpaceDN w:val="0"/>
        <w:adjustRightInd w:val="0"/>
        <w:spacing w:after="0" w:line="480" w:lineRule="auto"/>
        <w:jc w:val="both"/>
      </w:pPr>
      <w:r w:rsidRPr="00AB2B80">
        <w:t>The Governing Body hereby approves and endorses the proposed Settlement Agreement with FSHC to resolve all disputes arising under the Borough’s Declaratory Judgment Action, subject to the Court’s review and determination. The Mayor is hereby authorized to execute the Settlement Agreement on behalf of the Borough substantially in the form as presented to the Governing Body and upon the advice of Borough Counsel.</w:t>
      </w:r>
    </w:p>
    <w:p w:rsidR="00CD73CE" w:rsidRPr="00AB2B80" w:rsidRDefault="00CD73CE" w:rsidP="00CD73CE">
      <w:pPr>
        <w:pStyle w:val="ListParagraph"/>
        <w:widowControl w:val="0"/>
        <w:numPr>
          <w:ilvl w:val="0"/>
          <w:numId w:val="7"/>
        </w:numPr>
        <w:autoSpaceDE w:val="0"/>
        <w:autoSpaceDN w:val="0"/>
        <w:adjustRightInd w:val="0"/>
        <w:spacing w:after="0" w:line="480" w:lineRule="auto"/>
        <w:jc w:val="both"/>
      </w:pPr>
      <w:r w:rsidRPr="00AB2B80">
        <w:t xml:space="preserve">The appropriate Borough officials be and are hereby authorized to execute the settlement agreement in a form substantially similar to the attached and approved by the Borough Attorney; and </w:t>
      </w:r>
    </w:p>
    <w:p w:rsidR="009268C1" w:rsidRDefault="00CD73CE" w:rsidP="00CD73CE">
      <w:pPr>
        <w:pStyle w:val="ListParagraph"/>
        <w:widowControl w:val="0"/>
        <w:numPr>
          <w:ilvl w:val="0"/>
          <w:numId w:val="7"/>
        </w:numPr>
        <w:autoSpaceDE w:val="0"/>
        <w:autoSpaceDN w:val="0"/>
        <w:adjustRightInd w:val="0"/>
        <w:spacing w:after="0" w:line="480" w:lineRule="auto"/>
        <w:jc w:val="both"/>
      </w:pPr>
      <w:r w:rsidRPr="00AB2B80">
        <w:t>The Borough Attorney and Co-Counsel be authorized to execute any and all Consent Orders and/or Stipulations of Dismissal to achieve the finalization of these matters.</w:t>
      </w:r>
    </w:p>
    <w:p w:rsidR="009268C1" w:rsidRDefault="009268C1" w:rsidP="009268C1">
      <w:pPr>
        <w:widowControl w:val="0"/>
        <w:autoSpaceDE w:val="0"/>
        <w:autoSpaceDN w:val="0"/>
        <w:adjustRightInd w:val="0"/>
        <w:spacing w:after="0" w:line="480" w:lineRule="auto"/>
        <w:jc w:val="both"/>
      </w:pPr>
      <w:r>
        <w:t>Discussion:</w:t>
      </w:r>
    </w:p>
    <w:p w:rsidR="009268C1" w:rsidRDefault="009268C1" w:rsidP="009268C1">
      <w:pPr>
        <w:widowControl w:val="0"/>
        <w:autoSpaceDE w:val="0"/>
        <w:autoSpaceDN w:val="0"/>
        <w:adjustRightInd w:val="0"/>
        <w:spacing w:after="0" w:line="480" w:lineRule="auto"/>
        <w:jc w:val="both"/>
      </w:pPr>
      <w:r>
        <w:t>Borough Attorney Mariniello spoke a</w:t>
      </w:r>
      <w:r w:rsidR="00D30A7E">
        <w:t xml:space="preserve">bout the settlement agreement which is the first step </w:t>
      </w:r>
      <w:r>
        <w:t xml:space="preserve"> </w:t>
      </w:r>
      <w:r w:rsidR="00D30A7E">
        <w:t>i</w:t>
      </w:r>
      <w:r>
        <w:t>n finalizing the Borough’s 3</w:t>
      </w:r>
      <w:r w:rsidRPr="009268C1">
        <w:rPr>
          <w:vertAlign w:val="superscript"/>
        </w:rPr>
        <w:t>rd</w:t>
      </w:r>
      <w:r>
        <w:t xml:space="preserve"> Round of COAH.  Settlement is 624 units.  </w:t>
      </w:r>
    </w:p>
    <w:p w:rsidR="00CD73CE" w:rsidRDefault="00CD73CE" w:rsidP="009268C1">
      <w:pPr>
        <w:widowControl w:val="0"/>
        <w:autoSpaceDE w:val="0"/>
        <w:autoSpaceDN w:val="0"/>
        <w:adjustRightInd w:val="0"/>
        <w:spacing w:after="0" w:line="480" w:lineRule="auto"/>
        <w:jc w:val="both"/>
      </w:pPr>
      <w:r>
        <w:t>On roll call the vote was as follows:</w:t>
      </w:r>
    </w:p>
    <w:p w:rsidR="00CD73CE" w:rsidRPr="001914F8" w:rsidRDefault="00CD73CE" w:rsidP="00CD73CE">
      <w:pPr>
        <w:spacing w:after="0"/>
        <w:ind w:left="-720" w:firstLine="450"/>
        <w:rPr>
          <w:bCs/>
          <w:szCs w:val="20"/>
        </w:rPr>
      </w:pPr>
      <w:r w:rsidRPr="001914F8">
        <w:rPr>
          <w:bCs/>
          <w:szCs w:val="20"/>
        </w:rPr>
        <w:lastRenderedPageBreak/>
        <w:t>Councilman Henwood</w:t>
      </w:r>
      <w:r w:rsidRPr="001914F8">
        <w:rPr>
          <w:bCs/>
          <w:szCs w:val="20"/>
        </w:rPr>
        <w:tab/>
      </w:r>
      <w:r>
        <w:rPr>
          <w:bCs/>
          <w:szCs w:val="20"/>
        </w:rPr>
        <w:tab/>
      </w:r>
      <w:r w:rsidRPr="001914F8">
        <w:rPr>
          <w:bCs/>
          <w:szCs w:val="20"/>
        </w:rPr>
        <w:t xml:space="preserve">Absent </w:t>
      </w:r>
    </w:p>
    <w:p w:rsidR="00CD73CE" w:rsidRPr="001914F8" w:rsidRDefault="00CD73CE" w:rsidP="00CD73CE">
      <w:pPr>
        <w:spacing w:after="0"/>
        <w:ind w:left="-720" w:firstLine="450"/>
        <w:rPr>
          <w:bCs/>
          <w:szCs w:val="20"/>
        </w:rPr>
      </w:pPr>
      <w:r w:rsidRPr="001914F8">
        <w:rPr>
          <w:bCs/>
          <w:szCs w:val="20"/>
        </w:rPr>
        <w:t>Councilman Lawlor</w:t>
      </w:r>
      <w:r w:rsidRPr="001914F8">
        <w:rPr>
          <w:bCs/>
          <w:szCs w:val="20"/>
        </w:rPr>
        <w:tab/>
      </w:r>
      <w:r w:rsidRPr="001914F8">
        <w:rPr>
          <w:bCs/>
          <w:szCs w:val="20"/>
        </w:rPr>
        <w:tab/>
        <w:t>Yes</w:t>
      </w:r>
    </w:p>
    <w:p w:rsidR="00CD73CE" w:rsidRPr="001914F8" w:rsidRDefault="00CD73CE" w:rsidP="00CD73CE">
      <w:pPr>
        <w:spacing w:after="0"/>
        <w:ind w:left="-720" w:firstLine="450"/>
        <w:rPr>
          <w:bCs/>
          <w:szCs w:val="20"/>
        </w:rPr>
      </w:pPr>
      <w:r w:rsidRPr="001914F8">
        <w:rPr>
          <w:bCs/>
          <w:szCs w:val="20"/>
        </w:rPr>
        <w:t>Councilman Monte</w:t>
      </w:r>
      <w:r w:rsidRPr="001914F8">
        <w:rPr>
          <w:bCs/>
          <w:szCs w:val="20"/>
        </w:rPr>
        <w:tab/>
      </w:r>
      <w:r w:rsidRPr="001914F8">
        <w:rPr>
          <w:bCs/>
          <w:szCs w:val="20"/>
        </w:rPr>
        <w:tab/>
        <w:t>Yes</w:t>
      </w:r>
    </w:p>
    <w:p w:rsidR="00CD73CE" w:rsidRPr="001914F8" w:rsidRDefault="00CD73CE" w:rsidP="00CD73CE">
      <w:pPr>
        <w:spacing w:after="0"/>
        <w:ind w:left="-720" w:firstLine="450"/>
        <w:rPr>
          <w:bCs/>
          <w:szCs w:val="20"/>
        </w:rPr>
      </w:pPr>
      <w:r w:rsidRPr="001914F8">
        <w:rPr>
          <w:bCs/>
          <w:szCs w:val="20"/>
        </w:rPr>
        <w:t>Councilman Vidal</w:t>
      </w:r>
      <w:r w:rsidRPr="001914F8">
        <w:rPr>
          <w:bCs/>
          <w:szCs w:val="20"/>
        </w:rPr>
        <w:tab/>
      </w:r>
      <w:r w:rsidRPr="001914F8">
        <w:rPr>
          <w:bCs/>
          <w:szCs w:val="20"/>
        </w:rPr>
        <w:tab/>
        <w:t>Yes</w:t>
      </w:r>
    </w:p>
    <w:p w:rsidR="00CD73CE" w:rsidRPr="001914F8" w:rsidRDefault="00CD73CE" w:rsidP="00CD73CE">
      <w:pPr>
        <w:spacing w:after="0"/>
        <w:ind w:left="-720" w:firstLine="450"/>
        <w:rPr>
          <w:bCs/>
          <w:szCs w:val="20"/>
        </w:rPr>
      </w:pPr>
      <w:r w:rsidRPr="001914F8">
        <w:rPr>
          <w:bCs/>
          <w:szCs w:val="20"/>
        </w:rPr>
        <w:t>Councilman Martin</w:t>
      </w:r>
      <w:r w:rsidRPr="001914F8">
        <w:rPr>
          <w:bCs/>
          <w:szCs w:val="20"/>
        </w:rPr>
        <w:tab/>
      </w:r>
      <w:r w:rsidRPr="001914F8">
        <w:rPr>
          <w:bCs/>
          <w:szCs w:val="20"/>
        </w:rPr>
        <w:tab/>
        <w:t xml:space="preserve">Yes </w:t>
      </w:r>
    </w:p>
    <w:p w:rsidR="00CD73CE" w:rsidRDefault="00CD73CE" w:rsidP="00CD73CE">
      <w:pPr>
        <w:spacing w:after="0"/>
        <w:ind w:left="-720" w:firstLine="450"/>
        <w:rPr>
          <w:bCs/>
          <w:szCs w:val="20"/>
        </w:rPr>
      </w:pPr>
      <w:r w:rsidRPr="001914F8">
        <w:rPr>
          <w:bCs/>
          <w:szCs w:val="20"/>
        </w:rPr>
        <w:t>Councilman Bartolomeo</w:t>
      </w:r>
      <w:r w:rsidRPr="001914F8">
        <w:rPr>
          <w:bCs/>
          <w:szCs w:val="20"/>
        </w:rPr>
        <w:tab/>
        <w:t>Yes</w:t>
      </w:r>
    </w:p>
    <w:p w:rsidR="00460E4F" w:rsidRDefault="00460E4F" w:rsidP="00CD73CE">
      <w:pPr>
        <w:spacing w:after="0"/>
        <w:ind w:left="-720" w:firstLine="450"/>
        <w:rPr>
          <w:bCs/>
          <w:szCs w:val="20"/>
        </w:rPr>
      </w:pPr>
    </w:p>
    <w:p w:rsidR="0082409C" w:rsidRDefault="0082409C" w:rsidP="00CD73CE">
      <w:pPr>
        <w:spacing w:after="0"/>
        <w:ind w:left="-720" w:firstLine="450"/>
        <w:rPr>
          <w:bCs/>
          <w:szCs w:val="20"/>
        </w:rPr>
      </w:pPr>
    </w:p>
    <w:p w:rsidR="00D30A7E" w:rsidRDefault="00D30A7E" w:rsidP="00CD73CE">
      <w:pPr>
        <w:spacing w:after="0"/>
        <w:ind w:left="-720" w:firstLine="450"/>
        <w:rPr>
          <w:bCs/>
          <w:szCs w:val="20"/>
        </w:rPr>
      </w:pPr>
    </w:p>
    <w:p w:rsidR="00D30A7E" w:rsidRPr="002E2DA2" w:rsidRDefault="00D30A7E" w:rsidP="00D30A7E">
      <w:pPr>
        <w:spacing w:after="0"/>
        <w:ind w:left="-720" w:firstLine="450"/>
        <w:jc w:val="center"/>
        <w:rPr>
          <w:b/>
          <w:bCs/>
          <w:szCs w:val="20"/>
        </w:rPr>
      </w:pPr>
      <w:r w:rsidRPr="002E2DA2">
        <w:rPr>
          <w:b/>
          <w:bCs/>
          <w:szCs w:val="20"/>
        </w:rPr>
        <w:t>MOTION</w:t>
      </w:r>
    </w:p>
    <w:p w:rsidR="00D30A7E" w:rsidRDefault="00D30A7E" w:rsidP="00D30A7E">
      <w:pPr>
        <w:spacing w:after="0"/>
        <w:ind w:left="-720" w:firstLine="450"/>
        <w:jc w:val="center"/>
        <w:rPr>
          <w:bCs/>
          <w:szCs w:val="20"/>
        </w:rPr>
      </w:pPr>
    </w:p>
    <w:p w:rsidR="00D30A7E" w:rsidRDefault="00D30A7E" w:rsidP="00D30A7E">
      <w:pPr>
        <w:spacing w:after="0"/>
        <w:ind w:left="-720" w:firstLine="450"/>
        <w:rPr>
          <w:bCs/>
          <w:szCs w:val="20"/>
        </w:rPr>
      </w:pP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June 15, 2020</w:t>
      </w: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r>
        <w:rPr>
          <w:bCs/>
          <w:szCs w:val="20"/>
        </w:rPr>
        <w:t>Introduced:  Councilman Bartolomeo</w:t>
      </w:r>
    </w:p>
    <w:p w:rsidR="00D30A7E" w:rsidRDefault="00D30A7E" w:rsidP="00D30A7E">
      <w:pPr>
        <w:spacing w:after="0"/>
        <w:ind w:left="-720" w:firstLine="450"/>
        <w:rPr>
          <w:bCs/>
          <w:szCs w:val="20"/>
        </w:rPr>
      </w:pPr>
      <w:r>
        <w:rPr>
          <w:bCs/>
          <w:szCs w:val="20"/>
        </w:rPr>
        <w:t>Second:  Councilman Monte</w:t>
      </w: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r>
        <w:rPr>
          <w:bCs/>
          <w:szCs w:val="20"/>
        </w:rPr>
        <w:t>Motion to adjourn.</w:t>
      </w: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r>
        <w:rPr>
          <w:bCs/>
          <w:szCs w:val="20"/>
        </w:rPr>
        <w:t>On roll call the vote was as follows:</w:t>
      </w:r>
    </w:p>
    <w:p w:rsidR="00D30A7E" w:rsidRDefault="00D30A7E" w:rsidP="00D30A7E">
      <w:pPr>
        <w:spacing w:after="0"/>
        <w:ind w:left="-720" w:firstLine="450"/>
        <w:rPr>
          <w:bCs/>
          <w:szCs w:val="20"/>
        </w:rPr>
      </w:pPr>
    </w:p>
    <w:p w:rsidR="00D30A7E" w:rsidRPr="001914F8" w:rsidRDefault="00D30A7E" w:rsidP="00D30A7E">
      <w:pPr>
        <w:spacing w:after="0"/>
        <w:ind w:left="-720" w:firstLine="450"/>
        <w:rPr>
          <w:bCs/>
          <w:szCs w:val="20"/>
        </w:rPr>
      </w:pPr>
      <w:r w:rsidRPr="001914F8">
        <w:rPr>
          <w:bCs/>
          <w:szCs w:val="20"/>
        </w:rPr>
        <w:t>Councilman Henwood</w:t>
      </w:r>
      <w:r w:rsidRPr="001914F8">
        <w:rPr>
          <w:bCs/>
          <w:szCs w:val="20"/>
        </w:rPr>
        <w:tab/>
      </w:r>
      <w:r>
        <w:rPr>
          <w:bCs/>
          <w:szCs w:val="20"/>
        </w:rPr>
        <w:tab/>
      </w:r>
      <w:r w:rsidRPr="001914F8">
        <w:rPr>
          <w:bCs/>
          <w:szCs w:val="20"/>
        </w:rPr>
        <w:t xml:space="preserve">Absent </w:t>
      </w:r>
    </w:p>
    <w:p w:rsidR="00D30A7E" w:rsidRPr="001914F8" w:rsidRDefault="00D30A7E" w:rsidP="00D30A7E">
      <w:pPr>
        <w:spacing w:after="0"/>
        <w:ind w:left="-720" w:firstLine="450"/>
        <w:rPr>
          <w:bCs/>
          <w:szCs w:val="20"/>
        </w:rPr>
      </w:pPr>
      <w:r w:rsidRPr="001914F8">
        <w:rPr>
          <w:bCs/>
          <w:szCs w:val="20"/>
        </w:rPr>
        <w:t>Councilman Lawlor</w:t>
      </w:r>
      <w:r w:rsidRPr="001914F8">
        <w:rPr>
          <w:bCs/>
          <w:szCs w:val="20"/>
        </w:rPr>
        <w:tab/>
      </w:r>
      <w:r w:rsidRPr="001914F8">
        <w:rPr>
          <w:bCs/>
          <w:szCs w:val="20"/>
        </w:rPr>
        <w:tab/>
        <w:t>Yes</w:t>
      </w:r>
    </w:p>
    <w:p w:rsidR="00D30A7E" w:rsidRPr="001914F8" w:rsidRDefault="00D30A7E" w:rsidP="00D30A7E">
      <w:pPr>
        <w:spacing w:after="0"/>
        <w:ind w:left="-720" w:firstLine="450"/>
        <w:rPr>
          <w:bCs/>
          <w:szCs w:val="20"/>
        </w:rPr>
      </w:pPr>
      <w:r w:rsidRPr="001914F8">
        <w:rPr>
          <w:bCs/>
          <w:szCs w:val="20"/>
        </w:rPr>
        <w:t>Councilman Monte</w:t>
      </w:r>
      <w:r w:rsidRPr="001914F8">
        <w:rPr>
          <w:bCs/>
          <w:szCs w:val="20"/>
        </w:rPr>
        <w:tab/>
      </w:r>
      <w:r w:rsidRPr="001914F8">
        <w:rPr>
          <w:bCs/>
          <w:szCs w:val="20"/>
        </w:rPr>
        <w:tab/>
        <w:t>Yes</w:t>
      </w:r>
    </w:p>
    <w:p w:rsidR="00D30A7E" w:rsidRPr="001914F8" w:rsidRDefault="00D30A7E" w:rsidP="00D30A7E">
      <w:pPr>
        <w:spacing w:after="0"/>
        <w:ind w:left="-720" w:firstLine="450"/>
        <w:rPr>
          <w:bCs/>
          <w:szCs w:val="20"/>
        </w:rPr>
      </w:pPr>
      <w:r w:rsidRPr="001914F8">
        <w:rPr>
          <w:bCs/>
          <w:szCs w:val="20"/>
        </w:rPr>
        <w:t>Councilman Vidal</w:t>
      </w:r>
      <w:r w:rsidRPr="001914F8">
        <w:rPr>
          <w:bCs/>
          <w:szCs w:val="20"/>
        </w:rPr>
        <w:tab/>
      </w:r>
      <w:r w:rsidRPr="001914F8">
        <w:rPr>
          <w:bCs/>
          <w:szCs w:val="20"/>
        </w:rPr>
        <w:tab/>
        <w:t>Yes</w:t>
      </w:r>
    </w:p>
    <w:p w:rsidR="00D30A7E" w:rsidRPr="001914F8" w:rsidRDefault="00D30A7E" w:rsidP="00D30A7E">
      <w:pPr>
        <w:spacing w:after="0"/>
        <w:ind w:left="-720" w:firstLine="450"/>
        <w:rPr>
          <w:bCs/>
          <w:szCs w:val="20"/>
        </w:rPr>
      </w:pPr>
      <w:r w:rsidRPr="001914F8">
        <w:rPr>
          <w:bCs/>
          <w:szCs w:val="20"/>
        </w:rPr>
        <w:t>Councilman Martin</w:t>
      </w:r>
      <w:r w:rsidRPr="001914F8">
        <w:rPr>
          <w:bCs/>
          <w:szCs w:val="20"/>
        </w:rPr>
        <w:tab/>
      </w:r>
      <w:r w:rsidRPr="001914F8">
        <w:rPr>
          <w:bCs/>
          <w:szCs w:val="20"/>
        </w:rPr>
        <w:tab/>
        <w:t xml:space="preserve">Yes </w:t>
      </w:r>
    </w:p>
    <w:p w:rsidR="00D30A7E" w:rsidRDefault="00D30A7E" w:rsidP="00D30A7E">
      <w:pPr>
        <w:spacing w:after="0"/>
        <w:ind w:left="-720" w:firstLine="450"/>
        <w:rPr>
          <w:bCs/>
          <w:szCs w:val="20"/>
        </w:rPr>
      </w:pPr>
      <w:r w:rsidRPr="001914F8">
        <w:rPr>
          <w:bCs/>
          <w:szCs w:val="20"/>
        </w:rPr>
        <w:t>Councilman Bartolomeo</w:t>
      </w:r>
      <w:r w:rsidRPr="001914F8">
        <w:rPr>
          <w:bCs/>
          <w:szCs w:val="20"/>
        </w:rPr>
        <w:tab/>
        <w:t>Yes</w:t>
      </w: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r>
        <w:rPr>
          <w:bCs/>
          <w:szCs w:val="20"/>
        </w:rPr>
        <w:t>Annamarie O’Connor, RMC</w:t>
      </w:r>
    </w:p>
    <w:p w:rsidR="00D30A7E" w:rsidRDefault="00D30A7E" w:rsidP="00D30A7E">
      <w:pPr>
        <w:spacing w:after="0"/>
        <w:ind w:left="-720" w:firstLine="450"/>
        <w:rPr>
          <w:bCs/>
          <w:szCs w:val="20"/>
        </w:rPr>
      </w:pPr>
      <w:r>
        <w:rPr>
          <w:bCs/>
          <w:szCs w:val="20"/>
        </w:rPr>
        <w:t>Borough Clerk</w:t>
      </w: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r>
        <w:rPr>
          <w:bCs/>
          <w:szCs w:val="20"/>
        </w:rPr>
        <w:t xml:space="preserve">APPROVED:  </w:t>
      </w:r>
      <w:r w:rsidR="00856439">
        <w:rPr>
          <w:bCs/>
          <w:szCs w:val="20"/>
        </w:rPr>
        <w:t>September 14, 2020</w:t>
      </w:r>
    </w:p>
    <w:p w:rsidR="00D30A7E" w:rsidRDefault="00D30A7E" w:rsidP="00D30A7E">
      <w:pPr>
        <w:spacing w:after="0"/>
        <w:ind w:left="-720" w:firstLine="450"/>
        <w:rPr>
          <w:bCs/>
          <w:szCs w:val="20"/>
        </w:rPr>
      </w:pPr>
    </w:p>
    <w:p w:rsidR="00D30A7E" w:rsidRDefault="00D30A7E" w:rsidP="00D30A7E">
      <w:pPr>
        <w:spacing w:after="0"/>
        <w:ind w:left="-720" w:firstLine="450"/>
        <w:rPr>
          <w:bCs/>
          <w:szCs w:val="20"/>
        </w:rPr>
      </w:pPr>
    </w:p>
    <w:p w:rsidR="001D1A38" w:rsidRDefault="001D1A38">
      <w:bookmarkStart w:id="1" w:name="_GoBack"/>
      <w:bookmarkEnd w:id="1"/>
    </w:p>
    <w:sectPr w:rsidR="001D1A38" w:rsidSect="00156665">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439" w:rsidRDefault="00856439" w:rsidP="00156665">
      <w:pPr>
        <w:spacing w:after="0"/>
      </w:pPr>
      <w:r>
        <w:separator/>
      </w:r>
    </w:p>
  </w:endnote>
  <w:endnote w:type="continuationSeparator" w:id="0">
    <w:p w:rsidR="00856439" w:rsidRDefault="00856439" w:rsidP="001566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04901"/>
      <w:docPartObj>
        <w:docPartGallery w:val="Page Numbers (Bottom of Page)"/>
        <w:docPartUnique/>
      </w:docPartObj>
    </w:sdtPr>
    <w:sdtEndPr/>
    <w:sdtContent>
      <w:p w:rsidR="00856439" w:rsidRDefault="00856439">
        <w:pPr>
          <w:pStyle w:val="Footer"/>
        </w:pPr>
        <w:r>
          <w:t xml:space="preserve">Page | </w:t>
        </w:r>
        <w:r>
          <w:fldChar w:fldCharType="begin"/>
        </w:r>
        <w:r>
          <w:instrText xml:space="preserve"> PAGE   \* MERGEFORMAT </w:instrText>
        </w:r>
        <w:r>
          <w:fldChar w:fldCharType="separate"/>
        </w:r>
        <w:r w:rsidR="005B5EE6">
          <w:rPr>
            <w:noProof/>
          </w:rPr>
          <w:t>21</w:t>
        </w:r>
        <w:r>
          <w:rPr>
            <w:noProof/>
          </w:rPr>
          <w:fldChar w:fldCharType="end"/>
        </w:r>
      </w:p>
    </w:sdtContent>
  </w:sdt>
  <w:p w:rsidR="00856439" w:rsidRDefault="008564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439" w:rsidRDefault="00856439" w:rsidP="00156665">
      <w:pPr>
        <w:spacing w:after="0"/>
      </w:pPr>
      <w:r>
        <w:separator/>
      </w:r>
    </w:p>
  </w:footnote>
  <w:footnote w:type="continuationSeparator" w:id="0">
    <w:p w:rsidR="00856439" w:rsidRDefault="00856439" w:rsidP="0015666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39" w:rsidRDefault="00856439" w:rsidP="00115559">
    <w:pPr>
      <w:pStyle w:val="ListParagraph"/>
      <w:autoSpaceDE w:val="0"/>
      <w:autoSpaceDN w:val="0"/>
      <w:adjustRightInd w:val="0"/>
      <w:spacing w:after="0"/>
      <w:rPr>
        <w:rFonts w:ascii="Times New Roman" w:hAnsi="Times New Roman"/>
      </w:rPr>
    </w:pPr>
  </w:p>
  <w:p w:rsidR="00856439" w:rsidRDefault="00856439" w:rsidP="00E8071F">
    <w:pPr>
      <w:pStyle w:val="NoSpacing"/>
    </w:pPr>
  </w:p>
  <w:p w:rsidR="00856439" w:rsidRDefault="00856439" w:rsidP="00E8071F">
    <w:pPr>
      <w:pStyle w:val="No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4BC"/>
    <w:multiLevelType w:val="hybridMultilevel"/>
    <w:tmpl w:val="5322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C28"/>
    <w:multiLevelType w:val="hybridMultilevel"/>
    <w:tmpl w:val="D140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80AB2"/>
    <w:multiLevelType w:val="hybridMultilevel"/>
    <w:tmpl w:val="7E504990"/>
    <w:lvl w:ilvl="0" w:tplc="859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B7DE6"/>
    <w:multiLevelType w:val="hybridMultilevel"/>
    <w:tmpl w:val="59AE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C3842"/>
    <w:multiLevelType w:val="hybridMultilevel"/>
    <w:tmpl w:val="E4F6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C2A3C"/>
    <w:multiLevelType w:val="hybridMultilevel"/>
    <w:tmpl w:val="0F6640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C70C9A"/>
    <w:multiLevelType w:val="hybridMultilevel"/>
    <w:tmpl w:val="7E504990"/>
    <w:lvl w:ilvl="0" w:tplc="859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964E19"/>
    <w:multiLevelType w:val="hybridMultilevel"/>
    <w:tmpl w:val="01F09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4E21069"/>
    <w:multiLevelType w:val="hybridMultilevel"/>
    <w:tmpl w:val="91AE4C3A"/>
    <w:lvl w:ilvl="0" w:tplc="C608AD72">
      <w:start w:val="1"/>
      <w:numFmt w:val="decimal"/>
      <w:lvlText w:val="%1."/>
      <w:lvlJc w:val="left"/>
      <w:pPr>
        <w:ind w:left="720" w:hanging="360"/>
      </w:pPr>
      <w:rPr>
        <w:rFonts w:eastAsia="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9A46285"/>
    <w:multiLevelType w:val="hybridMultilevel"/>
    <w:tmpl w:val="CD1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025CA"/>
    <w:multiLevelType w:val="hybridMultilevel"/>
    <w:tmpl w:val="D140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2"/>
  </w:num>
  <w:num w:numId="7">
    <w:abstractNumId w:val="5"/>
  </w:num>
  <w:num w:numId="8">
    <w:abstractNumId w:val="1"/>
  </w:num>
  <w:num w:numId="9">
    <w:abstractNumId w:val="0"/>
  </w:num>
  <w:num w:numId="10">
    <w:abstractNumId w:val="4"/>
  </w:num>
  <w:num w:numId="11">
    <w:abstractNumId w:val="1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56665"/>
    <w:rsid w:val="00007322"/>
    <w:rsid w:val="00044C47"/>
    <w:rsid w:val="00057224"/>
    <w:rsid w:val="00072092"/>
    <w:rsid w:val="000A1C42"/>
    <w:rsid w:val="000A2C34"/>
    <w:rsid w:val="000B3A9C"/>
    <w:rsid w:val="000D4FAB"/>
    <w:rsid w:val="00115559"/>
    <w:rsid w:val="00156665"/>
    <w:rsid w:val="001914F8"/>
    <w:rsid w:val="001A7A81"/>
    <w:rsid w:val="001D1A38"/>
    <w:rsid w:val="001D4897"/>
    <w:rsid w:val="001F5229"/>
    <w:rsid w:val="00277B39"/>
    <w:rsid w:val="00297F57"/>
    <w:rsid w:val="002A1A28"/>
    <w:rsid w:val="002B247F"/>
    <w:rsid w:val="002D33AE"/>
    <w:rsid w:val="002E2DA2"/>
    <w:rsid w:val="00321A01"/>
    <w:rsid w:val="00341664"/>
    <w:rsid w:val="00361AB2"/>
    <w:rsid w:val="003B6E6C"/>
    <w:rsid w:val="003D5358"/>
    <w:rsid w:val="003D7585"/>
    <w:rsid w:val="00421111"/>
    <w:rsid w:val="00422ACC"/>
    <w:rsid w:val="00451482"/>
    <w:rsid w:val="00460E4F"/>
    <w:rsid w:val="0048234E"/>
    <w:rsid w:val="004E0505"/>
    <w:rsid w:val="004E6A57"/>
    <w:rsid w:val="004F315F"/>
    <w:rsid w:val="004F4FDC"/>
    <w:rsid w:val="00521C86"/>
    <w:rsid w:val="00523284"/>
    <w:rsid w:val="0053154C"/>
    <w:rsid w:val="005570CE"/>
    <w:rsid w:val="00581CAB"/>
    <w:rsid w:val="005B5EE6"/>
    <w:rsid w:val="005E6A30"/>
    <w:rsid w:val="005F7044"/>
    <w:rsid w:val="006116FF"/>
    <w:rsid w:val="00612DB2"/>
    <w:rsid w:val="00615DD9"/>
    <w:rsid w:val="00673FCB"/>
    <w:rsid w:val="006762B9"/>
    <w:rsid w:val="006C286B"/>
    <w:rsid w:val="006D308C"/>
    <w:rsid w:val="006D4CB8"/>
    <w:rsid w:val="006D4D77"/>
    <w:rsid w:val="006E2D99"/>
    <w:rsid w:val="006F1457"/>
    <w:rsid w:val="0072159F"/>
    <w:rsid w:val="0075377C"/>
    <w:rsid w:val="00755BDA"/>
    <w:rsid w:val="007969EA"/>
    <w:rsid w:val="007F545F"/>
    <w:rsid w:val="0082409C"/>
    <w:rsid w:val="00852380"/>
    <w:rsid w:val="00856439"/>
    <w:rsid w:val="008A5F41"/>
    <w:rsid w:val="008F22F1"/>
    <w:rsid w:val="009176CD"/>
    <w:rsid w:val="00923CFA"/>
    <w:rsid w:val="009268C1"/>
    <w:rsid w:val="00955F42"/>
    <w:rsid w:val="009A267A"/>
    <w:rsid w:val="009F4370"/>
    <w:rsid w:val="00A16260"/>
    <w:rsid w:val="00A87A54"/>
    <w:rsid w:val="00AA4662"/>
    <w:rsid w:val="00B179C0"/>
    <w:rsid w:val="00B80A52"/>
    <w:rsid w:val="00BA27DE"/>
    <w:rsid w:val="00BD308A"/>
    <w:rsid w:val="00BE7156"/>
    <w:rsid w:val="00C07D58"/>
    <w:rsid w:val="00C32884"/>
    <w:rsid w:val="00CC2152"/>
    <w:rsid w:val="00CD73CE"/>
    <w:rsid w:val="00CE050C"/>
    <w:rsid w:val="00CE38F2"/>
    <w:rsid w:val="00CE50F7"/>
    <w:rsid w:val="00D30A7E"/>
    <w:rsid w:val="00D63A9E"/>
    <w:rsid w:val="00DA62F4"/>
    <w:rsid w:val="00DB21C4"/>
    <w:rsid w:val="00DC02C1"/>
    <w:rsid w:val="00DD4984"/>
    <w:rsid w:val="00E02587"/>
    <w:rsid w:val="00E258BB"/>
    <w:rsid w:val="00E3535B"/>
    <w:rsid w:val="00E4778B"/>
    <w:rsid w:val="00E76CD2"/>
    <w:rsid w:val="00E8071F"/>
    <w:rsid w:val="00F47CE2"/>
    <w:rsid w:val="00F631AC"/>
    <w:rsid w:val="00FE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B6D06"/>
  <w15:docId w15:val="{019D0B30-00B8-4213-981E-C74B32F9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665"/>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665"/>
    <w:pPr>
      <w:tabs>
        <w:tab w:val="center" w:pos="4680"/>
        <w:tab w:val="right" w:pos="9360"/>
      </w:tabs>
      <w:spacing w:after="0"/>
    </w:pPr>
  </w:style>
  <w:style w:type="character" w:customStyle="1" w:styleId="HeaderChar">
    <w:name w:val="Header Char"/>
    <w:basedOn w:val="DefaultParagraphFont"/>
    <w:link w:val="Header"/>
    <w:uiPriority w:val="99"/>
    <w:semiHidden/>
    <w:rsid w:val="00156665"/>
  </w:style>
  <w:style w:type="paragraph" w:styleId="Footer">
    <w:name w:val="footer"/>
    <w:basedOn w:val="Normal"/>
    <w:link w:val="FooterChar"/>
    <w:uiPriority w:val="99"/>
    <w:unhideWhenUsed/>
    <w:rsid w:val="00156665"/>
    <w:pPr>
      <w:tabs>
        <w:tab w:val="center" w:pos="4680"/>
        <w:tab w:val="right" w:pos="9360"/>
      </w:tabs>
      <w:spacing w:after="0"/>
    </w:pPr>
  </w:style>
  <w:style w:type="character" w:customStyle="1" w:styleId="FooterChar">
    <w:name w:val="Footer Char"/>
    <w:basedOn w:val="DefaultParagraphFont"/>
    <w:link w:val="Footer"/>
    <w:uiPriority w:val="99"/>
    <w:rsid w:val="00156665"/>
  </w:style>
  <w:style w:type="paragraph" w:styleId="NoSpacing">
    <w:name w:val="No Spacing"/>
    <w:uiPriority w:val="1"/>
    <w:qFormat/>
    <w:rsid w:val="00156665"/>
    <w:pPr>
      <w:spacing w:after="0" w:line="240" w:lineRule="auto"/>
    </w:pPr>
    <w:rPr>
      <w:rFonts w:ascii="Arial" w:eastAsia="Calibri" w:hAnsi="Arial" w:cs="Arial"/>
      <w:sz w:val="24"/>
      <w:szCs w:val="24"/>
    </w:rPr>
  </w:style>
  <w:style w:type="paragraph" w:styleId="ListParagraph">
    <w:name w:val="List Paragraph"/>
    <w:basedOn w:val="Normal"/>
    <w:uiPriority w:val="34"/>
    <w:qFormat/>
    <w:rsid w:val="00156665"/>
    <w:pPr>
      <w:ind w:left="720"/>
      <w:contextualSpacing/>
    </w:pPr>
    <w:rPr>
      <w:rFonts w:eastAsiaTheme="minorHAnsi"/>
    </w:rPr>
  </w:style>
  <w:style w:type="character" w:customStyle="1" w:styleId="STOther">
    <w:name w:val="STOther"/>
    <w:rsid w:val="00CE050C"/>
    <w:rPr>
      <w:rFonts w:ascii="Book Antiqua" w:hAnsi="Book Antiqua" w:cs="Book Antiqua"/>
      <w:sz w:val="24"/>
      <w:szCs w:val="24"/>
      <w:lang w:val="en-US"/>
    </w:rPr>
  </w:style>
  <w:style w:type="paragraph" w:customStyle="1" w:styleId="Style1">
    <w:name w:val="Style 1"/>
    <w:basedOn w:val="Normal"/>
    <w:uiPriority w:val="99"/>
    <w:rsid w:val="00422ACC"/>
    <w:pPr>
      <w:widowControl w:val="0"/>
      <w:autoSpaceDE w:val="0"/>
      <w:autoSpaceDN w:val="0"/>
      <w:adjustRightInd w:val="0"/>
      <w:spacing w:after="0"/>
    </w:pPr>
    <w:rPr>
      <w:rFonts w:ascii="Times New Roman" w:eastAsiaTheme="minorEastAsia" w:hAnsi="Times New Roman" w:cs="Times New Roman"/>
      <w:sz w:val="20"/>
      <w:szCs w:val="20"/>
    </w:rPr>
  </w:style>
  <w:style w:type="paragraph" w:customStyle="1" w:styleId="Style2">
    <w:name w:val="Style 2"/>
    <w:basedOn w:val="Normal"/>
    <w:uiPriority w:val="99"/>
    <w:rsid w:val="00422ACC"/>
    <w:pPr>
      <w:widowControl w:val="0"/>
      <w:autoSpaceDE w:val="0"/>
      <w:autoSpaceDN w:val="0"/>
      <w:spacing w:before="288" w:after="0" w:line="307" w:lineRule="auto"/>
      <w:ind w:right="288"/>
    </w:pPr>
    <w:rPr>
      <w:rFonts w:ascii="Verdana" w:eastAsiaTheme="minorEastAsia" w:hAnsi="Verdana" w:cs="Verdana"/>
      <w:sz w:val="19"/>
      <w:szCs w:val="19"/>
    </w:rPr>
  </w:style>
  <w:style w:type="character" w:customStyle="1" w:styleId="CharacterStyle2">
    <w:name w:val="Character Style 2"/>
    <w:uiPriority w:val="99"/>
    <w:rsid w:val="00422ACC"/>
    <w:rPr>
      <w:sz w:val="20"/>
    </w:rPr>
  </w:style>
  <w:style w:type="character" w:customStyle="1" w:styleId="CharacterStyle1">
    <w:name w:val="Character Style 1"/>
    <w:uiPriority w:val="99"/>
    <w:rsid w:val="00422ACC"/>
    <w:rPr>
      <w:rFonts w:ascii="Verdana" w:hAnsi="Verdana"/>
      <w:sz w:val="19"/>
    </w:rPr>
  </w:style>
  <w:style w:type="paragraph" w:customStyle="1" w:styleId="Default">
    <w:name w:val="Default"/>
    <w:rsid w:val="002B247F"/>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p3">
    <w:name w:val="p3"/>
    <w:basedOn w:val="Normal"/>
    <w:rsid w:val="009176C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1D4897"/>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1D4897"/>
    <w:rPr>
      <w:rFonts w:ascii="Times New Roman" w:eastAsia="Times New Roman" w:hAnsi="Times New Roman" w:cs="Times New Roman"/>
      <w:b/>
      <w:bCs/>
      <w:sz w:val="24"/>
      <w:szCs w:val="20"/>
    </w:rPr>
  </w:style>
  <w:style w:type="paragraph" w:customStyle="1" w:styleId="PlainText">
    <w:name w:val="* Plain Text"/>
    <w:basedOn w:val="Normal"/>
    <w:rsid w:val="00CD73CE"/>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jsage.intelligrants.com/Menu_Object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2E40D-7514-4B68-A1D1-3D3BE1EA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21</Pages>
  <Words>7292</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Nikki D'Anna</cp:lastModifiedBy>
  <cp:revision>22</cp:revision>
  <dcterms:created xsi:type="dcterms:W3CDTF">2020-07-27T16:21:00Z</dcterms:created>
  <dcterms:modified xsi:type="dcterms:W3CDTF">2020-12-03T15:18:00Z</dcterms:modified>
</cp:coreProperties>
</file>