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D9" w:rsidRPr="00C82B5F" w:rsidRDefault="00E676D9" w:rsidP="00E676D9">
      <w:pPr>
        <w:rPr>
          <w:b/>
        </w:rPr>
      </w:pPr>
      <w:r w:rsidRPr="00C82B5F">
        <w:rPr>
          <w:b/>
        </w:rPr>
        <w:t xml:space="preserve">MINUTES OF A REGULAR  SESSION OF THE EDGEWATER MAYOR AND COUNCIL HELD IN THE NANCY MERSE COUNCIL CHAMBERS IN THE MUNICIPAL BUILDING, LOCATED AT 55 RIVER ROAD, EDGEWATER, COUNTY OF BERGEN, </w:t>
      </w:r>
      <w:r>
        <w:rPr>
          <w:b/>
        </w:rPr>
        <w:t>STATE OF NEW JERSEY ON NOVEMBER 14</w:t>
      </w:r>
      <w:r w:rsidR="005C6AB3">
        <w:rPr>
          <w:b/>
        </w:rPr>
        <w:t>,</w:t>
      </w:r>
      <w:r>
        <w:rPr>
          <w:b/>
        </w:rPr>
        <w:t xml:space="preserve"> </w:t>
      </w:r>
      <w:r w:rsidRPr="00C82B5F">
        <w:rPr>
          <w:b/>
        </w:rPr>
        <w:t>2016</w:t>
      </w:r>
    </w:p>
    <w:p w:rsidR="00E676D9" w:rsidRDefault="00E676D9" w:rsidP="00E676D9"/>
    <w:p w:rsidR="00E676D9" w:rsidRDefault="00E676D9" w:rsidP="00E676D9">
      <w:pPr>
        <w:rPr>
          <w:b/>
          <w:bCs/>
        </w:rPr>
      </w:pPr>
      <w:r>
        <w:rPr>
          <w:b/>
          <w:bCs/>
        </w:rPr>
        <w:t>SALUTE TO THE FLAG:</w:t>
      </w:r>
    </w:p>
    <w:p w:rsidR="00E676D9" w:rsidRDefault="00E676D9" w:rsidP="00E676D9">
      <w:pPr>
        <w:tabs>
          <w:tab w:val="left" w:pos="90"/>
        </w:tabs>
        <w:spacing w:after="0"/>
        <w:ind w:left="90"/>
        <w:rPr>
          <w:bCs/>
        </w:rPr>
      </w:pPr>
      <w:r w:rsidRPr="00B115A5">
        <w:rPr>
          <w:bCs/>
        </w:rPr>
        <w:t xml:space="preserve">Mayor McPartland led the Pledge of Allegiance.  </w:t>
      </w:r>
    </w:p>
    <w:p w:rsidR="00E676D9" w:rsidRDefault="00E676D9" w:rsidP="00E676D9">
      <w:pPr>
        <w:tabs>
          <w:tab w:val="left" w:pos="90"/>
        </w:tabs>
        <w:spacing w:after="0"/>
        <w:ind w:left="90"/>
        <w:rPr>
          <w:bCs/>
        </w:rPr>
      </w:pPr>
    </w:p>
    <w:p w:rsidR="00E676D9" w:rsidRDefault="00E676D9" w:rsidP="00E676D9">
      <w:pPr>
        <w:spacing w:after="0"/>
        <w:ind w:left="90"/>
        <w:rPr>
          <w:b/>
        </w:rPr>
      </w:pPr>
      <w:r w:rsidRPr="001C7FF4">
        <w:rPr>
          <w:b/>
        </w:rPr>
        <w:t>OPEN PUBLIC MEETING</w:t>
      </w:r>
      <w:r>
        <w:rPr>
          <w:b/>
        </w:rPr>
        <w:t>S</w:t>
      </w:r>
      <w:r w:rsidRPr="001C7FF4">
        <w:rPr>
          <w:b/>
        </w:rPr>
        <w:t xml:space="preserve"> ACT </w:t>
      </w:r>
    </w:p>
    <w:p w:rsidR="00E676D9" w:rsidRDefault="00E676D9" w:rsidP="00E676D9">
      <w:pPr>
        <w:spacing w:after="0"/>
        <w:ind w:left="90"/>
        <w:rPr>
          <w:b/>
        </w:rPr>
      </w:pPr>
    </w:p>
    <w:p w:rsidR="00E676D9" w:rsidRPr="001C7FF4" w:rsidRDefault="00E676D9" w:rsidP="00E676D9">
      <w:pPr>
        <w:spacing w:after="0"/>
        <w:ind w:left="90"/>
      </w:pPr>
      <w:r w:rsidRPr="001C7FF4">
        <w:t>Mayor McPartland read the following:</w:t>
      </w:r>
    </w:p>
    <w:p w:rsidR="00E676D9" w:rsidRPr="001C7FF4" w:rsidRDefault="00E676D9" w:rsidP="00E676D9">
      <w:pPr>
        <w:spacing w:after="0"/>
        <w:ind w:left="90"/>
      </w:pPr>
    </w:p>
    <w:p w:rsidR="00E676D9" w:rsidRPr="001C7FF4" w:rsidRDefault="00E676D9" w:rsidP="00E676D9">
      <w:pPr>
        <w:spacing w:after="0"/>
        <w:ind w:left="90"/>
      </w:pPr>
      <w:r w:rsidRPr="001C7FF4">
        <w:t xml:space="preserve"> </w:t>
      </w:r>
      <w:r w:rsidRPr="001C7FF4">
        <w:tab/>
        <w:t xml:space="preserve">“In compliance with New Jersey’s Open Public Meetings Act, Chapter 231 of </w:t>
      </w:r>
    </w:p>
    <w:p w:rsidR="00E676D9" w:rsidRPr="001C7FF4" w:rsidRDefault="00E676D9" w:rsidP="00E676D9">
      <w:pPr>
        <w:spacing w:after="0"/>
        <w:ind w:left="90" w:firstLine="720"/>
      </w:pPr>
      <w:r w:rsidRPr="001C7FF4">
        <w:t>P.L. 1975, I hereby declare that adequate notice of this meeting has been</w:t>
      </w:r>
    </w:p>
    <w:p w:rsidR="00E676D9" w:rsidRDefault="00E676D9" w:rsidP="00E676D9">
      <w:pPr>
        <w:spacing w:after="0"/>
        <w:ind w:left="720"/>
      </w:pPr>
      <w:r w:rsidRPr="001C7FF4">
        <w:t>provided specifying that this meeting would be he</w:t>
      </w:r>
      <w:r>
        <w:t>ld on this date, November 14,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E676D9" w:rsidRPr="001E3A22" w:rsidRDefault="00E676D9" w:rsidP="00E676D9">
      <w:pPr>
        <w:tabs>
          <w:tab w:val="left" w:pos="90"/>
        </w:tabs>
        <w:spacing w:after="0"/>
        <w:ind w:left="90"/>
        <w:rPr>
          <w:bCs/>
        </w:rPr>
      </w:pPr>
    </w:p>
    <w:p w:rsidR="00E676D9" w:rsidRPr="001C7FF4" w:rsidRDefault="00E676D9" w:rsidP="00E676D9">
      <w:pPr>
        <w:tabs>
          <w:tab w:val="left" w:pos="90"/>
        </w:tabs>
        <w:spacing w:after="0"/>
        <w:ind w:left="90"/>
      </w:pPr>
      <w:r w:rsidRPr="001C7FF4">
        <w:rPr>
          <w:b/>
          <w:bCs/>
        </w:rPr>
        <w:t xml:space="preserve">PRESIDING:  </w:t>
      </w:r>
      <w:r w:rsidRPr="001C7FF4">
        <w:t xml:space="preserve">Mayor Michael </w:t>
      </w:r>
      <w:r>
        <w:t>McPartland</w:t>
      </w:r>
    </w:p>
    <w:p w:rsidR="00E676D9" w:rsidRPr="001C7FF4" w:rsidRDefault="00E676D9" w:rsidP="00E676D9">
      <w:pPr>
        <w:tabs>
          <w:tab w:val="left" w:pos="90"/>
        </w:tabs>
        <w:spacing w:after="0"/>
        <w:ind w:left="90"/>
      </w:pPr>
    </w:p>
    <w:p w:rsidR="00E676D9" w:rsidRPr="001C7FF4" w:rsidRDefault="00E676D9" w:rsidP="00E676D9">
      <w:pPr>
        <w:tabs>
          <w:tab w:val="left" w:pos="90"/>
        </w:tabs>
        <w:spacing w:after="0"/>
        <w:ind w:left="90"/>
      </w:pPr>
      <w:r w:rsidRPr="001C7FF4">
        <w:rPr>
          <w:b/>
          <w:bCs/>
        </w:rPr>
        <w:t xml:space="preserve">PRESENT ON ROLL CALL: </w:t>
      </w:r>
      <w:r w:rsidRPr="00E676D9">
        <w:rPr>
          <w:bCs/>
        </w:rPr>
        <w:t>Councilman Henwood,</w:t>
      </w:r>
      <w:r>
        <w:rPr>
          <w:b/>
          <w:bCs/>
        </w:rPr>
        <w:t xml:space="preserve"> </w:t>
      </w:r>
      <w:r w:rsidRPr="00873BD2">
        <w:rPr>
          <w:bCs/>
        </w:rPr>
        <w:t>Councilwoman Lawlor,</w:t>
      </w:r>
      <w:r>
        <w:rPr>
          <w:b/>
          <w:bCs/>
        </w:rPr>
        <w:t xml:space="preserve"> </w:t>
      </w:r>
      <w:r w:rsidRPr="005840FF">
        <w:rPr>
          <w:bCs/>
        </w:rPr>
        <w:t xml:space="preserve">Councilman Monte, </w:t>
      </w:r>
      <w:r>
        <w:rPr>
          <w:bCs/>
        </w:rPr>
        <w:t xml:space="preserve">Councilman Vidal, </w:t>
      </w:r>
      <w:r w:rsidRPr="005840FF">
        <w:rPr>
          <w:bCs/>
        </w:rPr>
        <w:t xml:space="preserve">Councilwoman Fischetti </w:t>
      </w:r>
      <w:r>
        <w:rPr>
          <w:bCs/>
        </w:rPr>
        <w:t>and Councilman Bartolomeo</w:t>
      </w:r>
    </w:p>
    <w:p w:rsidR="00E676D9" w:rsidRPr="001C7FF4" w:rsidRDefault="00E676D9" w:rsidP="00E676D9">
      <w:pPr>
        <w:tabs>
          <w:tab w:val="left" w:pos="90"/>
        </w:tabs>
        <w:spacing w:after="0"/>
        <w:ind w:left="90"/>
      </w:pPr>
    </w:p>
    <w:p w:rsidR="00E676D9" w:rsidRDefault="00E676D9" w:rsidP="00E676D9">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6408E3" w:rsidRDefault="006408E3" w:rsidP="00E676D9">
      <w:pPr>
        <w:tabs>
          <w:tab w:val="left" w:pos="90"/>
        </w:tabs>
        <w:ind w:left="90"/>
      </w:pPr>
    </w:p>
    <w:p w:rsidR="00E676D9" w:rsidRDefault="00B47B8D" w:rsidP="00E676D9">
      <w:pPr>
        <w:tabs>
          <w:tab w:val="left" w:pos="90"/>
        </w:tabs>
        <w:ind w:left="90"/>
      </w:pPr>
      <w:r>
        <w:t xml:space="preserve">Mayor McPartland reviewed changes that are being made in the Shadyside Parking Program.  i.e., larger signs, no Sunday enforcement, additional pay stations, first 30 minutes on Old River Road is free.   </w:t>
      </w:r>
    </w:p>
    <w:p w:rsidR="001D1A38" w:rsidRDefault="001D1A38"/>
    <w:p w:rsidR="00E676D9" w:rsidRDefault="00E676D9">
      <w:pPr>
        <w:rPr>
          <w:b/>
        </w:rPr>
      </w:pPr>
      <w:r w:rsidRPr="00E676D9">
        <w:rPr>
          <w:b/>
        </w:rPr>
        <w:t>OPEN MEETING TO PUBLIC</w:t>
      </w:r>
    </w:p>
    <w:p w:rsidR="00E676D9" w:rsidRDefault="00E676D9">
      <w:pPr>
        <w:rPr>
          <w:b/>
        </w:rPr>
      </w:pPr>
    </w:p>
    <w:p w:rsidR="00E676D9" w:rsidRDefault="00E123FE">
      <w:pPr>
        <w:rPr>
          <w:b/>
        </w:rPr>
      </w:pPr>
      <w:r>
        <w:rPr>
          <w:b/>
        </w:rPr>
        <w:t>Harvey</w:t>
      </w:r>
      <w:r w:rsidR="00E676D9">
        <w:rPr>
          <w:b/>
        </w:rPr>
        <w:t xml:space="preserve"> from Rebecca:  </w:t>
      </w:r>
    </w:p>
    <w:p w:rsidR="00B47B8D" w:rsidRDefault="00B47B8D">
      <w:pPr>
        <w:rPr>
          <w:b/>
        </w:rPr>
      </w:pPr>
    </w:p>
    <w:p w:rsidR="00B47B8D" w:rsidRDefault="00B47B8D" w:rsidP="00B47B8D">
      <w:pPr>
        <w:pStyle w:val="ListParagraph"/>
        <w:numPr>
          <w:ilvl w:val="0"/>
          <w:numId w:val="6"/>
        </w:numPr>
      </w:pPr>
      <w:r>
        <w:t xml:space="preserve">Believes changes will help.  </w:t>
      </w:r>
    </w:p>
    <w:p w:rsidR="006F2692" w:rsidRDefault="006F2692" w:rsidP="00E123FE">
      <w:pPr>
        <w:pStyle w:val="ListParagraph"/>
        <w:numPr>
          <w:ilvl w:val="0"/>
          <w:numId w:val="6"/>
        </w:numPr>
      </w:pPr>
      <w:r>
        <w:t xml:space="preserve">Residents should have </w:t>
      </w:r>
      <w:r w:rsidR="001D025C">
        <w:t>visitor’s</w:t>
      </w:r>
      <w:r>
        <w:t xml:space="preserve"> passes.</w:t>
      </w:r>
    </w:p>
    <w:p w:rsidR="00D55B6A" w:rsidRDefault="00D55B6A"/>
    <w:p w:rsidR="00D55B6A" w:rsidRDefault="00DB32F1">
      <w:r>
        <w:t xml:space="preserve">Cody Gecht, 256 Old River Road:  </w:t>
      </w:r>
      <w:r w:rsidR="00D55B6A">
        <w:t xml:space="preserve"> </w:t>
      </w:r>
    </w:p>
    <w:p w:rsidR="00DB32F1" w:rsidRDefault="00DB32F1"/>
    <w:p w:rsidR="00DB32F1" w:rsidRDefault="00DB32F1" w:rsidP="00DB32F1">
      <w:pPr>
        <w:pStyle w:val="ListParagraph"/>
        <w:numPr>
          <w:ilvl w:val="0"/>
          <w:numId w:val="6"/>
        </w:numPr>
      </w:pPr>
      <w:r>
        <w:t>Regarding the Shadyside Parking asked:</w:t>
      </w:r>
    </w:p>
    <w:p w:rsidR="00380DD3" w:rsidRDefault="00380DD3" w:rsidP="00380DD3">
      <w:pPr>
        <w:pStyle w:val="ListParagraph"/>
      </w:pPr>
    </w:p>
    <w:p w:rsidR="00DB32F1" w:rsidRDefault="00DB32F1" w:rsidP="00DB32F1">
      <w:pPr>
        <w:pStyle w:val="ListParagraph"/>
        <w:numPr>
          <w:ilvl w:val="0"/>
          <w:numId w:val="7"/>
        </w:numPr>
      </w:pPr>
      <w:r>
        <w:t>About Holidays and snow removal.</w:t>
      </w:r>
    </w:p>
    <w:p w:rsidR="00DB32F1" w:rsidRDefault="00E123FE" w:rsidP="00DB32F1">
      <w:pPr>
        <w:pStyle w:val="ListParagraph"/>
        <w:numPr>
          <w:ilvl w:val="0"/>
          <w:numId w:val="7"/>
        </w:numPr>
      </w:pPr>
      <w:r>
        <w:t>Visitors parking passes.</w:t>
      </w:r>
    </w:p>
    <w:p w:rsidR="00DB32F1" w:rsidRDefault="00DB32F1" w:rsidP="00DB32F1">
      <w:pPr>
        <w:pStyle w:val="ListParagraph"/>
        <w:numPr>
          <w:ilvl w:val="0"/>
          <w:numId w:val="7"/>
        </w:numPr>
      </w:pPr>
      <w:r>
        <w:t>Parking Apps.</w:t>
      </w:r>
    </w:p>
    <w:p w:rsidR="00DB32F1" w:rsidRDefault="00DB32F1" w:rsidP="00DB32F1"/>
    <w:p w:rsidR="007D59A4" w:rsidRDefault="00380DD3">
      <w:r>
        <w:t>Angkana, Pade Thai, 264 Old River Road:</w:t>
      </w:r>
    </w:p>
    <w:p w:rsidR="00380DD3" w:rsidRDefault="00380DD3" w:rsidP="00380DD3">
      <w:pPr>
        <w:pStyle w:val="ListParagraph"/>
      </w:pPr>
    </w:p>
    <w:p w:rsidR="003819A7" w:rsidRDefault="003819A7" w:rsidP="003819A7">
      <w:pPr>
        <w:pStyle w:val="ListParagraph"/>
        <w:numPr>
          <w:ilvl w:val="0"/>
          <w:numId w:val="4"/>
        </w:numPr>
        <w:jc w:val="both"/>
      </w:pPr>
      <w:r>
        <w:t xml:space="preserve">Asked about number of </w:t>
      </w:r>
      <w:r w:rsidR="00380DD3">
        <w:t xml:space="preserve">pay </w:t>
      </w:r>
      <w:r>
        <w:t xml:space="preserve">machines. </w:t>
      </w:r>
    </w:p>
    <w:p w:rsidR="003819A7" w:rsidRDefault="003819A7" w:rsidP="003819A7">
      <w:pPr>
        <w:pStyle w:val="ListParagraph"/>
        <w:numPr>
          <w:ilvl w:val="0"/>
          <w:numId w:val="4"/>
        </w:numPr>
        <w:jc w:val="both"/>
      </w:pPr>
      <w:r>
        <w:t>Spoke about enforcement.</w:t>
      </w:r>
    </w:p>
    <w:p w:rsidR="003819A7" w:rsidRDefault="003819A7" w:rsidP="003819A7">
      <w:pPr>
        <w:jc w:val="both"/>
      </w:pPr>
    </w:p>
    <w:p w:rsidR="003819A7" w:rsidRDefault="00776133" w:rsidP="003819A7">
      <w:pPr>
        <w:jc w:val="both"/>
      </w:pPr>
      <w:r>
        <w:t xml:space="preserve">Owner, </w:t>
      </w:r>
      <w:r w:rsidR="00FD214B">
        <w:t xml:space="preserve">Frozen Yogart Studios,  </w:t>
      </w:r>
      <w:r w:rsidR="003819A7">
        <w:t>342 Old River Road:</w:t>
      </w:r>
    </w:p>
    <w:p w:rsidR="003819A7" w:rsidRDefault="003819A7" w:rsidP="003819A7">
      <w:pPr>
        <w:jc w:val="both"/>
      </w:pPr>
    </w:p>
    <w:p w:rsidR="00487CC4" w:rsidRDefault="00487CC4" w:rsidP="003819A7">
      <w:pPr>
        <w:pStyle w:val="ListParagraph"/>
        <w:numPr>
          <w:ilvl w:val="0"/>
          <w:numId w:val="5"/>
        </w:numPr>
        <w:jc w:val="both"/>
      </w:pPr>
      <w:r>
        <w:lastRenderedPageBreak/>
        <w:t>Satisfied with changes</w:t>
      </w:r>
      <w:r w:rsidR="00194642">
        <w:t xml:space="preserve"> reviewed by Mayor.  </w:t>
      </w:r>
    </w:p>
    <w:p w:rsidR="003819A7" w:rsidRDefault="00194642" w:rsidP="003819A7">
      <w:pPr>
        <w:pStyle w:val="ListParagraph"/>
        <w:numPr>
          <w:ilvl w:val="0"/>
          <w:numId w:val="5"/>
        </w:numPr>
        <w:jc w:val="both"/>
      </w:pPr>
      <w:r>
        <w:t>Has problems with Holiday</w:t>
      </w:r>
      <w:r w:rsidR="00487CC4">
        <w:t xml:space="preserve"> enforcement.  </w:t>
      </w:r>
      <w:r w:rsidR="003819A7">
        <w:t xml:space="preserve"> </w:t>
      </w:r>
    </w:p>
    <w:p w:rsidR="003819A7" w:rsidRDefault="003819A7" w:rsidP="003819A7">
      <w:pPr>
        <w:jc w:val="both"/>
      </w:pPr>
    </w:p>
    <w:p w:rsidR="003819A7" w:rsidRDefault="0060498B" w:rsidP="003819A7">
      <w:pPr>
        <w:jc w:val="both"/>
      </w:pPr>
      <w:r>
        <w:t xml:space="preserve">A Po, </w:t>
      </w:r>
      <w:r w:rsidR="00194642">
        <w:t xml:space="preserve"> </w:t>
      </w:r>
      <w:r w:rsidR="003819A7">
        <w:t>264 Old River Road, work at 266 Old River Road</w:t>
      </w:r>
      <w:r>
        <w:t xml:space="preserve"> (Archetypus) </w:t>
      </w:r>
      <w:r w:rsidR="003819A7">
        <w:t>:</w:t>
      </w:r>
    </w:p>
    <w:p w:rsidR="00487CC4" w:rsidRDefault="00487CC4" w:rsidP="003819A7">
      <w:pPr>
        <w:jc w:val="both"/>
      </w:pPr>
    </w:p>
    <w:p w:rsidR="00487CC4" w:rsidRDefault="00487CC4" w:rsidP="003819A7">
      <w:pPr>
        <w:pStyle w:val="ListParagraph"/>
        <w:numPr>
          <w:ilvl w:val="0"/>
          <w:numId w:val="5"/>
        </w:numPr>
        <w:jc w:val="both"/>
      </w:pPr>
      <w:r>
        <w:t xml:space="preserve">Believes </w:t>
      </w:r>
      <w:r w:rsidR="00194642">
        <w:t xml:space="preserve">people do not resent the meters. </w:t>
      </w:r>
    </w:p>
    <w:p w:rsidR="00487CC4" w:rsidRDefault="00487CC4" w:rsidP="003819A7">
      <w:pPr>
        <w:pStyle w:val="ListParagraph"/>
        <w:numPr>
          <w:ilvl w:val="0"/>
          <w:numId w:val="5"/>
        </w:numPr>
        <w:jc w:val="both"/>
      </w:pPr>
      <w:r>
        <w:t xml:space="preserve">Believes the problem is confusion.  </w:t>
      </w:r>
    </w:p>
    <w:p w:rsidR="00487CC4" w:rsidRDefault="00487CC4" w:rsidP="003819A7">
      <w:pPr>
        <w:pStyle w:val="ListParagraph"/>
        <w:numPr>
          <w:ilvl w:val="0"/>
          <w:numId w:val="5"/>
        </w:numPr>
        <w:jc w:val="both"/>
      </w:pPr>
      <w:r>
        <w:t xml:space="preserve">Maintenance of the meters.  </w:t>
      </w:r>
    </w:p>
    <w:p w:rsidR="0060498B" w:rsidRDefault="0060498B" w:rsidP="003819A7">
      <w:pPr>
        <w:pStyle w:val="ListParagraph"/>
        <w:numPr>
          <w:ilvl w:val="0"/>
          <w:numId w:val="5"/>
        </w:numPr>
        <w:jc w:val="both"/>
      </w:pPr>
      <w:r>
        <w:t>Spoke about Employee Parking</w:t>
      </w:r>
    </w:p>
    <w:p w:rsidR="00487CC4" w:rsidRDefault="00487CC4" w:rsidP="00487CC4">
      <w:pPr>
        <w:jc w:val="both"/>
      </w:pPr>
    </w:p>
    <w:p w:rsidR="00487CC4" w:rsidRDefault="00FB4027" w:rsidP="00487CC4">
      <w:pPr>
        <w:jc w:val="both"/>
      </w:pPr>
      <w:r>
        <w:t xml:space="preserve">      Br</w:t>
      </w:r>
      <w:r w:rsidR="008F3024">
        <w:t>ian Elbaum</w:t>
      </w:r>
      <w:r w:rsidR="0060498B">
        <w:t xml:space="preserve">, </w:t>
      </w:r>
      <w:r w:rsidR="00487CC4">
        <w:t>112 Undercliff Avenue:</w:t>
      </w:r>
    </w:p>
    <w:p w:rsidR="00487CC4" w:rsidRDefault="00487CC4" w:rsidP="00487CC4">
      <w:pPr>
        <w:jc w:val="both"/>
      </w:pPr>
    </w:p>
    <w:p w:rsidR="00487CC4" w:rsidRDefault="00487CC4" w:rsidP="00487CC4">
      <w:pPr>
        <w:pStyle w:val="ListParagraph"/>
        <w:numPr>
          <w:ilvl w:val="0"/>
          <w:numId w:val="9"/>
        </w:numPr>
        <w:jc w:val="both"/>
      </w:pPr>
      <w:r>
        <w:t>Had spoken at last meeting about the proposed Zoning Ordinance.</w:t>
      </w:r>
    </w:p>
    <w:p w:rsidR="00487CC4" w:rsidRDefault="00FB4027" w:rsidP="00487CC4">
      <w:pPr>
        <w:pStyle w:val="ListParagraph"/>
        <w:numPr>
          <w:ilvl w:val="0"/>
          <w:numId w:val="9"/>
        </w:numPr>
        <w:jc w:val="both"/>
      </w:pPr>
      <w:r>
        <w:t>Borough Attorney Mariniello explained the procedure.</w:t>
      </w:r>
    </w:p>
    <w:p w:rsidR="00FB4027" w:rsidRDefault="00FB4027" w:rsidP="00FB4027">
      <w:pPr>
        <w:jc w:val="both"/>
      </w:pPr>
    </w:p>
    <w:p w:rsidR="00FB4027" w:rsidRDefault="00FB4027" w:rsidP="00FB4027">
      <w:pPr>
        <w:tabs>
          <w:tab w:val="left" w:pos="90"/>
        </w:tabs>
        <w:rPr>
          <w:b/>
        </w:rPr>
      </w:pPr>
      <w:r w:rsidRPr="000E19C9">
        <w:rPr>
          <w:b/>
        </w:rPr>
        <w:t>APPROVAL OF MINUTES</w:t>
      </w:r>
    </w:p>
    <w:p w:rsidR="00FB4027" w:rsidRPr="000E19C9" w:rsidRDefault="00FB4027" w:rsidP="00FB4027">
      <w:pPr>
        <w:tabs>
          <w:tab w:val="left" w:pos="90"/>
        </w:tabs>
      </w:pPr>
    </w:p>
    <w:p w:rsidR="00FB4027" w:rsidRPr="000E19C9" w:rsidRDefault="00FB4027" w:rsidP="00FB4027">
      <w:pPr>
        <w:tabs>
          <w:tab w:val="left" w:pos="90"/>
        </w:tabs>
      </w:pPr>
      <w:r w:rsidRPr="000E19C9">
        <w:t xml:space="preserve">The following minutes were listed for approval:  </w:t>
      </w:r>
      <w:r>
        <w:t xml:space="preserve">October 17, 2016 Regular and Closed and November 1, 2016 Special Meeting.  </w:t>
      </w:r>
    </w:p>
    <w:p w:rsidR="00FB4027" w:rsidRDefault="00FB4027" w:rsidP="00FB4027">
      <w:pPr>
        <w:tabs>
          <w:tab w:val="left" w:pos="90"/>
        </w:tabs>
        <w:rPr>
          <w:b/>
        </w:rPr>
      </w:pPr>
    </w:p>
    <w:p w:rsidR="00FB4027" w:rsidRDefault="00FB4027" w:rsidP="00FB4027">
      <w:pPr>
        <w:tabs>
          <w:tab w:val="left" w:pos="90"/>
        </w:tabs>
        <w:jc w:val="center"/>
        <w:rPr>
          <w:b/>
        </w:rPr>
      </w:pPr>
      <w:r>
        <w:rPr>
          <w:b/>
        </w:rPr>
        <w:t>MOTION</w:t>
      </w:r>
    </w:p>
    <w:p w:rsidR="00FB4027" w:rsidRPr="000E19C9" w:rsidRDefault="00FB4027" w:rsidP="00FB4027">
      <w:pPr>
        <w:tabs>
          <w:tab w:val="left" w:pos="90"/>
        </w:tabs>
      </w:pPr>
      <w:r>
        <w:tab/>
      </w:r>
      <w:r>
        <w:tab/>
      </w:r>
      <w:r>
        <w:tab/>
      </w:r>
      <w:r>
        <w:tab/>
      </w:r>
      <w:r>
        <w:tab/>
      </w:r>
      <w:r>
        <w:tab/>
      </w:r>
      <w:r>
        <w:tab/>
      </w:r>
      <w:r>
        <w:tab/>
      </w:r>
      <w:r>
        <w:tab/>
        <w:t>November 14</w:t>
      </w:r>
      <w:r w:rsidRPr="000E19C9">
        <w:t>, 2016</w:t>
      </w:r>
    </w:p>
    <w:p w:rsidR="00FB4027" w:rsidRPr="000E19C9" w:rsidRDefault="00FB4027" w:rsidP="00FB4027">
      <w:pPr>
        <w:tabs>
          <w:tab w:val="left" w:pos="90"/>
        </w:tabs>
      </w:pPr>
    </w:p>
    <w:p w:rsidR="00FB4027" w:rsidRPr="000E19C9" w:rsidRDefault="00FB4027" w:rsidP="00FB4027">
      <w:pPr>
        <w:tabs>
          <w:tab w:val="left" w:pos="90"/>
        </w:tabs>
      </w:pPr>
      <w:r w:rsidRPr="002D61BC">
        <w:rPr>
          <w:b/>
        </w:rPr>
        <w:t>INTRODUCED:</w:t>
      </w:r>
      <w:r w:rsidRPr="000E19C9">
        <w:t xml:space="preserve">   </w:t>
      </w:r>
      <w:r>
        <w:t>Councilman Vidal</w:t>
      </w:r>
    </w:p>
    <w:p w:rsidR="00FB4027" w:rsidRPr="000E19C9" w:rsidRDefault="00FB4027" w:rsidP="00FB4027">
      <w:pPr>
        <w:tabs>
          <w:tab w:val="left" w:pos="90"/>
        </w:tabs>
      </w:pPr>
      <w:r w:rsidRPr="002D61BC">
        <w:rPr>
          <w:b/>
        </w:rPr>
        <w:t>SECOND:</w:t>
      </w:r>
      <w:r w:rsidRPr="000E19C9">
        <w:t xml:space="preserve">  Councilwoman Fischetti</w:t>
      </w:r>
    </w:p>
    <w:p w:rsidR="00FB4027" w:rsidRPr="000E19C9" w:rsidRDefault="00FB4027" w:rsidP="00FB4027">
      <w:pPr>
        <w:tabs>
          <w:tab w:val="left" w:pos="90"/>
        </w:tabs>
      </w:pPr>
    </w:p>
    <w:p w:rsidR="00FB4027" w:rsidRPr="000E19C9" w:rsidRDefault="00FB4027" w:rsidP="00FB4027">
      <w:pPr>
        <w:tabs>
          <w:tab w:val="left" w:pos="90"/>
        </w:tabs>
      </w:pPr>
      <w:r w:rsidRPr="000E19C9">
        <w:t xml:space="preserve">A motion to approve the minutes of the </w:t>
      </w:r>
      <w:r>
        <w:t xml:space="preserve">October 17, 2016 Regular and Closed </w:t>
      </w:r>
      <w:r w:rsidR="00B6361E">
        <w:t xml:space="preserve"> Meetings </w:t>
      </w:r>
      <w:r>
        <w:t xml:space="preserve">and November 1, 2016 Special Meeting.  </w:t>
      </w:r>
    </w:p>
    <w:p w:rsidR="00FB4027" w:rsidRPr="000E19C9" w:rsidRDefault="00FB4027" w:rsidP="00FB4027">
      <w:pPr>
        <w:tabs>
          <w:tab w:val="left" w:pos="90"/>
        </w:tabs>
      </w:pPr>
    </w:p>
    <w:p w:rsidR="00FB4027" w:rsidRPr="000E19C9" w:rsidRDefault="00FB4027" w:rsidP="00FB4027">
      <w:pPr>
        <w:tabs>
          <w:tab w:val="left" w:pos="90"/>
        </w:tabs>
      </w:pPr>
      <w:r w:rsidRPr="000E19C9">
        <w:t>On roll call the vote was as follows:</w:t>
      </w:r>
    </w:p>
    <w:p w:rsidR="00FB4027" w:rsidRPr="000E19C9" w:rsidRDefault="00FB4027" w:rsidP="00FB4027">
      <w:pPr>
        <w:tabs>
          <w:tab w:val="left" w:pos="90"/>
        </w:tabs>
      </w:pPr>
    </w:p>
    <w:p w:rsidR="00FB4027" w:rsidRPr="000E19C9" w:rsidRDefault="00FB4027" w:rsidP="00FB4027">
      <w:pPr>
        <w:tabs>
          <w:tab w:val="left" w:pos="90"/>
        </w:tabs>
      </w:pPr>
      <w:r>
        <w:t>Councilman Henwood</w:t>
      </w:r>
      <w:r>
        <w:tab/>
      </w:r>
      <w:r>
        <w:tab/>
        <w:t>Yes</w:t>
      </w:r>
    </w:p>
    <w:p w:rsidR="00FB4027" w:rsidRPr="000E19C9" w:rsidRDefault="00FB4027" w:rsidP="00FB4027">
      <w:pPr>
        <w:tabs>
          <w:tab w:val="left" w:pos="90"/>
        </w:tabs>
      </w:pPr>
      <w:r w:rsidRPr="000E19C9">
        <w:t>Councilwoman Lawlor</w:t>
      </w:r>
      <w:r w:rsidRPr="000E19C9">
        <w:tab/>
      </w:r>
      <w:r w:rsidRPr="000E19C9">
        <w:tab/>
        <w:t>Yes</w:t>
      </w:r>
    </w:p>
    <w:p w:rsidR="00FB4027" w:rsidRPr="000E19C9" w:rsidRDefault="00FB4027" w:rsidP="00FB4027">
      <w:pPr>
        <w:tabs>
          <w:tab w:val="left" w:pos="90"/>
        </w:tabs>
      </w:pPr>
      <w:r w:rsidRPr="000E19C9">
        <w:t>Councilman Monte</w:t>
      </w:r>
      <w:r w:rsidRPr="000E19C9">
        <w:tab/>
      </w:r>
      <w:r w:rsidRPr="000E19C9">
        <w:tab/>
      </w:r>
      <w:r w:rsidRPr="000E19C9">
        <w:tab/>
        <w:t>Yes</w:t>
      </w:r>
    </w:p>
    <w:p w:rsidR="00FB4027" w:rsidRPr="000E19C9" w:rsidRDefault="00FB4027" w:rsidP="00FB4027">
      <w:pPr>
        <w:tabs>
          <w:tab w:val="left" w:pos="90"/>
        </w:tabs>
      </w:pPr>
      <w:r>
        <w:t>Councilman Vidal</w:t>
      </w:r>
      <w:r>
        <w:tab/>
      </w:r>
      <w:r>
        <w:tab/>
      </w:r>
      <w:r>
        <w:tab/>
        <w:t>Yes</w:t>
      </w:r>
    </w:p>
    <w:p w:rsidR="00FB4027" w:rsidRPr="000E19C9" w:rsidRDefault="00FB4027" w:rsidP="00FB4027">
      <w:pPr>
        <w:tabs>
          <w:tab w:val="left" w:pos="90"/>
        </w:tabs>
      </w:pPr>
      <w:r w:rsidRPr="000E19C9">
        <w:t>Councilwoman Fischetti</w:t>
      </w:r>
      <w:r w:rsidRPr="000E19C9">
        <w:tab/>
      </w:r>
      <w:r w:rsidRPr="000E19C9">
        <w:tab/>
        <w:t>Yes</w:t>
      </w:r>
    </w:p>
    <w:p w:rsidR="00FB4027" w:rsidRDefault="00FB4027" w:rsidP="00FB4027">
      <w:pPr>
        <w:tabs>
          <w:tab w:val="left" w:pos="90"/>
        </w:tabs>
      </w:pPr>
      <w:r w:rsidRPr="000E19C9">
        <w:t>Councilman Bartolomeo</w:t>
      </w:r>
      <w:r w:rsidRPr="000E19C9">
        <w:tab/>
      </w:r>
      <w:r w:rsidRPr="000E19C9">
        <w:tab/>
        <w:t>Yes</w:t>
      </w:r>
    </w:p>
    <w:p w:rsidR="00807DAC" w:rsidRDefault="00807DAC" w:rsidP="00FB4027">
      <w:pPr>
        <w:tabs>
          <w:tab w:val="left" w:pos="90"/>
        </w:tabs>
      </w:pPr>
    </w:p>
    <w:p w:rsidR="00807DAC" w:rsidRDefault="00807DAC" w:rsidP="00FB4027">
      <w:pPr>
        <w:tabs>
          <w:tab w:val="left" w:pos="90"/>
        </w:tabs>
        <w:rPr>
          <w:b/>
        </w:rPr>
      </w:pPr>
      <w:r w:rsidRPr="00807DAC">
        <w:rPr>
          <w:b/>
        </w:rPr>
        <w:t>ORDINANCE FOR ADOPTION</w:t>
      </w:r>
    </w:p>
    <w:p w:rsidR="00807DAC" w:rsidRDefault="00807DAC" w:rsidP="00FB4027">
      <w:pPr>
        <w:tabs>
          <w:tab w:val="left" w:pos="90"/>
        </w:tabs>
        <w:rPr>
          <w:b/>
        </w:rPr>
      </w:pPr>
    </w:p>
    <w:p w:rsidR="00807DAC" w:rsidRDefault="00807DAC" w:rsidP="00807DAC">
      <w:pPr>
        <w:tabs>
          <w:tab w:val="left" w:pos="8640"/>
        </w:tabs>
        <w:ind w:right="540"/>
        <w:jc w:val="both"/>
      </w:pPr>
      <w:r w:rsidRPr="00807DAC">
        <w:rPr>
          <w:b/>
        </w:rPr>
        <w:t xml:space="preserve">Ordinance #2016-1537 – </w:t>
      </w:r>
      <w:r w:rsidRPr="0073524A">
        <w:t xml:space="preserve">AN ORDINANCE OF THE BOROUGH OF EDGEWATER, COUNTY OF BERGEN, STATE OF NEW JERSEY, AMENDING AND SUPPLEMENTING CHAPTER </w:t>
      </w:r>
      <w:r>
        <w:t xml:space="preserve">240 </w:t>
      </w:r>
      <w:r w:rsidRPr="0073524A">
        <w:t>OF THE BOROUGH CODE TO IMPLEMENT AFFORDABLE HOUSING</w:t>
      </w:r>
    </w:p>
    <w:p w:rsidR="00807DAC" w:rsidRDefault="00807DAC" w:rsidP="00807DAC">
      <w:pPr>
        <w:tabs>
          <w:tab w:val="left" w:pos="8640"/>
        </w:tabs>
        <w:ind w:right="540"/>
        <w:jc w:val="both"/>
      </w:pPr>
    </w:p>
    <w:p w:rsidR="00807DAC" w:rsidRDefault="001D025C" w:rsidP="00807DAC">
      <w:r w:rsidRPr="008D643F">
        <w:t xml:space="preserve">The </w:t>
      </w:r>
      <w:r>
        <w:t>Mayor</w:t>
      </w:r>
      <w:r w:rsidR="00807DAC">
        <w:t xml:space="preserve"> </w:t>
      </w:r>
      <w:r w:rsidR="00807DAC" w:rsidRPr="008D643F">
        <w:t xml:space="preserve">read the Notice of Ordinance and Ordinance No. </w:t>
      </w:r>
      <w:r w:rsidR="00807DAC">
        <w:t>2016-1537</w:t>
      </w:r>
    </w:p>
    <w:p w:rsidR="00807DAC" w:rsidRPr="008D643F" w:rsidRDefault="00807DAC" w:rsidP="00807DAC"/>
    <w:p w:rsidR="00807DAC" w:rsidRPr="008D643F" w:rsidRDefault="00807DAC" w:rsidP="00807DAC">
      <w:pPr>
        <w:pStyle w:val="NoSpacing"/>
        <w:rPr>
          <w:rFonts w:ascii="Arial" w:hAnsi="Arial" w:cs="Arial"/>
        </w:rPr>
      </w:pPr>
      <w:r w:rsidRPr="008D643F">
        <w:rPr>
          <w:rFonts w:ascii="Arial" w:hAnsi="Arial" w:cs="Arial"/>
        </w:rPr>
        <w:t>Notice is hereby given that the following proposed Ordinance was introduced at a meeting of the Mayor and Council of the Borough of Edgewater, Stat</w:t>
      </w:r>
      <w:r>
        <w:rPr>
          <w:rFonts w:ascii="Arial" w:hAnsi="Arial" w:cs="Arial"/>
        </w:rPr>
        <w:t>e of New Jersey held on the 13</w:t>
      </w:r>
      <w:r w:rsidRPr="008D643F">
        <w:rPr>
          <w:rFonts w:ascii="Arial" w:hAnsi="Arial" w:cs="Arial"/>
        </w:rPr>
        <w:t xml:space="preserve">th  day of  </w:t>
      </w:r>
      <w:r>
        <w:rPr>
          <w:rFonts w:ascii="Arial" w:hAnsi="Arial" w:cs="Arial"/>
        </w:rPr>
        <w:t>September, 2016</w:t>
      </w:r>
      <w:r w:rsidRPr="008D643F">
        <w:rPr>
          <w:rFonts w:ascii="Arial" w:hAnsi="Arial" w:cs="Arial"/>
        </w:rPr>
        <w:t xml:space="preserve"> and given its first reading, and the same was then ordered to be published according to law, and that said Ordinance will be further considered for final reading and </w:t>
      </w:r>
      <w:r w:rsidRPr="008D643F">
        <w:rPr>
          <w:rFonts w:ascii="Arial" w:hAnsi="Arial" w:cs="Arial"/>
        </w:rPr>
        <w:lastRenderedPageBreak/>
        <w:t>adoption at a meeting of the said Mayor and Council to be held in the Nancy Merse Council Chambers, 55 River Road, Borough of Edgewater, New Jer</w:t>
      </w:r>
      <w:r>
        <w:rPr>
          <w:rFonts w:ascii="Arial" w:hAnsi="Arial" w:cs="Arial"/>
        </w:rPr>
        <w:t>sey  on the  17th  day of  October, 2016</w:t>
      </w:r>
      <w:r w:rsidRPr="008D643F">
        <w:rPr>
          <w:rFonts w:ascii="Arial" w:hAnsi="Arial" w:cs="Arial"/>
        </w:rPr>
        <w:t xml:space="preserve"> at 7:00 pm or as soon thereafter that the matter can be reached, at which time and place all persons interested will have an opportunity to be heard concerning said Ordinance.</w:t>
      </w:r>
    </w:p>
    <w:p w:rsidR="00807DAC" w:rsidRPr="008D643F" w:rsidRDefault="00807DAC" w:rsidP="00807DAC">
      <w:pPr>
        <w:pStyle w:val="NoSpacing"/>
        <w:rPr>
          <w:rFonts w:ascii="Arial Black" w:hAnsi="Arial Black"/>
        </w:rPr>
      </w:pPr>
    </w:p>
    <w:p w:rsidR="00807DAC" w:rsidRPr="008D643F" w:rsidRDefault="00807DAC" w:rsidP="00807DAC">
      <w:pPr>
        <w:pStyle w:val="NoSpacing"/>
        <w:rPr>
          <w:rFonts w:ascii="Arial" w:hAnsi="Arial" w:cs="Arial"/>
        </w:rPr>
      </w:pPr>
      <w:r w:rsidRPr="008D643F">
        <w:rPr>
          <w:rFonts w:ascii="Arial" w:hAnsi="Arial" w:cs="Arial"/>
        </w:rPr>
        <w:t>The said Ordinance is as follows:</w:t>
      </w:r>
    </w:p>
    <w:p w:rsidR="00807DAC" w:rsidRDefault="00807DAC" w:rsidP="00807DAC">
      <w:pPr>
        <w:pStyle w:val="NoSpacing"/>
        <w:rPr>
          <w:rFonts w:ascii="Arial Black" w:hAnsi="Arial Black"/>
        </w:rPr>
      </w:pPr>
    </w:p>
    <w:p w:rsidR="00807DAC" w:rsidRPr="00645A18" w:rsidRDefault="00807DAC" w:rsidP="00807DAC">
      <w:pPr>
        <w:jc w:val="center"/>
        <w:rPr>
          <w:rFonts w:ascii="Franklin Gothic Book" w:hAnsi="Franklin Gothic Book" w:cs="Times New Roman"/>
          <w:b/>
        </w:rPr>
      </w:pPr>
      <w:r w:rsidRPr="00645A18">
        <w:rPr>
          <w:rFonts w:ascii="Franklin Gothic Book" w:hAnsi="Franklin Gothic Book" w:cs="Times New Roman"/>
          <w:b/>
        </w:rPr>
        <w:t xml:space="preserve">BOROUGH OF </w:t>
      </w:r>
      <w:r>
        <w:rPr>
          <w:rFonts w:ascii="Franklin Gothic Book" w:hAnsi="Franklin Gothic Book" w:cs="Times New Roman"/>
          <w:b/>
        </w:rPr>
        <w:t>EDGEWATER</w:t>
      </w:r>
    </w:p>
    <w:p w:rsidR="00807DAC" w:rsidRPr="00645A18" w:rsidRDefault="00807DAC" w:rsidP="00807DAC">
      <w:pPr>
        <w:jc w:val="center"/>
        <w:rPr>
          <w:rFonts w:ascii="Franklin Gothic Book" w:hAnsi="Franklin Gothic Book" w:cs="Times New Roman"/>
          <w:b/>
        </w:rPr>
      </w:pPr>
      <w:r w:rsidRPr="00645A18">
        <w:rPr>
          <w:rFonts w:ascii="Franklin Gothic Book" w:hAnsi="Franklin Gothic Book" w:cs="Times New Roman"/>
          <w:b/>
        </w:rPr>
        <w:t>ORDINANCE #</w:t>
      </w:r>
      <w:r>
        <w:rPr>
          <w:rFonts w:ascii="Franklin Gothic Book" w:hAnsi="Franklin Gothic Book" w:cs="Times New Roman"/>
          <w:b/>
        </w:rPr>
        <w:t>2016-1537</w:t>
      </w:r>
    </w:p>
    <w:p w:rsidR="00807DAC" w:rsidRPr="00645A18" w:rsidRDefault="00807DAC" w:rsidP="00807DAC">
      <w:pPr>
        <w:tabs>
          <w:tab w:val="left" w:pos="8640"/>
        </w:tabs>
        <w:ind w:left="630" w:right="540"/>
        <w:jc w:val="center"/>
        <w:rPr>
          <w:rFonts w:ascii="Franklin Gothic Book" w:hAnsi="Franklin Gothic Book" w:cs="Times New Roman"/>
          <w:b/>
        </w:rPr>
      </w:pPr>
      <w:r w:rsidRPr="00645A18">
        <w:rPr>
          <w:rFonts w:ascii="Franklin Gothic Book" w:hAnsi="Franklin Gothic Book" w:cs="Times New Roman"/>
          <w:b/>
        </w:rPr>
        <w:t xml:space="preserve">AN ORDINANCE OF THE BOROUGH OF </w:t>
      </w:r>
      <w:r>
        <w:rPr>
          <w:rFonts w:ascii="Franklin Gothic Book" w:hAnsi="Franklin Gothic Book" w:cs="Times New Roman"/>
          <w:b/>
        </w:rPr>
        <w:t>EDGEWATER</w:t>
      </w:r>
      <w:r w:rsidRPr="00645A18">
        <w:rPr>
          <w:rFonts w:ascii="Franklin Gothic Book" w:hAnsi="Franklin Gothic Book" w:cs="Times New Roman"/>
          <w:b/>
        </w:rPr>
        <w:t>, COUNTY OF BERGEN, STATE OF NEW JERSEY, AMENDING AND SUPPLEMENTING CHAPTER _</w:t>
      </w:r>
      <w:r>
        <w:rPr>
          <w:rFonts w:ascii="Franklin Gothic Book" w:hAnsi="Franklin Gothic Book" w:cs="Times New Roman"/>
          <w:b/>
        </w:rPr>
        <w:t>240</w:t>
      </w:r>
      <w:bookmarkStart w:id="0" w:name="_GoBack"/>
      <w:bookmarkEnd w:id="0"/>
      <w:r w:rsidRPr="00645A18">
        <w:rPr>
          <w:rFonts w:ascii="Franklin Gothic Book" w:hAnsi="Franklin Gothic Book" w:cs="Times New Roman"/>
          <w:b/>
        </w:rPr>
        <w:t>_ OF THE BOROUGH CODE TO IMPLEMENT AFFORDABLE HOUSING</w:t>
      </w:r>
    </w:p>
    <w:p w:rsidR="00807DAC" w:rsidRPr="00645A18" w:rsidRDefault="00807DAC" w:rsidP="00807DAC">
      <w:pPr>
        <w:tabs>
          <w:tab w:val="left" w:pos="8640"/>
        </w:tabs>
        <w:ind w:left="630" w:right="540"/>
        <w:jc w:val="both"/>
        <w:rPr>
          <w:rFonts w:ascii="Franklin Gothic Book" w:hAnsi="Franklin Gothic Book" w:cs="Times New Roman"/>
          <w:b/>
        </w:rPr>
      </w:pPr>
    </w:p>
    <w:p w:rsidR="00807DAC" w:rsidRPr="00645A18" w:rsidRDefault="00807DAC" w:rsidP="00807DAC">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pursuant to </w:t>
      </w:r>
      <w:r w:rsidRPr="00645A18">
        <w:rPr>
          <w:rFonts w:ascii="Franklin Gothic Book" w:hAnsi="Franklin Gothic Book" w:cs="Times New Roman"/>
          <w:i/>
        </w:rPr>
        <w:t xml:space="preserve">N.J.S.A. 40:55D-62b, </w:t>
      </w:r>
      <w:r w:rsidRPr="00645A18">
        <w:rPr>
          <w:rFonts w:ascii="Franklin Gothic Book" w:hAnsi="Franklin Gothic Book" w:cs="Times New Roman"/>
        </w:rPr>
        <w:t xml:space="preserve">the Mayor and Council of the Borough of </w:t>
      </w:r>
      <w:r>
        <w:rPr>
          <w:rFonts w:ascii="Franklin Gothic Book" w:hAnsi="Franklin Gothic Book" w:cs="Times New Roman"/>
        </w:rPr>
        <w:t>Edgewater</w:t>
      </w:r>
      <w:r w:rsidRPr="00645A18">
        <w:rPr>
          <w:rFonts w:ascii="Franklin Gothic Book" w:hAnsi="Franklin Gothic Book" w:cs="Times New Roman"/>
        </w:rPr>
        <w:t xml:space="preserve"> are authorized and empowered to adopt and amend the zoning ordinance of the Borough of </w:t>
      </w:r>
      <w:r>
        <w:rPr>
          <w:rFonts w:ascii="Franklin Gothic Book" w:hAnsi="Franklin Gothic Book" w:cs="Times New Roman"/>
        </w:rPr>
        <w:t>Edgewater</w:t>
      </w:r>
      <w:r w:rsidRPr="00645A18">
        <w:rPr>
          <w:rFonts w:ascii="Franklin Gothic Book" w:hAnsi="Franklin Gothic Book" w:cs="Times New Roman"/>
        </w:rPr>
        <w:t>; and</w:t>
      </w:r>
    </w:p>
    <w:p w:rsidR="00807DAC" w:rsidRPr="00645A18" w:rsidRDefault="00807DAC" w:rsidP="00807DAC">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the Borough further recognizes the continuing need for and its responsibility to maintain its efforts in creating affordable housing within the Borough consistent with the “Fair Housing Act,” P.L. 1985, c 222 (C-52:27D-301 et seq.); and</w:t>
      </w:r>
    </w:p>
    <w:p w:rsidR="00807DAC" w:rsidRPr="00645A18" w:rsidRDefault="00807DAC" w:rsidP="00807DAC">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the Mayor and Council have deemed it in the best interests of the Borough to amend the zoning ordinance and adopt the regulations set forth herein to address such efforts; and</w:t>
      </w:r>
    </w:p>
    <w:p w:rsidR="00807DAC" w:rsidRPr="00645A18" w:rsidRDefault="00807DAC" w:rsidP="00807DAC">
      <w:pPr>
        <w:spacing w:after="0"/>
        <w:ind w:firstLine="630"/>
        <w:jc w:val="both"/>
        <w:rPr>
          <w:rFonts w:ascii="Franklin Gothic Book" w:hAnsi="Franklin Gothic Book" w:cs="Times New Roman"/>
        </w:rPr>
      </w:pPr>
      <w:r w:rsidRPr="00645A18">
        <w:rPr>
          <w:rFonts w:ascii="Franklin Gothic Book" w:hAnsi="Franklin Gothic Book" w:cs="Times New Roman"/>
          <w:b/>
        </w:rPr>
        <w:t>NOW, THEREFORE, BE IT ORDAINED</w:t>
      </w:r>
      <w:r w:rsidRPr="00645A18">
        <w:rPr>
          <w:rFonts w:ascii="Franklin Gothic Book" w:hAnsi="Franklin Gothic Book" w:cs="Times New Roman"/>
        </w:rPr>
        <w:t xml:space="preserve"> by the Mayor and Council of the Borough of </w:t>
      </w:r>
      <w:r>
        <w:rPr>
          <w:rFonts w:ascii="Franklin Gothic Book" w:hAnsi="Franklin Gothic Book" w:cs="Times New Roman"/>
        </w:rPr>
        <w:t>Edgewater</w:t>
      </w:r>
      <w:r w:rsidRPr="00645A18">
        <w:rPr>
          <w:rFonts w:ascii="Franklin Gothic Book" w:hAnsi="Franklin Gothic Book" w:cs="Times New Roman"/>
        </w:rPr>
        <w:t>, as follows:</w:t>
      </w:r>
    </w:p>
    <w:p w:rsidR="00807DAC" w:rsidRPr="00645A18" w:rsidRDefault="00807DAC" w:rsidP="00807DAC">
      <w:pPr>
        <w:spacing w:after="0"/>
        <w:ind w:firstLine="634"/>
        <w:jc w:val="both"/>
        <w:rPr>
          <w:rFonts w:ascii="Franklin Gothic Book" w:hAnsi="Franklin Gothic Book" w:cs="Times New Roman"/>
        </w:rPr>
      </w:pPr>
    </w:p>
    <w:p w:rsidR="00807DAC" w:rsidRPr="00645A18" w:rsidRDefault="00807DAC" w:rsidP="00807DAC">
      <w:pPr>
        <w:spacing w:after="0"/>
        <w:ind w:firstLine="634"/>
        <w:jc w:val="both"/>
        <w:rPr>
          <w:rFonts w:ascii="Franklin Gothic Book" w:hAnsi="Franklin Gothic Book" w:cs="Times New Roman"/>
        </w:rPr>
      </w:pPr>
    </w:p>
    <w:p w:rsidR="00807DAC" w:rsidRPr="00645A18" w:rsidRDefault="00807DAC" w:rsidP="00807DAC">
      <w:pPr>
        <w:jc w:val="both"/>
        <w:rPr>
          <w:rFonts w:ascii="Franklin Gothic Book" w:hAnsi="Franklin Gothic Book" w:cs="Times New Roman"/>
          <w:b/>
        </w:rPr>
      </w:pPr>
      <w:r w:rsidRPr="00645A18">
        <w:rPr>
          <w:rFonts w:ascii="Franklin Gothic Book" w:hAnsi="Franklin Gothic Book" w:cs="Times New Roman"/>
          <w:b/>
        </w:rPr>
        <w:t xml:space="preserve">§_______.  </w:t>
      </w:r>
      <w:r w:rsidRPr="00645A18">
        <w:rPr>
          <w:rFonts w:ascii="Franklin Gothic Book" w:hAnsi="Franklin Gothic Book" w:cs="Times New Roman"/>
          <w:b/>
        </w:rPr>
        <w:tab/>
        <w:t xml:space="preserve">Affordable Housing Overlay Zone (AHO).  </w:t>
      </w:r>
    </w:p>
    <w:p w:rsidR="00807DAC" w:rsidRDefault="00807DAC" w:rsidP="00807DAC">
      <w:pPr>
        <w:spacing w:before="100" w:beforeAutospacing="1" w:after="100" w:afterAutospacing="1"/>
        <w:jc w:val="both"/>
        <w:rPr>
          <w:rFonts w:ascii="Franklin Gothic Book" w:hAnsi="Franklin Gothic Book" w:cs="Times New Roman"/>
          <w:b/>
        </w:rPr>
      </w:pPr>
      <w:r w:rsidRPr="00D57DEF">
        <w:rPr>
          <w:rFonts w:ascii="Franklin Gothic Book" w:hAnsi="Franklin Gothic Book" w:cs="Times New Roman"/>
          <w:b/>
          <w:u w:val="single"/>
        </w:rPr>
        <w:t>Section 1</w:t>
      </w:r>
      <w:r w:rsidRPr="00645A18">
        <w:rPr>
          <w:rFonts w:ascii="Franklin Gothic Book" w:hAnsi="Franklin Gothic Book" w:cs="Times New Roman"/>
          <w:b/>
        </w:rPr>
        <w:t xml:space="preserve">.  </w:t>
      </w:r>
      <w:r w:rsidRPr="00645A18">
        <w:rPr>
          <w:rFonts w:ascii="Franklin Gothic Book" w:eastAsia="Times New Roman" w:hAnsi="Franklin Gothic Book" w:cs="Times New Roman"/>
          <w:b/>
        </w:rPr>
        <w:t>Objectives.</w:t>
      </w:r>
    </w:p>
    <w:p w:rsidR="00807DAC" w:rsidRPr="00645A18" w:rsidRDefault="00807DAC" w:rsidP="00807DAC">
      <w:pPr>
        <w:pStyle w:val="ListParagraph"/>
        <w:numPr>
          <w:ilvl w:val="0"/>
          <w:numId w:val="11"/>
        </w:numPr>
        <w:spacing w:before="100" w:beforeAutospacing="1" w:after="100" w:afterAutospacing="1"/>
        <w:jc w:val="both"/>
        <w:rPr>
          <w:rFonts w:ascii="Franklin Gothic Book" w:hAnsi="Franklin Gothic Book" w:cs="Times New Roman"/>
          <w:b/>
        </w:rPr>
      </w:pPr>
      <w:r w:rsidRPr="00645A18">
        <w:rPr>
          <w:rFonts w:ascii="Franklin Gothic Book" w:eastAsia="Times New Roman" w:hAnsi="Franklin Gothic Book" w:cs="Times New Roman"/>
        </w:rPr>
        <w:t xml:space="preserve">To provide a realistic opportunity for affordable housing development. </w:t>
      </w:r>
    </w:p>
    <w:p w:rsidR="00807DAC" w:rsidRDefault="00807DAC" w:rsidP="00807DAC">
      <w:pPr>
        <w:spacing w:after="0"/>
        <w:jc w:val="both"/>
        <w:rPr>
          <w:rFonts w:ascii="Franklin Gothic Book" w:hAnsi="Franklin Gothic Book"/>
          <w:b/>
        </w:rPr>
      </w:pPr>
      <w:r w:rsidRPr="00D57DEF">
        <w:rPr>
          <w:rFonts w:ascii="Franklin Gothic Book" w:hAnsi="Franklin Gothic Book" w:cs="Times New Roman"/>
          <w:b/>
          <w:u w:val="single"/>
        </w:rPr>
        <w:t>Section 2</w:t>
      </w:r>
      <w:r w:rsidRPr="00645A18">
        <w:rPr>
          <w:rFonts w:ascii="Franklin Gothic Book" w:hAnsi="Franklin Gothic Book" w:cs="Times New Roman"/>
          <w:b/>
        </w:rPr>
        <w:t xml:space="preserve">.  </w:t>
      </w:r>
      <w:r w:rsidRPr="00645A18">
        <w:rPr>
          <w:rFonts w:ascii="Franklin Gothic Book" w:hAnsi="Franklin Gothic Book"/>
          <w:b/>
        </w:rPr>
        <w:t>Applicability.</w:t>
      </w:r>
    </w:p>
    <w:p w:rsidR="00807DAC" w:rsidRPr="00645A18" w:rsidRDefault="00807DAC" w:rsidP="00807DAC">
      <w:pPr>
        <w:spacing w:after="0"/>
        <w:jc w:val="both"/>
        <w:rPr>
          <w:rFonts w:ascii="Franklin Gothic Book" w:hAnsi="Franklin Gothic Book" w:cs="Times New Roman"/>
          <w:b/>
        </w:rPr>
      </w:pPr>
    </w:p>
    <w:p w:rsidR="00807DAC" w:rsidRPr="00747E24" w:rsidRDefault="00807DAC" w:rsidP="00807DAC">
      <w:pPr>
        <w:pStyle w:val="ListParagraph"/>
        <w:numPr>
          <w:ilvl w:val="0"/>
          <w:numId w:val="12"/>
        </w:numPr>
        <w:spacing w:after="0"/>
        <w:jc w:val="both"/>
        <w:rPr>
          <w:rFonts w:ascii="Franklin Gothic Book" w:hAnsi="Franklin Gothic Book" w:cs="Times New Roman"/>
        </w:rPr>
      </w:pPr>
      <w:r>
        <w:rPr>
          <w:rFonts w:ascii="Franklin Gothic Book" w:hAnsi="Franklin Gothic Book"/>
        </w:rPr>
        <w:t>Multi-Family R-3 Zone r</w:t>
      </w:r>
      <w:r w:rsidRPr="00645A18">
        <w:rPr>
          <w:rFonts w:ascii="Franklin Gothic Book" w:hAnsi="Franklin Gothic Book"/>
        </w:rPr>
        <w:t xml:space="preserve">esidential uses </w:t>
      </w:r>
      <w:r>
        <w:rPr>
          <w:rFonts w:ascii="Franklin Gothic Book" w:hAnsi="Franklin Gothic Book"/>
        </w:rPr>
        <w:t>are only permitted where a 15</w:t>
      </w:r>
      <w:r w:rsidRPr="00645A18">
        <w:rPr>
          <w:rFonts w:ascii="Franklin Gothic Book" w:hAnsi="Franklin Gothic Book"/>
        </w:rPr>
        <w:t xml:space="preserve">% affordable residential component set-aside is provided. </w:t>
      </w:r>
    </w:p>
    <w:p w:rsidR="00807DAC" w:rsidRPr="00645A18" w:rsidRDefault="00807DAC" w:rsidP="00807DAC">
      <w:pPr>
        <w:pStyle w:val="ListParagraph"/>
        <w:numPr>
          <w:ilvl w:val="0"/>
          <w:numId w:val="12"/>
        </w:numPr>
        <w:spacing w:after="0"/>
        <w:jc w:val="both"/>
        <w:rPr>
          <w:rFonts w:ascii="Franklin Gothic Book" w:hAnsi="Franklin Gothic Book" w:cs="Times New Roman"/>
        </w:rPr>
      </w:pPr>
      <w:r>
        <w:rPr>
          <w:rFonts w:ascii="Franklin Gothic Book" w:hAnsi="Franklin Gothic Book" w:cs="Times New Roman"/>
        </w:rPr>
        <w:t>The affordable component shall be compliant with §240-154.</w:t>
      </w:r>
    </w:p>
    <w:p w:rsidR="00807DAC" w:rsidRPr="00F55D83" w:rsidRDefault="00807DAC" w:rsidP="00807DAC">
      <w:pPr>
        <w:spacing w:after="0"/>
        <w:jc w:val="both"/>
      </w:pPr>
    </w:p>
    <w:p w:rsidR="00807DAC" w:rsidRDefault="00807DAC" w:rsidP="00807DAC">
      <w:pPr>
        <w:spacing w:after="0"/>
        <w:jc w:val="both"/>
        <w:rPr>
          <w:rFonts w:ascii="Franklin Gothic Book" w:hAnsi="Franklin Gothic Book" w:cs="Times New Roman"/>
          <w:b/>
        </w:rPr>
      </w:pPr>
      <w:r w:rsidRPr="00D57DEF">
        <w:rPr>
          <w:rFonts w:ascii="Franklin Gothic Book" w:hAnsi="Franklin Gothic Book" w:cs="Times New Roman"/>
          <w:b/>
          <w:u w:val="single"/>
        </w:rPr>
        <w:t xml:space="preserve">Section </w:t>
      </w:r>
      <w:r>
        <w:rPr>
          <w:rFonts w:ascii="Franklin Gothic Book" w:hAnsi="Franklin Gothic Book" w:cs="Times New Roman"/>
          <w:b/>
          <w:u w:val="single"/>
        </w:rPr>
        <w:t>3</w:t>
      </w:r>
      <w:r>
        <w:rPr>
          <w:rFonts w:ascii="Franklin Gothic Book" w:hAnsi="Franklin Gothic Book" w:cs="Times New Roman"/>
          <w:b/>
        </w:rPr>
        <w:t xml:space="preserve">.  </w:t>
      </w:r>
      <w:r w:rsidRPr="00645A18">
        <w:rPr>
          <w:rFonts w:ascii="Franklin Gothic Book" w:hAnsi="Franklin Gothic Book" w:cs="Times New Roman"/>
          <w:b/>
        </w:rPr>
        <w:t>Uses.</w:t>
      </w:r>
    </w:p>
    <w:p w:rsidR="00807DAC" w:rsidRPr="00645A18" w:rsidRDefault="00807DAC" w:rsidP="00807DAC">
      <w:pPr>
        <w:spacing w:after="0"/>
        <w:jc w:val="both"/>
        <w:rPr>
          <w:rFonts w:ascii="Franklin Gothic Book" w:hAnsi="Franklin Gothic Book" w:cs="Times New Roman"/>
          <w:b/>
        </w:rPr>
      </w:pPr>
    </w:p>
    <w:p w:rsidR="00807DAC" w:rsidRPr="00645A18" w:rsidRDefault="00807DAC" w:rsidP="00807DAC">
      <w:pPr>
        <w:pStyle w:val="ListParagraph"/>
        <w:numPr>
          <w:ilvl w:val="0"/>
          <w:numId w:val="10"/>
        </w:numPr>
        <w:spacing w:after="0"/>
        <w:contextualSpacing w:val="0"/>
        <w:jc w:val="both"/>
        <w:rPr>
          <w:rFonts w:ascii="Franklin Gothic Book" w:hAnsi="Franklin Gothic Book" w:cs="Times New Roman"/>
        </w:rPr>
      </w:pPr>
      <w:r w:rsidRPr="00645A18">
        <w:rPr>
          <w:rFonts w:ascii="Franklin Gothic Book" w:hAnsi="Franklin Gothic Book" w:cs="Times New Roman"/>
        </w:rPr>
        <w:t>Permitted uses.</w:t>
      </w:r>
    </w:p>
    <w:p w:rsidR="00807DAC" w:rsidRPr="00645A18" w:rsidRDefault="00807DAC" w:rsidP="00807DAC">
      <w:pPr>
        <w:pStyle w:val="ListParagraph"/>
        <w:numPr>
          <w:ilvl w:val="1"/>
          <w:numId w:val="10"/>
        </w:numPr>
        <w:spacing w:after="0"/>
        <w:contextualSpacing w:val="0"/>
        <w:jc w:val="both"/>
        <w:rPr>
          <w:rFonts w:ascii="Franklin Gothic Book" w:hAnsi="Franklin Gothic Book" w:cs="Times New Roman"/>
        </w:rPr>
      </w:pPr>
      <w:r w:rsidRPr="00645A18">
        <w:rPr>
          <w:rFonts w:ascii="Franklin Gothic Book" w:hAnsi="Franklin Gothic Book" w:cs="Times New Roman"/>
        </w:rPr>
        <w:t>All uses permitted in the underlying zones.</w:t>
      </w:r>
    </w:p>
    <w:p w:rsidR="00807DAC" w:rsidRPr="00645A18" w:rsidRDefault="00807DAC" w:rsidP="00807DAC">
      <w:pPr>
        <w:pStyle w:val="ListParagraph"/>
        <w:numPr>
          <w:ilvl w:val="1"/>
          <w:numId w:val="10"/>
        </w:numPr>
        <w:spacing w:after="0"/>
        <w:contextualSpacing w:val="0"/>
        <w:jc w:val="both"/>
        <w:rPr>
          <w:rFonts w:ascii="Franklin Gothic Book" w:hAnsi="Franklin Gothic Book" w:cs="Times New Roman"/>
        </w:rPr>
      </w:pPr>
      <w:r w:rsidRPr="00645A18">
        <w:rPr>
          <w:rFonts w:ascii="Franklin Gothic Book" w:hAnsi="Franklin Gothic Book" w:cs="Times New Roman"/>
        </w:rPr>
        <w:t xml:space="preserve">Multi-family residential </w:t>
      </w:r>
      <w:r>
        <w:rPr>
          <w:rFonts w:ascii="Franklin Gothic Book" w:hAnsi="Franklin Gothic Book" w:cs="Times New Roman"/>
        </w:rPr>
        <w:t xml:space="preserve">subject to the provisions of the R-3 zone is </w:t>
      </w:r>
      <w:r w:rsidRPr="00645A18">
        <w:rPr>
          <w:rFonts w:ascii="Franklin Gothic Book" w:hAnsi="Franklin Gothic Book" w:cs="Times New Roman"/>
        </w:rPr>
        <w:t xml:space="preserve">permitted only where a minimum of affordable </w:t>
      </w:r>
      <w:r>
        <w:rPr>
          <w:rFonts w:ascii="Franklin Gothic Book" w:hAnsi="Franklin Gothic Book" w:cs="Times New Roman"/>
        </w:rPr>
        <w:t>15</w:t>
      </w:r>
      <w:r w:rsidRPr="00645A18">
        <w:rPr>
          <w:rFonts w:ascii="Franklin Gothic Book" w:hAnsi="Franklin Gothic Book" w:cs="Times New Roman"/>
        </w:rPr>
        <w:t xml:space="preserve">% of the units are set-aside for affordable housing. </w:t>
      </w:r>
    </w:p>
    <w:p w:rsidR="00807DAC" w:rsidRPr="00645A18" w:rsidRDefault="00807DAC" w:rsidP="00807DAC">
      <w:pPr>
        <w:pStyle w:val="ListParagraph"/>
        <w:numPr>
          <w:ilvl w:val="1"/>
          <w:numId w:val="10"/>
        </w:numPr>
        <w:spacing w:after="0"/>
        <w:contextualSpacing w:val="0"/>
        <w:jc w:val="both"/>
        <w:rPr>
          <w:rFonts w:ascii="Franklin Gothic Book" w:hAnsi="Franklin Gothic Book" w:cs="Times New Roman"/>
        </w:rPr>
      </w:pPr>
      <w:r w:rsidRPr="00645A18">
        <w:rPr>
          <w:rFonts w:ascii="Franklin Gothic Book" w:hAnsi="Franklin Gothic Book" w:cs="Times New Roman"/>
        </w:rPr>
        <w:t xml:space="preserve">Age-restricted multi-family residential </w:t>
      </w:r>
      <w:r>
        <w:rPr>
          <w:rFonts w:ascii="Franklin Gothic Book" w:hAnsi="Franklin Gothic Book" w:cs="Times New Roman"/>
        </w:rPr>
        <w:t xml:space="preserve">subject to the provisions of the R-3 zone is </w:t>
      </w:r>
      <w:r w:rsidRPr="00645A18">
        <w:rPr>
          <w:rFonts w:ascii="Franklin Gothic Book" w:hAnsi="Franklin Gothic Book" w:cs="Times New Roman"/>
        </w:rPr>
        <w:t xml:space="preserve">permitted only </w:t>
      </w:r>
      <w:r>
        <w:rPr>
          <w:rFonts w:ascii="Franklin Gothic Book" w:hAnsi="Franklin Gothic Book" w:cs="Times New Roman"/>
        </w:rPr>
        <w:t>where a minimum of affordable 15</w:t>
      </w:r>
      <w:r w:rsidRPr="00645A18">
        <w:rPr>
          <w:rFonts w:ascii="Franklin Gothic Book" w:hAnsi="Franklin Gothic Book" w:cs="Times New Roman"/>
        </w:rPr>
        <w:t>% of the units are set-aside for affordable housing.</w:t>
      </w:r>
    </w:p>
    <w:p w:rsidR="00807DAC" w:rsidRPr="00645A18" w:rsidRDefault="00807DAC" w:rsidP="00807DAC">
      <w:pPr>
        <w:pStyle w:val="ListParagraph"/>
        <w:numPr>
          <w:ilvl w:val="0"/>
          <w:numId w:val="10"/>
        </w:numPr>
        <w:spacing w:after="0"/>
        <w:contextualSpacing w:val="0"/>
        <w:jc w:val="both"/>
        <w:rPr>
          <w:rFonts w:ascii="Franklin Gothic Book" w:hAnsi="Franklin Gothic Book" w:cs="Times New Roman"/>
        </w:rPr>
      </w:pPr>
      <w:r w:rsidRPr="00645A18">
        <w:rPr>
          <w:rFonts w:ascii="Franklin Gothic Book" w:hAnsi="Franklin Gothic Book" w:cs="Times New Roman"/>
        </w:rPr>
        <w:t>Conditional uses.</w:t>
      </w:r>
    </w:p>
    <w:p w:rsidR="00807DAC" w:rsidRPr="00645A18" w:rsidRDefault="00807DAC" w:rsidP="00807DAC">
      <w:pPr>
        <w:pStyle w:val="ListParagraph"/>
        <w:numPr>
          <w:ilvl w:val="1"/>
          <w:numId w:val="10"/>
        </w:numPr>
        <w:spacing w:after="0"/>
        <w:contextualSpacing w:val="0"/>
        <w:jc w:val="both"/>
        <w:rPr>
          <w:rFonts w:ascii="Franklin Gothic Book" w:hAnsi="Franklin Gothic Book" w:cs="Times New Roman"/>
        </w:rPr>
      </w:pPr>
      <w:r w:rsidRPr="00645A18">
        <w:rPr>
          <w:rFonts w:ascii="Franklin Gothic Book" w:hAnsi="Franklin Gothic Book" w:cs="Times New Roman"/>
        </w:rPr>
        <w:t>All conditional uses permitted in the underlying zones.</w:t>
      </w:r>
    </w:p>
    <w:p w:rsidR="00807DAC" w:rsidRPr="00645A18" w:rsidRDefault="00807DAC" w:rsidP="00807DAC">
      <w:pPr>
        <w:pStyle w:val="ListParagraph"/>
        <w:numPr>
          <w:ilvl w:val="0"/>
          <w:numId w:val="10"/>
        </w:numPr>
        <w:spacing w:after="0"/>
        <w:contextualSpacing w:val="0"/>
        <w:jc w:val="both"/>
        <w:rPr>
          <w:rFonts w:ascii="Franklin Gothic Book" w:hAnsi="Franklin Gothic Book" w:cs="Times New Roman"/>
        </w:rPr>
      </w:pPr>
      <w:r w:rsidRPr="00645A18">
        <w:rPr>
          <w:rFonts w:ascii="Franklin Gothic Book" w:hAnsi="Franklin Gothic Book" w:cs="Times New Roman"/>
        </w:rPr>
        <w:t>Accessory uses.</w:t>
      </w:r>
    </w:p>
    <w:p w:rsidR="00807DAC" w:rsidRDefault="00807DAC" w:rsidP="00807DAC">
      <w:pPr>
        <w:pStyle w:val="ListParagraph"/>
        <w:numPr>
          <w:ilvl w:val="1"/>
          <w:numId w:val="10"/>
        </w:numPr>
        <w:spacing w:after="0"/>
        <w:contextualSpacing w:val="0"/>
        <w:jc w:val="both"/>
        <w:rPr>
          <w:rFonts w:ascii="Franklin Gothic Book" w:hAnsi="Franklin Gothic Book" w:cs="Times New Roman"/>
        </w:rPr>
      </w:pPr>
      <w:r w:rsidRPr="00645A18">
        <w:rPr>
          <w:rFonts w:ascii="Franklin Gothic Book" w:hAnsi="Franklin Gothic Book" w:cs="Times New Roman"/>
        </w:rPr>
        <w:t>All accessory uses permitted in the underlying zones.</w:t>
      </w:r>
    </w:p>
    <w:p w:rsidR="00807DAC" w:rsidRPr="00645A18" w:rsidRDefault="00807DAC" w:rsidP="00807DAC">
      <w:pPr>
        <w:pStyle w:val="ListParagraph"/>
        <w:spacing w:after="0"/>
        <w:ind w:left="1440"/>
        <w:contextualSpacing w:val="0"/>
        <w:jc w:val="both"/>
        <w:rPr>
          <w:rFonts w:ascii="Franklin Gothic Book" w:hAnsi="Franklin Gothic Book" w:cs="Times New Roman"/>
        </w:rPr>
      </w:pPr>
    </w:p>
    <w:p w:rsidR="00807DAC" w:rsidRDefault="00807DAC" w:rsidP="00807DAC">
      <w:pPr>
        <w:spacing w:after="0"/>
        <w:jc w:val="both"/>
        <w:rPr>
          <w:rFonts w:ascii="Franklin Gothic Book" w:hAnsi="Franklin Gothic Book" w:cs="Times New Roman"/>
          <w:b/>
        </w:rPr>
      </w:pPr>
      <w:r w:rsidRPr="00D57DEF">
        <w:rPr>
          <w:rFonts w:ascii="Franklin Gothic Book" w:hAnsi="Franklin Gothic Book" w:cs="Times New Roman"/>
          <w:b/>
          <w:u w:val="single"/>
        </w:rPr>
        <w:t>Section 4</w:t>
      </w:r>
      <w:r>
        <w:rPr>
          <w:rFonts w:ascii="Franklin Gothic Book" w:hAnsi="Franklin Gothic Book" w:cs="Times New Roman"/>
          <w:b/>
        </w:rPr>
        <w:t xml:space="preserve">.  </w:t>
      </w:r>
      <w:r w:rsidRPr="00645A18">
        <w:rPr>
          <w:rFonts w:ascii="Franklin Gothic Book" w:hAnsi="Franklin Gothic Book" w:cs="Times New Roman"/>
        </w:rPr>
        <w:t xml:space="preserve"> </w:t>
      </w:r>
      <w:r w:rsidRPr="00645A18">
        <w:rPr>
          <w:rFonts w:ascii="Franklin Gothic Book" w:hAnsi="Franklin Gothic Book" w:cs="Times New Roman"/>
          <w:b/>
        </w:rPr>
        <w:t>Bulk Regulations:</w:t>
      </w:r>
    </w:p>
    <w:p w:rsidR="00807DAC" w:rsidRPr="00645A18" w:rsidRDefault="00807DAC" w:rsidP="00807DAC">
      <w:pPr>
        <w:spacing w:after="0"/>
        <w:jc w:val="both"/>
        <w:rPr>
          <w:rFonts w:ascii="Franklin Gothic Book" w:hAnsi="Franklin Gothic Book" w:cs="Times New Roman"/>
        </w:rPr>
      </w:pPr>
    </w:p>
    <w:p w:rsidR="00807DAC" w:rsidRDefault="00807DAC" w:rsidP="00807DAC">
      <w:pPr>
        <w:pStyle w:val="ListParagraph"/>
        <w:numPr>
          <w:ilvl w:val="0"/>
          <w:numId w:val="13"/>
        </w:numPr>
        <w:spacing w:after="0"/>
        <w:jc w:val="both"/>
        <w:rPr>
          <w:rFonts w:ascii="Franklin Gothic Book" w:hAnsi="Franklin Gothic Book" w:cs="Times New Roman"/>
        </w:rPr>
      </w:pPr>
      <w:r>
        <w:rPr>
          <w:rFonts w:ascii="Franklin Gothic Book" w:hAnsi="Franklin Gothic Book" w:cs="Times New Roman"/>
        </w:rPr>
        <w:t>The minimum lot area required shall be 10,000 SF.  There shall be no minimum lot width or minimum lot depth requirement</w:t>
      </w:r>
      <w:r w:rsidRPr="00645A18">
        <w:rPr>
          <w:rFonts w:ascii="Franklin Gothic Book" w:hAnsi="Franklin Gothic Book" w:cs="Times New Roman"/>
        </w:rPr>
        <w:t xml:space="preserve">.  </w:t>
      </w:r>
    </w:p>
    <w:p w:rsidR="00807DAC" w:rsidRDefault="00807DAC" w:rsidP="00807DAC">
      <w:pPr>
        <w:pStyle w:val="ListParagraph"/>
        <w:numPr>
          <w:ilvl w:val="0"/>
          <w:numId w:val="13"/>
        </w:numPr>
        <w:spacing w:after="0"/>
        <w:jc w:val="both"/>
        <w:rPr>
          <w:rFonts w:ascii="Franklin Gothic Book" w:hAnsi="Franklin Gothic Book" w:cs="Times New Roman"/>
        </w:rPr>
      </w:pPr>
      <w:r w:rsidRPr="00645A18">
        <w:rPr>
          <w:rFonts w:ascii="Franklin Gothic Book" w:hAnsi="Franklin Gothic Book" w:cs="Times New Roman"/>
        </w:rPr>
        <w:lastRenderedPageBreak/>
        <w:t xml:space="preserve">The </w:t>
      </w:r>
      <w:r>
        <w:rPr>
          <w:rFonts w:ascii="Franklin Gothic Book" w:hAnsi="Franklin Gothic Book" w:cs="Times New Roman"/>
        </w:rPr>
        <w:t xml:space="preserve">remainder of the </w:t>
      </w:r>
      <w:r w:rsidRPr="00645A18">
        <w:rPr>
          <w:rFonts w:ascii="Franklin Gothic Book" w:hAnsi="Franklin Gothic Book" w:cs="Times New Roman"/>
        </w:rPr>
        <w:t xml:space="preserve">bulk regulations for </w:t>
      </w:r>
      <w:r>
        <w:rPr>
          <w:rFonts w:ascii="Franklin Gothic Book" w:hAnsi="Franklin Gothic Book" w:cs="Times New Roman"/>
        </w:rPr>
        <w:t xml:space="preserve">multi-family </w:t>
      </w:r>
      <w:r w:rsidRPr="00645A18">
        <w:rPr>
          <w:rFonts w:ascii="Franklin Gothic Book" w:hAnsi="Franklin Gothic Book" w:cs="Times New Roman"/>
        </w:rPr>
        <w:t xml:space="preserve">residential shall follow the regulations of the </w:t>
      </w:r>
      <w:r>
        <w:rPr>
          <w:rFonts w:ascii="Franklin Gothic Book" w:hAnsi="Franklin Gothic Book" w:cs="Times New Roman"/>
        </w:rPr>
        <w:t>R-3</w:t>
      </w:r>
      <w:r w:rsidRPr="00645A18">
        <w:rPr>
          <w:rFonts w:ascii="Franklin Gothic Book" w:hAnsi="Franklin Gothic Book" w:cs="Times New Roman"/>
        </w:rPr>
        <w:t xml:space="preserve"> zone</w:t>
      </w:r>
      <w:r>
        <w:rPr>
          <w:rFonts w:ascii="Franklin Gothic Book" w:hAnsi="Franklin Gothic Book" w:cs="Times New Roman"/>
        </w:rPr>
        <w:t xml:space="preserve"> for apartments and townhouses as follows:</w:t>
      </w:r>
    </w:p>
    <w:p w:rsidR="00807DAC" w:rsidRDefault="00807DAC" w:rsidP="00807DAC">
      <w:pPr>
        <w:pStyle w:val="ListParagraph"/>
        <w:numPr>
          <w:ilvl w:val="1"/>
          <w:numId w:val="13"/>
        </w:numPr>
        <w:spacing w:after="0"/>
        <w:jc w:val="both"/>
        <w:rPr>
          <w:rFonts w:ascii="Franklin Gothic Book" w:hAnsi="Franklin Gothic Book" w:cs="Times New Roman"/>
        </w:rPr>
      </w:pPr>
      <w:r>
        <w:rPr>
          <w:rFonts w:ascii="Franklin Gothic Book" w:hAnsi="Franklin Gothic Book" w:cs="Times New Roman"/>
        </w:rPr>
        <w:t>Minimum Front Yard:</w:t>
      </w:r>
      <w:r>
        <w:rPr>
          <w:rFonts w:ascii="Franklin Gothic Book" w:hAnsi="Franklin Gothic Book" w:cs="Times New Roman"/>
        </w:rPr>
        <w:tab/>
        <w:t>25’</w:t>
      </w:r>
    </w:p>
    <w:p w:rsidR="00807DAC" w:rsidRDefault="00807DAC" w:rsidP="00807DAC">
      <w:pPr>
        <w:pStyle w:val="ListParagraph"/>
        <w:numPr>
          <w:ilvl w:val="1"/>
          <w:numId w:val="13"/>
        </w:numPr>
        <w:spacing w:after="0"/>
        <w:jc w:val="both"/>
        <w:rPr>
          <w:rFonts w:ascii="Franklin Gothic Book" w:hAnsi="Franklin Gothic Book" w:cs="Times New Roman"/>
        </w:rPr>
      </w:pPr>
      <w:r>
        <w:rPr>
          <w:rFonts w:ascii="Franklin Gothic Book" w:hAnsi="Franklin Gothic Book" w:cs="Times New Roman"/>
        </w:rPr>
        <w:t>Minimum Side Yard:</w:t>
      </w:r>
      <w:r>
        <w:rPr>
          <w:rFonts w:ascii="Franklin Gothic Book" w:hAnsi="Franklin Gothic Book" w:cs="Times New Roman"/>
        </w:rPr>
        <w:tab/>
        <w:t>20’</w:t>
      </w:r>
    </w:p>
    <w:p w:rsidR="00807DAC" w:rsidRDefault="00807DAC" w:rsidP="00807DAC">
      <w:pPr>
        <w:pStyle w:val="ListParagraph"/>
        <w:numPr>
          <w:ilvl w:val="1"/>
          <w:numId w:val="13"/>
        </w:numPr>
        <w:spacing w:after="0"/>
        <w:jc w:val="both"/>
        <w:rPr>
          <w:rFonts w:ascii="Franklin Gothic Book" w:hAnsi="Franklin Gothic Book" w:cs="Times New Roman"/>
        </w:rPr>
      </w:pPr>
      <w:r>
        <w:rPr>
          <w:rFonts w:ascii="Franklin Gothic Book" w:hAnsi="Franklin Gothic Book" w:cs="Times New Roman"/>
        </w:rPr>
        <w:t>Minimum Rear Yard:</w:t>
      </w:r>
      <w:r>
        <w:rPr>
          <w:rFonts w:ascii="Franklin Gothic Book" w:hAnsi="Franklin Gothic Book" w:cs="Times New Roman"/>
        </w:rPr>
        <w:tab/>
        <w:t>25’</w:t>
      </w:r>
    </w:p>
    <w:p w:rsidR="00807DAC" w:rsidRDefault="00807DAC" w:rsidP="00807DAC">
      <w:pPr>
        <w:pStyle w:val="ListParagraph"/>
        <w:numPr>
          <w:ilvl w:val="1"/>
          <w:numId w:val="13"/>
        </w:numPr>
        <w:spacing w:after="0"/>
        <w:jc w:val="both"/>
        <w:rPr>
          <w:rFonts w:ascii="Franklin Gothic Book" w:hAnsi="Franklin Gothic Book" w:cs="Times New Roman"/>
        </w:rPr>
      </w:pPr>
      <w:r>
        <w:rPr>
          <w:rFonts w:ascii="Franklin Gothic Book" w:hAnsi="Franklin Gothic Book" w:cs="Times New Roman"/>
        </w:rPr>
        <w:t>Maximum Building Coverage:</w:t>
      </w:r>
      <w:r>
        <w:rPr>
          <w:rFonts w:ascii="Franklin Gothic Book" w:hAnsi="Franklin Gothic Book" w:cs="Times New Roman"/>
        </w:rPr>
        <w:tab/>
        <w:t>40%</w:t>
      </w:r>
    </w:p>
    <w:p w:rsidR="00807DAC" w:rsidRDefault="00807DAC" w:rsidP="00807DAC">
      <w:pPr>
        <w:pStyle w:val="ListParagraph"/>
        <w:numPr>
          <w:ilvl w:val="1"/>
          <w:numId w:val="13"/>
        </w:numPr>
        <w:spacing w:after="0"/>
        <w:jc w:val="both"/>
        <w:rPr>
          <w:rFonts w:ascii="Franklin Gothic Book" w:hAnsi="Franklin Gothic Book" w:cs="Times New Roman"/>
        </w:rPr>
      </w:pPr>
      <w:r>
        <w:rPr>
          <w:rFonts w:ascii="Franklin Gothic Book" w:hAnsi="Franklin Gothic Book" w:cs="Times New Roman"/>
        </w:rPr>
        <w:t>Maximum Impervious Coverage:    75%</w:t>
      </w:r>
    </w:p>
    <w:p w:rsidR="00807DAC" w:rsidRDefault="00807DAC" w:rsidP="00807DAC">
      <w:pPr>
        <w:pStyle w:val="ListParagraph"/>
        <w:numPr>
          <w:ilvl w:val="1"/>
          <w:numId w:val="13"/>
        </w:numPr>
        <w:spacing w:after="0"/>
        <w:jc w:val="both"/>
        <w:rPr>
          <w:rFonts w:ascii="Franklin Gothic Book" w:hAnsi="Franklin Gothic Book" w:cs="Times New Roman"/>
        </w:rPr>
      </w:pPr>
      <w:r>
        <w:rPr>
          <w:rFonts w:ascii="Franklin Gothic Book" w:hAnsi="Franklin Gothic Book" w:cs="Times New Roman"/>
        </w:rPr>
        <w:t>Maximum Building Height:    3 residential stories/ 35’</w:t>
      </w:r>
    </w:p>
    <w:p w:rsidR="00807DAC" w:rsidRPr="00645A18" w:rsidRDefault="00807DAC" w:rsidP="00807DAC">
      <w:pPr>
        <w:pStyle w:val="ListParagraph"/>
        <w:numPr>
          <w:ilvl w:val="1"/>
          <w:numId w:val="13"/>
        </w:numPr>
        <w:spacing w:after="0"/>
        <w:jc w:val="both"/>
        <w:rPr>
          <w:rFonts w:ascii="Franklin Gothic Book" w:hAnsi="Franklin Gothic Book" w:cs="Times New Roman"/>
        </w:rPr>
      </w:pPr>
      <w:r>
        <w:rPr>
          <w:rFonts w:ascii="Franklin Gothic Book" w:hAnsi="Franklin Gothic Book" w:cs="Times New Roman"/>
        </w:rPr>
        <w:t>Density:    12 du/ac</w:t>
      </w:r>
    </w:p>
    <w:p w:rsidR="00807DAC" w:rsidRPr="00645A18" w:rsidRDefault="00807DAC" w:rsidP="00807DAC">
      <w:pPr>
        <w:pStyle w:val="ListParagraph"/>
        <w:spacing w:after="0"/>
        <w:ind w:left="1440"/>
        <w:contextualSpacing w:val="0"/>
        <w:jc w:val="both"/>
        <w:rPr>
          <w:rFonts w:ascii="Franklin Gothic Book" w:hAnsi="Franklin Gothic Book" w:cs="Times New Roman"/>
        </w:rPr>
      </w:pPr>
    </w:p>
    <w:p w:rsidR="00807DAC" w:rsidRDefault="00807DAC" w:rsidP="00807DAC">
      <w:pPr>
        <w:spacing w:after="0"/>
        <w:jc w:val="both"/>
        <w:rPr>
          <w:rFonts w:ascii="Franklin Gothic Book" w:hAnsi="Franklin Gothic Book" w:cs="Times New Roman"/>
          <w:b/>
        </w:rPr>
      </w:pPr>
      <w:r w:rsidRPr="00D57DEF">
        <w:rPr>
          <w:rFonts w:ascii="Franklin Gothic Book" w:hAnsi="Franklin Gothic Book" w:cs="Times New Roman"/>
          <w:b/>
          <w:u w:val="single"/>
        </w:rPr>
        <w:t>Section 5</w:t>
      </w:r>
      <w:r w:rsidRPr="00645A18">
        <w:rPr>
          <w:rFonts w:ascii="Franklin Gothic Book" w:hAnsi="Franklin Gothic Book" w:cs="Times New Roman"/>
          <w:b/>
        </w:rPr>
        <w:t xml:space="preserve">.  Signs. </w:t>
      </w:r>
    </w:p>
    <w:p w:rsidR="00807DAC" w:rsidRPr="00645A18" w:rsidRDefault="00807DAC" w:rsidP="00807DAC">
      <w:pPr>
        <w:spacing w:after="0"/>
        <w:jc w:val="both"/>
        <w:rPr>
          <w:rFonts w:ascii="Franklin Gothic Book" w:hAnsi="Franklin Gothic Book" w:cs="Times New Roman"/>
          <w:b/>
        </w:rPr>
      </w:pPr>
    </w:p>
    <w:p w:rsidR="00807DAC" w:rsidRDefault="00807DAC" w:rsidP="00807DAC">
      <w:pPr>
        <w:pStyle w:val="ListParagraph"/>
        <w:numPr>
          <w:ilvl w:val="0"/>
          <w:numId w:val="14"/>
        </w:numPr>
        <w:spacing w:after="0"/>
        <w:jc w:val="both"/>
        <w:rPr>
          <w:rFonts w:ascii="Franklin Gothic Book" w:hAnsi="Franklin Gothic Book" w:cs="Times New Roman"/>
        </w:rPr>
      </w:pPr>
      <w:r w:rsidRPr="00645A18">
        <w:rPr>
          <w:rFonts w:ascii="Franklin Gothic Book" w:hAnsi="Franklin Gothic Book" w:cs="Times New Roman"/>
        </w:rPr>
        <w:t xml:space="preserve">Signage shall be subject to the requirements of </w:t>
      </w:r>
      <w:r>
        <w:rPr>
          <w:rFonts w:ascii="Franklin Gothic Book" w:hAnsi="Franklin Gothic Book" w:cs="Times New Roman"/>
        </w:rPr>
        <w:t xml:space="preserve">Article XVIII </w:t>
      </w:r>
      <w:r w:rsidRPr="00645A18">
        <w:rPr>
          <w:rFonts w:ascii="Franklin Gothic Book" w:hAnsi="Franklin Gothic Book" w:cs="Times New Roman"/>
        </w:rPr>
        <w:t>of this Chapter.</w:t>
      </w:r>
    </w:p>
    <w:p w:rsidR="00807DAC" w:rsidRDefault="00807DAC" w:rsidP="00807DAC">
      <w:pPr>
        <w:spacing w:after="0"/>
        <w:jc w:val="both"/>
        <w:rPr>
          <w:rFonts w:ascii="Franklin Gothic Book" w:hAnsi="Franklin Gothic Book" w:cs="Times New Roman"/>
          <w:b/>
        </w:rPr>
      </w:pPr>
    </w:p>
    <w:p w:rsidR="00807DAC" w:rsidRDefault="00807DAC" w:rsidP="00807DAC">
      <w:pPr>
        <w:spacing w:after="0"/>
        <w:jc w:val="both"/>
        <w:rPr>
          <w:rFonts w:ascii="Franklin Gothic Book" w:hAnsi="Franklin Gothic Book" w:cs="Times New Roman"/>
          <w:b/>
        </w:rPr>
      </w:pPr>
      <w:r w:rsidRPr="00D57DEF">
        <w:rPr>
          <w:rFonts w:ascii="Franklin Gothic Book" w:hAnsi="Franklin Gothic Book" w:cs="Times New Roman"/>
          <w:b/>
          <w:u w:val="single"/>
        </w:rPr>
        <w:t>Section 6</w:t>
      </w:r>
      <w:r w:rsidRPr="00645A18">
        <w:rPr>
          <w:rFonts w:ascii="Franklin Gothic Book" w:hAnsi="Franklin Gothic Book" w:cs="Times New Roman"/>
          <w:b/>
        </w:rPr>
        <w:t xml:space="preserve">.  </w:t>
      </w:r>
      <w:r>
        <w:rPr>
          <w:rFonts w:ascii="Franklin Gothic Book" w:hAnsi="Franklin Gothic Book" w:cs="Times New Roman"/>
          <w:b/>
        </w:rPr>
        <w:t>Parking and Loading</w:t>
      </w:r>
      <w:r w:rsidRPr="00645A18">
        <w:rPr>
          <w:rFonts w:ascii="Franklin Gothic Book" w:hAnsi="Franklin Gothic Book" w:cs="Times New Roman"/>
          <w:b/>
        </w:rPr>
        <w:t xml:space="preserve">. </w:t>
      </w:r>
    </w:p>
    <w:p w:rsidR="00807DAC" w:rsidRPr="00645A18" w:rsidRDefault="00807DAC" w:rsidP="00807DAC">
      <w:pPr>
        <w:spacing w:after="0"/>
        <w:jc w:val="both"/>
        <w:rPr>
          <w:rFonts w:ascii="Franklin Gothic Book" w:hAnsi="Franklin Gothic Book" w:cs="Times New Roman"/>
          <w:b/>
        </w:rPr>
      </w:pPr>
    </w:p>
    <w:p w:rsidR="00807DAC" w:rsidRDefault="00807DAC" w:rsidP="00807DAC">
      <w:pPr>
        <w:pStyle w:val="ListParagraph"/>
        <w:numPr>
          <w:ilvl w:val="0"/>
          <w:numId w:val="16"/>
        </w:numPr>
        <w:spacing w:after="0"/>
        <w:jc w:val="both"/>
        <w:rPr>
          <w:rFonts w:ascii="Franklin Gothic Book" w:hAnsi="Franklin Gothic Book" w:cs="Times New Roman"/>
        </w:rPr>
      </w:pPr>
      <w:r>
        <w:rPr>
          <w:rFonts w:ascii="Franklin Gothic Book" w:hAnsi="Franklin Gothic Book" w:cs="Times New Roman"/>
        </w:rPr>
        <w:t>Parking and Loading</w:t>
      </w:r>
      <w:r w:rsidRPr="00645A18">
        <w:rPr>
          <w:rFonts w:ascii="Franklin Gothic Book" w:hAnsi="Franklin Gothic Book" w:cs="Times New Roman"/>
        </w:rPr>
        <w:t xml:space="preserve"> shall be subject to the requirements of </w:t>
      </w:r>
      <w:r>
        <w:rPr>
          <w:rFonts w:ascii="Franklin Gothic Book" w:hAnsi="Franklin Gothic Book" w:cs="Times New Roman"/>
        </w:rPr>
        <w:t xml:space="preserve">Article XIX </w:t>
      </w:r>
      <w:r w:rsidRPr="00645A18">
        <w:rPr>
          <w:rFonts w:ascii="Franklin Gothic Book" w:hAnsi="Franklin Gothic Book" w:cs="Times New Roman"/>
        </w:rPr>
        <w:t>of this Chapter.</w:t>
      </w:r>
    </w:p>
    <w:p w:rsidR="00807DAC" w:rsidRDefault="00807DAC" w:rsidP="00807DAC">
      <w:pPr>
        <w:pStyle w:val="ListParagraph"/>
        <w:numPr>
          <w:ilvl w:val="0"/>
          <w:numId w:val="16"/>
        </w:numPr>
        <w:spacing w:after="0"/>
        <w:jc w:val="both"/>
        <w:rPr>
          <w:rFonts w:ascii="Franklin Gothic Book" w:hAnsi="Franklin Gothic Book" w:cs="Times New Roman"/>
        </w:rPr>
      </w:pPr>
      <w:r>
        <w:rPr>
          <w:rFonts w:ascii="Franklin Gothic Book" w:hAnsi="Franklin Gothic Book" w:cs="Times New Roman"/>
        </w:rPr>
        <w:t>Structured parking is permitted.  The number of parking stories shall not be counted towards the number of stories permitted.</w:t>
      </w:r>
    </w:p>
    <w:p w:rsidR="00807DAC" w:rsidRDefault="00807DAC" w:rsidP="00807DAC">
      <w:pPr>
        <w:spacing w:after="0"/>
        <w:jc w:val="both"/>
        <w:rPr>
          <w:rFonts w:ascii="Franklin Gothic Book" w:hAnsi="Franklin Gothic Book" w:cs="Times New Roman"/>
          <w:b/>
          <w:u w:val="single"/>
        </w:rPr>
      </w:pPr>
    </w:p>
    <w:p w:rsidR="00807DAC" w:rsidRPr="00F55D83" w:rsidRDefault="00807DAC" w:rsidP="00807DAC">
      <w:pPr>
        <w:spacing w:after="0"/>
        <w:jc w:val="both"/>
        <w:rPr>
          <w:rFonts w:ascii="Franklin Gothic Book" w:hAnsi="Franklin Gothic Book" w:cs="Times New Roman"/>
          <w:b/>
          <w:u w:val="single"/>
        </w:rPr>
      </w:pPr>
      <w:r w:rsidRPr="00F55D83">
        <w:rPr>
          <w:rFonts w:ascii="Franklin Gothic Book" w:hAnsi="Franklin Gothic Book" w:cs="Times New Roman"/>
          <w:b/>
          <w:u w:val="single"/>
        </w:rPr>
        <w:t xml:space="preserve">Section </w:t>
      </w:r>
      <w:r>
        <w:rPr>
          <w:rFonts w:ascii="Franklin Gothic Book" w:hAnsi="Franklin Gothic Book" w:cs="Times New Roman"/>
          <w:b/>
          <w:u w:val="single"/>
        </w:rPr>
        <w:t>7.</w:t>
      </w:r>
      <w:r w:rsidRPr="00F55D83">
        <w:rPr>
          <w:rFonts w:ascii="Franklin Gothic Book" w:hAnsi="Franklin Gothic Book" w:cs="Times New Roman"/>
        </w:rPr>
        <w:t xml:space="preserve">  The following parcels, identified by block and lot, shall be zoned as indicated, and the Borough of Edgewater Zoning Map shall be amended as necessary in accordance therewith:</w:t>
      </w:r>
    </w:p>
    <w:p w:rsidR="00807DAC" w:rsidRDefault="00807DAC" w:rsidP="00807DAC">
      <w:pPr>
        <w:spacing w:after="0"/>
        <w:jc w:val="both"/>
        <w:rPr>
          <w:rFonts w:ascii="Franklin Gothic Book" w:hAnsi="Franklin Gothic Book" w:cs="Times New Roman"/>
        </w:rPr>
      </w:pPr>
    </w:p>
    <w:p w:rsidR="00807DAC" w:rsidRPr="00F55D83" w:rsidRDefault="00807DAC" w:rsidP="00807DAC">
      <w:pPr>
        <w:spacing w:after="0"/>
        <w:jc w:val="center"/>
        <w:rPr>
          <w:rFonts w:ascii="Franklin Gothic Book" w:hAnsi="Franklin Gothic Book" w:cs="Times New Roman"/>
        </w:rPr>
      </w:pPr>
      <w:r w:rsidRPr="00276059">
        <w:rPr>
          <w:noProof/>
        </w:rPr>
        <w:drawing>
          <wp:inline distT="0" distB="0" distL="0" distR="0">
            <wp:extent cx="1434094" cy="3571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7399" cy="3580106"/>
                    </a:xfrm>
                    <a:prstGeom prst="rect">
                      <a:avLst/>
                    </a:prstGeom>
                    <a:noFill/>
                    <a:ln>
                      <a:noFill/>
                    </a:ln>
                  </pic:spPr>
                </pic:pic>
              </a:graphicData>
            </a:graphic>
          </wp:inline>
        </w:drawing>
      </w:r>
    </w:p>
    <w:p w:rsidR="00807DAC" w:rsidRDefault="00807DAC" w:rsidP="00807DAC">
      <w:pPr>
        <w:spacing w:after="0"/>
        <w:jc w:val="both"/>
        <w:rPr>
          <w:noProof/>
        </w:rPr>
      </w:pPr>
    </w:p>
    <w:p w:rsidR="00807DAC" w:rsidRDefault="00807DAC" w:rsidP="00807DAC">
      <w:pPr>
        <w:spacing w:after="0"/>
        <w:jc w:val="center"/>
        <w:rPr>
          <w:noProof/>
        </w:rPr>
      </w:pPr>
      <w:r w:rsidRPr="00276059">
        <w:rPr>
          <w:noProof/>
        </w:rPr>
        <w:drawing>
          <wp:inline distT="0" distB="0" distL="0" distR="0">
            <wp:extent cx="1438275" cy="1438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1438275"/>
                    </a:xfrm>
                    <a:prstGeom prst="rect">
                      <a:avLst/>
                    </a:prstGeom>
                    <a:noFill/>
                    <a:ln>
                      <a:noFill/>
                    </a:ln>
                  </pic:spPr>
                </pic:pic>
              </a:graphicData>
            </a:graphic>
          </wp:inline>
        </w:drawing>
      </w:r>
    </w:p>
    <w:p w:rsidR="00807DAC" w:rsidRDefault="00807DAC" w:rsidP="00807DAC">
      <w:pPr>
        <w:spacing w:after="0"/>
        <w:rPr>
          <w:rFonts w:ascii="Franklin Gothic Book" w:hAnsi="Franklin Gothic Book" w:cs="Times New Roman"/>
        </w:rPr>
      </w:pPr>
    </w:p>
    <w:p w:rsidR="00807DAC" w:rsidRPr="00645A18" w:rsidRDefault="00807DAC" w:rsidP="00807DAC">
      <w:pPr>
        <w:spacing w:after="0"/>
        <w:jc w:val="both"/>
        <w:rPr>
          <w:rFonts w:ascii="Franklin Gothic Book" w:hAnsi="Franklin Gothic Book" w:cs="Times New Roman"/>
          <w:b/>
        </w:rPr>
      </w:pPr>
      <w:r w:rsidRPr="00D57DEF">
        <w:rPr>
          <w:rFonts w:ascii="Franklin Gothic Book" w:hAnsi="Franklin Gothic Book" w:cs="Times New Roman"/>
          <w:b/>
          <w:u w:val="single"/>
        </w:rPr>
        <w:t>Section 7</w:t>
      </w:r>
      <w:r>
        <w:rPr>
          <w:rFonts w:ascii="Franklin Gothic Book" w:hAnsi="Franklin Gothic Book" w:cs="Times New Roman"/>
          <w:b/>
        </w:rPr>
        <w:t xml:space="preserve">. </w:t>
      </w:r>
      <w:r w:rsidRPr="00645A18">
        <w:rPr>
          <w:rFonts w:ascii="Franklin Gothic Book" w:hAnsi="Franklin Gothic Book" w:cs="Times New Roman"/>
          <w:b/>
        </w:rPr>
        <w:t xml:space="preserve">Other provisions superseded.  </w:t>
      </w:r>
    </w:p>
    <w:p w:rsidR="00807DAC" w:rsidRDefault="00807DAC" w:rsidP="00807DAC">
      <w:pPr>
        <w:spacing w:after="0"/>
        <w:jc w:val="both"/>
        <w:rPr>
          <w:rFonts w:ascii="Franklin Gothic Book" w:hAnsi="Franklin Gothic Book" w:cs="Times New Roman"/>
        </w:rPr>
      </w:pPr>
    </w:p>
    <w:p w:rsidR="00807DAC" w:rsidRPr="00645A18" w:rsidRDefault="00807DAC" w:rsidP="00807DAC">
      <w:pPr>
        <w:pStyle w:val="ListParagraph"/>
        <w:numPr>
          <w:ilvl w:val="0"/>
          <w:numId w:val="15"/>
        </w:numPr>
        <w:spacing w:after="0"/>
        <w:jc w:val="both"/>
        <w:rPr>
          <w:rFonts w:ascii="Franklin Gothic Book" w:hAnsi="Franklin Gothic Book" w:cs="Times New Roman"/>
        </w:rPr>
      </w:pPr>
      <w:r w:rsidRPr="00645A18">
        <w:rPr>
          <w:rFonts w:ascii="Franklin Gothic Book" w:hAnsi="Franklin Gothic Book" w:cs="Times New Roman"/>
        </w:rPr>
        <w:t xml:space="preserve">In the event of any inconsistency between the provisions of this section and </w:t>
      </w:r>
      <w:r>
        <w:rPr>
          <w:rFonts w:ascii="Franklin Gothic Book" w:hAnsi="Franklin Gothic Book" w:cs="Times New Roman"/>
        </w:rPr>
        <w:t>any other section of Chapter 240</w:t>
      </w:r>
      <w:r w:rsidRPr="00645A18">
        <w:rPr>
          <w:rFonts w:ascii="Franklin Gothic Book" w:hAnsi="Franklin Gothic Book" w:cs="Times New Roman"/>
        </w:rPr>
        <w:t>, the provisions of this section shall prevail.</w:t>
      </w:r>
    </w:p>
    <w:p w:rsidR="00807DAC" w:rsidRPr="00645A18" w:rsidRDefault="00807DAC" w:rsidP="00807DAC">
      <w:pPr>
        <w:tabs>
          <w:tab w:val="left" w:pos="3000"/>
        </w:tabs>
        <w:spacing w:after="0"/>
        <w:rPr>
          <w:rFonts w:ascii="Franklin Gothic Book" w:hAnsi="Franklin Gothic Book" w:cs="Times New Roman"/>
          <w:b/>
          <w:u w:val="single"/>
        </w:rPr>
      </w:pPr>
    </w:p>
    <w:p w:rsidR="00807DAC" w:rsidRPr="00645A18" w:rsidRDefault="00807DAC" w:rsidP="00807DAC">
      <w:pPr>
        <w:tabs>
          <w:tab w:val="left" w:pos="3000"/>
        </w:tabs>
        <w:spacing w:after="0"/>
        <w:jc w:val="both"/>
        <w:rPr>
          <w:rFonts w:ascii="Franklin Gothic Book" w:hAnsi="Franklin Gothic Book" w:cs="Times New Roman"/>
          <w:b/>
          <w:i/>
        </w:rPr>
      </w:pPr>
      <w:r w:rsidRPr="00645A18">
        <w:rPr>
          <w:rFonts w:ascii="Franklin Gothic Book" w:hAnsi="Franklin Gothic Book" w:cs="Times New Roman"/>
          <w:b/>
          <w:u w:val="single"/>
        </w:rPr>
        <w:t xml:space="preserve">Section </w:t>
      </w:r>
      <w:r>
        <w:rPr>
          <w:rFonts w:ascii="Franklin Gothic Book" w:hAnsi="Franklin Gothic Book" w:cs="Times New Roman"/>
          <w:b/>
          <w:u w:val="single"/>
        </w:rPr>
        <w:t>9</w:t>
      </w:r>
      <w:r w:rsidRPr="00645A18">
        <w:rPr>
          <w:rFonts w:ascii="Franklin Gothic Book" w:hAnsi="Franklin Gothic Book" w:cs="Times New Roman"/>
          <w:b/>
        </w:rPr>
        <w:t>.  Planning Board review.</w:t>
      </w:r>
    </w:p>
    <w:p w:rsidR="00807DAC" w:rsidRPr="00645A18" w:rsidRDefault="00807DAC" w:rsidP="00807DAC">
      <w:pPr>
        <w:pStyle w:val="p4"/>
        <w:ind w:left="0" w:firstLine="0"/>
        <w:jc w:val="both"/>
        <w:rPr>
          <w:rFonts w:ascii="Franklin Gothic Book" w:hAnsi="Franklin Gothic Book"/>
          <w:sz w:val="22"/>
          <w:szCs w:val="22"/>
        </w:rPr>
      </w:pPr>
    </w:p>
    <w:p w:rsidR="00807DAC" w:rsidRPr="00645A18" w:rsidRDefault="00807DAC" w:rsidP="00807DAC">
      <w:pPr>
        <w:pStyle w:val="p4"/>
        <w:ind w:left="0" w:firstLine="0"/>
        <w:jc w:val="both"/>
        <w:rPr>
          <w:rFonts w:ascii="Franklin Gothic Book" w:hAnsi="Franklin Gothic Book"/>
          <w:sz w:val="22"/>
          <w:szCs w:val="22"/>
        </w:rPr>
      </w:pPr>
      <w:r w:rsidRPr="00645A18">
        <w:rPr>
          <w:rFonts w:ascii="Franklin Gothic Book" w:hAnsi="Franklin Gothic Book"/>
          <w:sz w:val="22"/>
          <w:szCs w:val="22"/>
        </w:rPr>
        <w:t xml:space="preserve">Upon approval of this Ordinance upon First Reading by the Mayor and Council of the Borough of </w:t>
      </w:r>
      <w:r>
        <w:rPr>
          <w:rFonts w:ascii="Franklin Gothic Book" w:hAnsi="Franklin Gothic Book"/>
          <w:sz w:val="22"/>
          <w:szCs w:val="22"/>
        </w:rPr>
        <w:t>Edgewater</w:t>
      </w:r>
      <w:r w:rsidRPr="00645A18">
        <w:rPr>
          <w:rFonts w:ascii="Franklin Gothic Book" w:hAnsi="Franklin Gothic Book"/>
          <w:sz w:val="22"/>
          <w:szCs w:val="22"/>
        </w:rPr>
        <w:t>, this Ordinance shall be transmitted to the Planning Board for its review and recommendation.</w:t>
      </w:r>
    </w:p>
    <w:p w:rsidR="00807DAC" w:rsidRPr="00645A18" w:rsidRDefault="00807DAC" w:rsidP="00807DAC">
      <w:pPr>
        <w:pStyle w:val="p4"/>
        <w:ind w:left="0" w:firstLine="0"/>
        <w:jc w:val="both"/>
        <w:rPr>
          <w:rFonts w:ascii="Franklin Gothic Book" w:hAnsi="Franklin Gothic Book"/>
          <w:sz w:val="22"/>
          <w:szCs w:val="22"/>
        </w:rPr>
      </w:pPr>
    </w:p>
    <w:p w:rsidR="00807DAC" w:rsidRPr="00645A18" w:rsidRDefault="00807DAC" w:rsidP="00807DAC">
      <w:pPr>
        <w:spacing w:after="0"/>
        <w:jc w:val="both"/>
        <w:rPr>
          <w:rFonts w:ascii="Franklin Gothic Book" w:hAnsi="Franklin Gothic Book" w:cs="Times New Roman"/>
          <w:b/>
        </w:rPr>
      </w:pPr>
      <w:r w:rsidRPr="00645A18">
        <w:rPr>
          <w:rFonts w:ascii="Franklin Gothic Book" w:hAnsi="Franklin Gothic Book" w:cs="Times New Roman"/>
          <w:b/>
          <w:u w:val="single"/>
        </w:rPr>
        <w:t xml:space="preserve">Section </w:t>
      </w:r>
      <w:r>
        <w:rPr>
          <w:rFonts w:ascii="Franklin Gothic Book" w:hAnsi="Franklin Gothic Book" w:cs="Times New Roman"/>
          <w:b/>
          <w:u w:val="single"/>
        </w:rPr>
        <w:t>10</w:t>
      </w:r>
      <w:r w:rsidRPr="00645A18">
        <w:rPr>
          <w:rFonts w:ascii="Franklin Gothic Book" w:hAnsi="Franklin Gothic Book" w:cs="Times New Roman"/>
          <w:b/>
        </w:rPr>
        <w:t>.  Severability.</w:t>
      </w:r>
    </w:p>
    <w:p w:rsidR="00807DAC" w:rsidRPr="00645A18" w:rsidRDefault="00807DAC" w:rsidP="00807DAC">
      <w:pPr>
        <w:spacing w:after="0"/>
        <w:jc w:val="both"/>
        <w:rPr>
          <w:rFonts w:ascii="Franklin Gothic Book" w:hAnsi="Franklin Gothic Book" w:cs="Times New Roman"/>
          <w:b/>
        </w:rPr>
      </w:pPr>
    </w:p>
    <w:p w:rsidR="00807DAC" w:rsidRPr="00645A18" w:rsidRDefault="00807DAC" w:rsidP="00807DAC">
      <w:pPr>
        <w:spacing w:after="0"/>
        <w:jc w:val="both"/>
        <w:rPr>
          <w:rFonts w:ascii="Franklin Gothic Book" w:hAnsi="Franklin Gothic Book" w:cs="Times New Roman"/>
        </w:rPr>
      </w:pPr>
      <w:r w:rsidRPr="00645A18">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rsidR="00807DAC" w:rsidRPr="00645A18" w:rsidRDefault="00807DAC" w:rsidP="00807DAC">
      <w:pPr>
        <w:spacing w:after="0"/>
        <w:jc w:val="both"/>
        <w:rPr>
          <w:rFonts w:ascii="Franklin Gothic Book" w:hAnsi="Franklin Gothic Book" w:cs="Times New Roman"/>
          <w:b/>
        </w:rPr>
      </w:pPr>
    </w:p>
    <w:p w:rsidR="00807DAC" w:rsidRPr="00645A18" w:rsidRDefault="00807DAC" w:rsidP="00807DAC">
      <w:pPr>
        <w:spacing w:after="0"/>
        <w:jc w:val="both"/>
        <w:rPr>
          <w:rFonts w:ascii="Franklin Gothic Book" w:hAnsi="Franklin Gothic Book" w:cs="Times New Roman"/>
          <w:b/>
        </w:rPr>
      </w:pPr>
      <w:r w:rsidRPr="00645A18">
        <w:rPr>
          <w:rFonts w:ascii="Franklin Gothic Book" w:hAnsi="Franklin Gothic Book" w:cs="Times New Roman"/>
          <w:b/>
          <w:u w:val="single"/>
        </w:rPr>
        <w:t xml:space="preserve">Section </w:t>
      </w:r>
      <w:r>
        <w:rPr>
          <w:rFonts w:ascii="Franklin Gothic Book" w:hAnsi="Franklin Gothic Book" w:cs="Times New Roman"/>
          <w:b/>
          <w:u w:val="single"/>
        </w:rPr>
        <w:t>11</w:t>
      </w:r>
      <w:r w:rsidRPr="00645A18">
        <w:rPr>
          <w:rFonts w:ascii="Franklin Gothic Book" w:hAnsi="Franklin Gothic Book" w:cs="Times New Roman"/>
          <w:b/>
        </w:rPr>
        <w:t>.  Effective date.</w:t>
      </w:r>
    </w:p>
    <w:p w:rsidR="00807DAC" w:rsidRPr="00645A18" w:rsidRDefault="00807DAC" w:rsidP="00807DAC">
      <w:pPr>
        <w:spacing w:after="0"/>
        <w:jc w:val="both"/>
        <w:rPr>
          <w:rFonts w:ascii="Franklin Gothic Book" w:hAnsi="Franklin Gothic Book" w:cs="Times New Roman"/>
          <w:b/>
        </w:rPr>
      </w:pPr>
    </w:p>
    <w:p w:rsidR="00807DAC" w:rsidRPr="00645A18" w:rsidRDefault="00807DAC" w:rsidP="00807DAC">
      <w:pPr>
        <w:spacing w:after="0"/>
        <w:jc w:val="both"/>
        <w:rPr>
          <w:rFonts w:ascii="Franklin Gothic Book" w:hAnsi="Franklin Gothic Book" w:cs="Times New Roman"/>
        </w:rPr>
      </w:pPr>
      <w:r w:rsidRPr="00645A18">
        <w:rPr>
          <w:rFonts w:ascii="Franklin Gothic Book" w:hAnsi="Franklin Gothic Book" w:cs="Times New Roman"/>
        </w:rPr>
        <w:t>This Ordinance shall take effect immediately upon final publication as required by law.</w:t>
      </w:r>
    </w:p>
    <w:p w:rsidR="00807DAC" w:rsidRPr="00645A18" w:rsidRDefault="00807DAC" w:rsidP="00807DAC">
      <w:pPr>
        <w:spacing w:after="0"/>
        <w:jc w:val="both"/>
        <w:rPr>
          <w:rFonts w:ascii="Franklin Gothic Book" w:hAnsi="Franklin Gothic Book" w:cs="Times New Roman"/>
          <w:b/>
        </w:rPr>
      </w:pPr>
    </w:p>
    <w:p w:rsidR="00807DAC" w:rsidRPr="00645A18" w:rsidRDefault="00807DAC" w:rsidP="00807DAC">
      <w:pPr>
        <w:spacing w:after="0"/>
        <w:jc w:val="both"/>
        <w:rPr>
          <w:rFonts w:ascii="Franklin Gothic Book" w:hAnsi="Franklin Gothic Book" w:cs="Times New Roman"/>
          <w:color w:val="000000"/>
        </w:rPr>
      </w:pPr>
      <w:r w:rsidRPr="00645A18">
        <w:rPr>
          <w:rFonts w:ascii="Franklin Gothic Book" w:hAnsi="Franklin Gothic Book" w:cs="Times New Roman"/>
          <w:b/>
          <w:color w:val="000000"/>
          <w:u w:val="single"/>
        </w:rPr>
        <w:t>Section</w:t>
      </w:r>
      <w:r>
        <w:rPr>
          <w:rFonts w:ascii="Franklin Gothic Book" w:hAnsi="Franklin Gothic Book" w:cs="Times New Roman"/>
          <w:b/>
          <w:color w:val="000000"/>
          <w:u w:val="single"/>
        </w:rPr>
        <w:t xml:space="preserve"> 12</w:t>
      </w:r>
      <w:r w:rsidRPr="00645A18">
        <w:rPr>
          <w:rFonts w:ascii="Franklin Gothic Book" w:hAnsi="Franklin Gothic Book" w:cs="Times New Roman"/>
          <w:b/>
          <w:color w:val="000000"/>
        </w:rPr>
        <w:t>.  Repeal of inconsistent ordinances.</w:t>
      </w:r>
      <w:r w:rsidRPr="00645A18">
        <w:rPr>
          <w:rFonts w:ascii="Franklin Gothic Book" w:hAnsi="Franklin Gothic Book" w:cs="Times New Roman"/>
          <w:color w:val="000000"/>
        </w:rPr>
        <w:t xml:space="preserve">  </w:t>
      </w:r>
    </w:p>
    <w:p w:rsidR="00807DAC" w:rsidRPr="00645A18" w:rsidRDefault="00807DAC" w:rsidP="00807DAC">
      <w:pPr>
        <w:spacing w:after="0"/>
        <w:jc w:val="both"/>
        <w:rPr>
          <w:rFonts w:ascii="Franklin Gothic Book" w:hAnsi="Franklin Gothic Book" w:cs="Times New Roman"/>
          <w:color w:val="000000"/>
        </w:rPr>
      </w:pPr>
    </w:p>
    <w:p w:rsidR="00807DAC" w:rsidRPr="00645A18" w:rsidRDefault="00807DAC" w:rsidP="00807DAC">
      <w:pPr>
        <w:spacing w:after="0"/>
        <w:jc w:val="both"/>
        <w:rPr>
          <w:rFonts w:ascii="Franklin Gothic Book" w:hAnsi="Franklin Gothic Book" w:cs="Times New Roman"/>
        </w:rPr>
      </w:pPr>
      <w:r w:rsidRPr="00645A18">
        <w:rPr>
          <w:rFonts w:ascii="Franklin Gothic Book" w:hAnsi="Franklin Gothic Book" w:cs="Times New Roman"/>
        </w:rPr>
        <w:t>All ordinances and parts of ordinances which are inconsistent with the provisions of this ordinance are hereby repealed to the extent of such inconsistency.</w:t>
      </w:r>
    </w:p>
    <w:p w:rsidR="00807DAC" w:rsidRPr="00645A18" w:rsidRDefault="00807DAC" w:rsidP="00807DAC">
      <w:pPr>
        <w:tabs>
          <w:tab w:val="left" w:pos="3000"/>
        </w:tabs>
        <w:spacing w:after="0"/>
        <w:jc w:val="both"/>
        <w:rPr>
          <w:rFonts w:ascii="Franklin Gothic Book" w:hAnsi="Franklin Gothic Book" w:cs="Times New Roman"/>
        </w:rPr>
      </w:pPr>
    </w:p>
    <w:p w:rsidR="00807DAC" w:rsidRPr="00645A18" w:rsidRDefault="00807DAC" w:rsidP="00807DAC">
      <w:pPr>
        <w:tabs>
          <w:tab w:val="left" w:pos="3000"/>
        </w:tabs>
        <w:spacing w:after="0"/>
        <w:jc w:val="both"/>
        <w:rPr>
          <w:rFonts w:ascii="Franklin Gothic Book" w:hAnsi="Franklin Gothic Book" w:cs="Times New Roman"/>
        </w:rPr>
      </w:pPr>
    </w:p>
    <w:p w:rsidR="00807DAC" w:rsidRPr="00645A18" w:rsidRDefault="00807DAC" w:rsidP="00807DAC">
      <w:pPr>
        <w:spacing w:after="0"/>
        <w:ind w:left="4320" w:firstLine="720"/>
        <w:jc w:val="both"/>
        <w:rPr>
          <w:rFonts w:ascii="Franklin Gothic Book" w:hAnsi="Franklin Gothic Book" w:cs="Times New Roman"/>
          <w:color w:val="000000"/>
        </w:rPr>
      </w:pPr>
    </w:p>
    <w:p w:rsidR="00807DAC" w:rsidRPr="00645A18" w:rsidRDefault="00807DAC" w:rsidP="00807DAC">
      <w:pPr>
        <w:spacing w:after="0"/>
        <w:jc w:val="both"/>
        <w:rPr>
          <w:rFonts w:ascii="Franklin Gothic Book" w:hAnsi="Franklin Gothic Book" w:cs="Times New Roman"/>
          <w:color w:val="000000"/>
        </w:rPr>
      </w:pP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Pr>
          <w:rFonts w:ascii="Franklin Gothic Book" w:hAnsi="Franklin Gothic Book" w:cs="Times New Roman"/>
          <w:color w:val="000000"/>
        </w:rPr>
        <w:t>Michael J. McPartland</w:t>
      </w:r>
      <w:r w:rsidRPr="00645A18">
        <w:rPr>
          <w:rFonts w:ascii="Franklin Gothic Book" w:hAnsi="Franklin Gothic Book" w:cs="Times New Roman"/>
          <w:color w:val="000000"/>
        </w:rPr>
        <w:t>, Mayor</w:t>
      </w:r>
    </w:p>
    <w:p w:rsidR="00807DAC" w:rsidRPr="00645A18" w:rsidRDefault="00807DAC" w:rsidP="00807DAC">
      <w:pPr>
        <w:spacing w:after="0"/>
        <w:jc w:val="both"/>
        <w:rPr>
          <w:rFonts w:ascii="Franklin Gothic Book" w:hAnsi="Franklin Gothic Book" w:cs="Times New Roman"/>
          <w:color w:val="000000"/>
        </w:rPr>
      </w:pPr>
    </w:p>
    <w:p w:rsidR="00807DAC" w:rsidRPr="00645A18" w:rsidRDefault="00807DAC" w:rsidP="00807DAC">
      <w:pPr>
        <w:spacing w:after="0"/>
        <w:jc w:val="both"/>
        <w:rPr>
          <w:rFonts w:ascii="Franklin Gothic Book" w:hAnsi="Franklin Gothic Book" w:cs="Times New Roman"/>
          <w:color w:val="000000"/>
        </w:rPr>
      </w:pPr>
      <w:r w:rsidRPr="00645A18">
        <w:rPr>
          <w:rFonts w:ascii="Franklin Gothic Book" w:hAnsi="Franklin Gothic Book" w:cs="Times New Roman"/>
          <w:color w:val="000000"/>
        </w:rPr>
        <w:t>ATTEST:</w:t>
      </w:r>
    </w:p>
    <w:p w:rsidR="00807DAC" w:rsidRPr="00645A18" w:rsidRDefault="00807DAC" w:rsidP="00807DAC">
      <w:pPr>
        <w:spacing w:after="0"/>
        <w:jc w:val="both"/>
        <w:rPr>
          <w:rFonts w:ascii="Franklin Gothic Book" w:hAnsi="Franklin Gothic Book" w:cs="Times New Roman"/>
          <w:color w:val="000000"/>
        </w:rPr>
      </w:pPr>
    </w:p>
    <w:p w:rsidR="00807DAC" w:rsidRPr="00645A18" w:rsidRDefault="00807DAC" w:rsidP="00807DAC">
      <w:pPr>
        <w:spacing w:after="0"/>
        <w:jc w:val="both"/>
        <w:rPr>
          <w:rFonts w:ascii="Franklin Gothic Book" w:hAnsi="Franklin Gothic Book" w:cs="Times New Roman"/>
          <w:color w:val="000000"/>
        </w:rPr>
      </w:pPr>
    </w:p>
    <w:p w:rsidR="00807DAC" w:rsidRPr="00645A18" w:rsidRDefault="00807DAC" w:rsidP="00807DAC">
      <w:pPr>
        <w:spacing w:after="0"/>
        <w:jc w:val="both"/>
        <w:rPr>
          <w:rFonts w:ascii="Franklin Gothic Book" w:hAnsi="Franklin Gothic Book" w:cs="Times New Roman"/>
          <w:color w:val="000000"/>
        </w:rPr>
      </w:pPr>
      <w:r>
        <w:rPr>
          <w:rFonts w:ascii="Franklin Gothic Book" w:hAnsi="Franklin Gothic Book" w:cs="Times New Roman"/>
          <w:color w:val="000000"/>
        </w:rPr>
        <w:t>Annamarie O’Connor</w:t>
      </w:r>
      <w:r w:rsidRPr="00645A18">
        <w:rPr>
          <w:rFonts w:ascii="Franklin Gothic Book" w:hAnsi="Franklin Gothic Book" w:cs="Times New Roman"/>
          <w:color w:val="000000"/>
        </w:rPr>
        <w:t>, R</w:t>
      </w:r>
      <w:r>
        <w:rPr>
          <w:rFonts w:ascii="Franklin Gothic Book" w:hAnsi="Franklin Gothic Book" w:cs="Times New Roman"/>
          <w:color w:val="000000"/>
        </w:rPr>
        <w:t>MC</w:t>
      </w:r>
    </w:p>
    <w:p w:rsidR="00807DAC" w:rsidRPr="00645A18" w:rsidRDefault="00807DAC" w:rsidP="00807DAC">
      <w:pPr>
        <w:spacing w:after="0"/>
        <w:jc w:val="both"/>
        <w:rPr>
          <w:rFonts w:ascii="Franklin Gothic Book" w:hAnsi="Franklin Gothic Book" w:cs="Times New Roman"/>
        </w:rPr>
      </w:pPr>
      <w:r w:rsidRPr="00645A18">
        <w:rPr>
          <w:rFonts w:ascii="Franklin Gothic Book" w:hAnsi="Franklin Gothic Book" w:cs="Times New Roman"/>
          <w:color w:val="000000"/>
        </w:rPr>
        <w:t>Borough Clerk</w:t>
      </w:r>
      <w:r w:rsidRPr="00645A18">
        <w:rPr>
          <w:rFonts w:ascii="Franklin Gothic Book" w:hAnsi="Franklin Gothic Book" w:cs="Times New Roman"/>
        </w:rPr>
        <w:t xml:space="preserve"> </w:t>
      </w:r>
    </w:p>
    <w:p w:rsidR="00807DAC" w:rsidRPr="00645A18" w:rsidRDefault="00807DAC" w:rsidP="00807DAC">
      <w:pPr>
        <w:spacing w:after="0"/>
        <w:jc w:val="both"/>
        <w:rPr>
          <w:rFonts w:ascii="Franklin Gothic Book" w:hAnsi="Franklin Gothic Book" w:cs="Times New Roman"/>
        </w:rPr>
      </w:pPr>
    </w:p>
    <w:p w:rsidR="00807DAC" w:rsidRPr="00645A18" w:rsidRDefault="00807DAC" w:rsidP="00807DAC">
      <w:pPr>
        <w:spacing w:after="0"/>
        <w:jc w:val="both"/>
        <w:rPr>
          <w:rFonts w:ascii="Franklin Gothic Book" w:hAnsi="Franklin Gothic Book" w:cs="Times New Roman"/>
        </w:rPr>
      </w:pPr>
      <w:r w:rsidRPr="00645A18">
        <w:rPr>
          <w:rFonts w:ascii="Franklin Gothic Book" w:hAnsi="Franklin Gothic Book" w:cs="Times New Roman"/>
        </w:rPr>
        <w:t>INTRODUCED:</w:t>
      </w:r>
      <w:r w:rsidRPr="00645A18">
        <w:rPr>
          <w:rFonts w:ascii="Franklin Gothic Book" w:hAnsi="Franklin Gothic Book" w:cs="Times New Roman"/>
        </w:rPr>
        <w:tab/>
      </w:r>
    </w:p>
    <w:p w:rsidR="00807DAC" w:rsidRPr="00645A18" w:rsidRDefault="00807DAC" w:rsidP="00807DAC">
      <w:pPr>
        <w:spacing w:after="0"/>
        <w:jc w:val="both"/>
        <w:rPr>
          <w:rFonts w:ascii="Franklin Gothic Book" w:hAnsi="Franklin Gothic Book" w:cs="Times New Roman"/>
        </w:rPr>
      </w:pPr>
    </w:p>
    <w:p w:rsidR="00807DAC" w:rsidRPr="00645A18" w:rsidRDefault="00807DAC" w:rsidP="00807DAC">
      <w:pPr>
        <w:spacing w:after="0"/>
        <w:jc w:val="both"/>
        <w:rPr>
          <w:rFonts w:ascii="Franklin Gothic Book" w:hAnsi="Franklin Gothic Book" w:cs="Times New Roman"/>
        </w:rPr>
      </w:pPr>
      <w:r w:rsidRPr="00645A18">
        <w:rPr>
          <w:rFonts w:ascii="Franklin Gothic Book" w:hAnsi="Franklin Gothic Book" w:cs="Times New Roman"/>
        </w:rPr>
        <w:t>ADOPTED:</w:t>
      </w:r>
    </w:p>
    <w:p w:rsidR="00807DAC" w:rsidRPr="00645A18" w:rsidRDefault="00807DAC" w:rsidP="00807DAC">
      <w:pPr>
        <w:spacing w:after="0"/>
        <w:jc w:val="both"/>
        <w:rPr>
          <w:rFonts w:ascii="Franklin Gothic Book" w:hAnsi="Franklin Gothic Book" w:cs="Times New Roman"/>
        </w:rPr>
      </w:pPr>
    </w:p>
    <w:p w:rsidR="00807DAC" w:rsidRPr="00645A18" w:rsidRDefault="00807DAC" w:rsidP="00807DAC">
      <w:pPr>
        <w:spacing w:after="0"/>
        <w:jc w:val="both"/>
        <w:rPr>
          <w:rFonts w:ascii="Franklin Gothic Book" w:hAnsi="Franklin Gothic Book"/>
        </w:rPr>
      </w:pPr>
      <w:r w:rsidRPr="00645A18">
        <w:rPr>
          <w:rFonts w:ascii="Franklin Gothic Book" w:hAnsi="Franklin Gothic Book" w:cs="Times New Roman"/>
        </w:rPr>
        <w:t>APPROVED:</w:t>
      </w:r>
    </w:p>
    <w:p w:rsidR="00807DAC" w:rsidRPr="00807DAC" w:rsidRDefault="00807DAC" w:rsidP="00FB4027">
      <w:pPr>
        <w:tabs>
          <w:tab w:val="left" w:pos="90"/>
        </w:tabs>
        <w:rPr>
          <w:b/>
        </w:rPr>
      </w:pPr>
    </w:p>
    <w:p w:rsidR="00807DAC" w:rsidRDefault="00807DAC" w:rsidP="00807DAC">
      <w:pPr>
        <w:tabs>
          <w:tab w:val="left" w:pos="90"/>
        </w:tabs>
      </w:pPr>
      <w:r>
        <w:t xml:space="preserve">Mayor McPartland opened the meeting to the public to comment on Ordinance 2016-1537 and the following were heard:  </w:t>
      </w:r>
    </w:p>
    <w:p w:rsidR="00807DAC" w:rsidRDefault="00807DAC" w:rsidP="00807DAC">
      <w:pPr>
        <w:tabs>
          <w:tab w:val="left" w:pos="90"/>
        </w:tabs>
      </w:pPr>
    </w:p>
    <w:p w:rsidR="00807DAC" w:rsidRDefault="00807DAC" w:rsidP="00807DAC">
      <w:r>
        <w:t>Brian Elbaum, 112 Undercliff Avenue:</w:t>
      </w:r>
    </w:p>
    <w:p w:rsidR="00807DAC" w:rsidRDefault="00807DAC" w:rsidP="00807DAC"/>
    <w:p w:rsidR="00807DAC" w:rsidRDefault="00807DAC" w:rsidP="00807DAC">
      <w:r>
        <w:t xml:space="preserve">Mr. Elbaum applauded the affordable housing concept but expressed his concern that the 15% requirement could possibly produce 150 units of affordable housing next to his property.  </w:t>
      </w:r>
      <w:r w:rsidRPr="001C7FF4">
        <w:t>Borough Attorney Joseph R. Mariniello</w:t>
      </w:r>
      <w:r>
        <w:t>, Jr.</w:t>
      </w:r>
      <w:r w:rsidRPr="001C7FF4">
        <w:t xml:space="preserve">  </w:t>
      </w:r>
      <w:r>
        <w:t xml:space="preserve">responded.  Discussion ensued.  </w:t>
      </w:r>
    </w:p>
    <w:p w:rsidR="00807DAC" w:rsidRDefault="00807DAC" w:rsidP="00807DAC"/>
    <w:p w:rsidR="00807DAC" w:rsidRDefault="00807DAC" w:rsidP="00807DAC">
      <w:pPr>
        <w:tabs>
          <w:tab w:val="left" w:pos="90"/>
        </w:tabs>
      </w:pPr>
      <w:r>
        <w:t xml:space="preserve">No one else wished to speak.  Mayor McPartland then closed the meeting to the public to comment on Ordinance 2016-1537.  </w:t>
      </w:r>
    </w:p>
    <w:p w:rsidR="00807DAC" w:rsidRDefault="00807DAC" w:rsidP="00807DAC">
      <w:pPr>
        <w:tabs>
          <w:tab w:val="left" w:pos="90"/>
        </w:tabs>
      </w:pPr>
    </w:p>
    <w:p w:rsidR="00807DAC" w:rsidRDefault="00807DAC" w:rsidP="00807DAC">
      <w:pPr>
        <w:tabs>
          <w:tab w:val="left" w:pos="90"/>
        </w:tabs>
        <w:jc w:val="center"/>
        <w:rPr>
          <w:b/>
        </w:rPr>
      </w:pPr>
      <w:r>
        <w:rPr>
          <w:b/>
        </w:rPr>
        <w:t>MOTION</w:t>
      </w:r>
    </w:p>
    <w:p w:rsidR="00807DAC" w:rsidRPr="000E19C9" w:rsidRDefault="00807DAC" w:rsidP="00807DAC">
      <w:pPr>
        <w:tabs>
          <w:tab w:val="left" w:pos="90"/>
        </w:tabs>
      </w:pPr>
      <w:r>
        <w:tab/>
      </w:r>
      <w:r>
        <w:tab/>
      </w:r>
      <w:r>
        <w:tab/>
      </w:r>
      <w:r>
        <w:tab/>
      </w:r>
      <w:r>
        <w:tab/>
      </w:r>
      <w:r>
        <w:tab/>
      </w:r>
      <w:r>
        <w:tab/>
      </w:r>
      <w:r>
        <w:tab/>
      </w:r>
      <w:r>
        <w:tab/>
        <w:t>November 14</w:t>
      </w:r>
      <w:r w:rsidRPr="000E19C9">
        <w:t>, 2016</w:t>
      </w:r>
    </w:p>
    <w:p w:rsidR="00807DAC" w:rsidRPr="000E19C9" w:rsidRDefault="00807DAC" w:rsidP="00807DAC">
      <w:pPr>
        <w:tabs>
          <w:tab w:val="left" w:pos="90"/>
        </w:tabs>
      </w:pPr>
    </w:p>
    <w:p w:rsidR="00807DAC" w:rsidRPr="000E19C9" w:rsidRDefault="00807DAC" w:rsidP="00807DAC">
      <w:pPr>
        <w:tabs>
          <w:tab w:val="left" w:pos="90"/>
        </w:tabs>
      </w:pPr>
      <w:r w:rsidRPr="000E19C9">
        <w:t xml:space="preserve">INTRODUCED:   </w:t>
      </w:r>
      <w:r>
        <w:t>Councilman Henwood</w:t>
      </w:r>
    </w:p>
    <w:p w:rsidR="00807DAC" w:rsidRPr="000E19C9" w:rsidRDefault="00807DAC" w:rsidP="00807DAC">
      <w:pPr>
        <w:tabs>
          <w:tab w:val="left" w:pos="90"/>
        </w:tabs>
      </w:pPr>
      <w:r>
        <w:t xml:space="preserve">SECOND:  Councilwoman Lawlor </w:t>
      </w:r>
    </w:p>
    <w:p w:rsidR="00807DAC" w:rsidRPr="000E19C9" w:rsidRDefault="00807DAC" w:rsidP="00807DAC">
      <w:pPr>
        <w:tabs>
          <w:tab w:val="left" w:pos="90"/>
        </w:tabs>
      </w:pPr>
    </w:p>
    <w:p w:rsidR="00807DAC" w:rsidRPr="000E19C9" w:rsidRDefault="00807DAC" w:rsidP="00807DAC">
      <w:pPr>
        <w:tabs>
          <w:tab w:val="left" w:pos="90"/>
        </w:tabs>
      </w:pPr>
      <w:r w:rsidRPr="000E19C9">
        <w:t xml:space="preserve">A motion to </w:t>
      </w:r>
      <w:r>
        <w:t xml:space="preserve">adopt Ordinance 2016-1537.  </w:t>
      </w:r>
    </w:p>
    <w:p w:rsidR="00807DAC" w:rsidRPr="000E19C9" w:rsidRDefault="00807DAC" w:rsidP="00807DAC">
      <w:pPr>
        <w:tabs>
          <w:tab w:val="left" w:pos="90"/>
        </w:tabs>
      </w:pPr>
    </w:p>
    <w:p w:rsidR="00807DAC" w:rsidRPr="000E19C9" w:rsidRDefault="00807DAC" w:rsidP="00807DAC">
      <w:pPr>
        <w:tabs>
          <w:tab w:val="left" w:pos="90"/>
        </w:tabs>
      </w:pPr>
      <w:r w:rsidRPr="000E19C9">
        <w:t>On roll call the vote was as follows:</w:t>
      </w:r>
    </w:p>
    <w:p w:rsidR="00807DAC" w:rsidRPr="000E19C9" w:rsidRDefault="00807DAC" w:rsidP="00807DAC">
      <w:pPr>
        <w:tabs>
          <w:tab w:val="left" w:pos="90"/>
        </w:tabs>
      </w:pPr>
    </w:p>
    <w:p w:rsidR="00807DAC" w:rsidRPr="000E19C9" w:rsidRDefault="00807DAC" w:rsidP="00807DAC">
      <w:pPr>
        <w:tabs>
          <w:tab w:val="left" w:pos="90"/>
        </w:tabs>
      </w:pPr>
      <w:r>
        <w:t>Councilman Henwood</w:t>
      </w:r>
      <w:r>
        <w:tab/>
      </w:r>
      <w:r>
        <w:tab/>
        <w:t>Yes</w:t>
      </w:r>
    </w:p>
    <w:p w:rsidR="00807DAC" w:rsidRPr="000E19C9" w:rsidRDefault="00807DAC" w:rsidP="00807DAC">
      <w:pPr>
        <w:tabs>
          <w:tab w:val="left" w:pos="90"/>
        </w:tabs>
      </w:pPr>
      <w:r w:rsidRPr="000E19C9">
        <w:t>Councilwoman Lawlor</w:t>
      </w:r>
      <w:r w:rsidRPr="000E19C9">
        <w:tab/>
      </w:r>
      <w:r w:rsidRPr="000E19C9">
        <w:tab/>
        <w:t>Yes</w:t>
      </w:r>
    </w:p>
    <w:p w:rsidR="00807DAC" w:rsidRPr="000E19C9" w:rsidRDefault="00807DAC" w:rsidP="00807DAC">
      <w:pPr>
        <w:tabs>
          <w:tab w:val="left" w:pos="90"/>
        </w:tabs>
      </w:pPr>
      <w:r w:rsidRPr="000E19C9">
        <w:t>Councilman Monte</w:t>
      </w:r>
      <w:r w:rsidRPr="000E19C9">
        <w:tab/>
      </w:r>
      <w:r w:rsidRPr="000E19C9">
        <w:tab/>
      </w:r>
      <w:r w:rsidRPr="000E19C9">
        <w:tab/>
        <w:t>Yes</w:t>
      </w:r>
    </w:p>
    <w:p w:rsidR="00807DAC" w:rsidRPr="000E19C9" w:rsidRDefault="00807DAC" w:rsidP="00807DAC">
      <w:pPr>
        <w:tabs>
          <w:tab w:val="left" w:pos="90"/>
        </w:tabs>
      </w:pPr>
      <w:r>
        <w:t>Councilman Vidal</w:t>
      </w:r>
      <w:r>
        <w:tab/>
      </w:r>
      <w:r>
        <w:tab/>
      </w:r>
      <w:r>
        <w:tab/>
        <w:t>Yes</w:t>
      </w:r>
    </w:p>
    <w:p w:rsidR="00807DAC" w:rsidRPr="000E19C9" w:rsidRDefault="00807DAC" w:rsidP="00807DAC">
      <w:pPr>
        <w:tabs>
          <w:tab w:val="left" w:pos="90"/>
        </w:tabs>
      </w:pPr>
      <w:r w:rsidRPr="000E19C9">
        <w:t>Councilwoman Fischetti</w:t>
      </w:r>
      <w:r w:rsidRPr="000E19C9">
        <w:tab/>
      </w:r>
      <w:r w:rsidRPr="000E19C9">
        <w:tab/>
        <w:t>Yes</w:t>
      </w:r>
    </w:p>
    <w:p w:rsidR="00807DAC" w:rsidRDefault="00807DAC" w:rsidP="00807DAC">
      <w:pPr>
        <w:tabs>
          <w:tab w:val="left" w:pos="90"/>
        </w:tabs>
      </w:pPr>
      <w:r w:rsidRPr="000E19C9">
        <w:t>Councilman Bartolomeo</w:t>
      </w:r>
      <w:r w:rsidRPr="000E19C9">
        <w:tab/>
      </w:r>
      <w:r w:rsidRPr="000E19C9">
        <w:tab/>
        <w:t>Yes</w:t>
      </w:r>
    </w:p>
    <w:p w:rsidR="00807DAC" w:rsidRDefault="00807DAC" w:rsidP="00807DAC">
      <w:pPr>
        <w:tabs>
          <w:tab w:val="left" w:pos="90"/>
        </w:tabs>
      </w:pPr>
    </w:p>
    <w:p w:rsidR="00807DAC" w:rsidRDefault="00807DAC" w:rsidP="00807DAC">
      <w:pPr>
        <w:tabs>
          <w:tab w:val="left" w:pos="90"/>
        </w:tabs>
        <w:rPr>
          <w:b/>
        </w:rPr>
      </w:pPr>
      <w:r w:rsidRPr="00807DAC">
        <w:rPr>
          <w:b/>
        </w:rPr>
        <w:t>RESOLUTIONS</w:t>
      </w:r>
    </w:p>
    <w:p w:rsidR="00807DAC" w:rsidRDefault="00807DAC" w:rsidP="00807DAC">
      <w:pPr>
        <w:tabs>
          <w:tab w:val="left" w:pos="90"/>
        </w:tabs>
        <w:rPr>
          <w:b/>
        </w:rPr>
      </w:pPr>
    </w:p>
    <w:p w:rsidR="00807DAC" w:rsidRDefault="00807DAC" w:rsidP="00807DAC">
      <w:pPr>
        <w:rPr>
          <w:szCs w:val="20"/>
        </w:rPr>
      </w:pPr>
      <w:r w:rsidRPr="00535DCC">
        <w:rPr>
          <w:szCs w:val="20"/>
        </w:rPr>
        <w:t>A motion to approve Resolutions</w:t>
      </w:r>
      <w:r w:rsidR="001D025C">
        <w:rPr>
          <w:szCs w:val="20"/>
        </w:rPr>
        <w:t xml:space="preserve"> 2016-267 to </w:t>
      </w:r>
      <w:r>
        <w:rPr>
          <w:szCs w:val="20"/>
        </w:rPr>
        <w:t xml:space="preserve">2016-279 was made by Councilman </w:t>
      </w:r>
      <w:r w:rsidR="001D025C">
        <w:rPr>
          <w:szCs w:val="20"/>
        </w:rPr>
        <w:t>Vidal and</w:t>
      </w:r>
      <w:r>
        <w:rPr>
          <w:szCs w:val="20"/>
        </w:rPr>
        <w:t xml:space="preserve"> second by Councilwoman Fischetti.  </w:t>
      </w:r>
    </w:p>
    <w:p w:rsidR="00807DAC" w:rsidRDefault="00807DAC" w:rsidP="00807DAC">
      <w:pPr>
        <w:rPr>
          <w:szCs w:val="20"/>
        </w:rPr>
      </w:pPr>
    </w:p>
    <w:p w:rsidR="00807DAC" w:rsidRPr="000E19C9" w:rsidRDefault="00807DAC" w:rsidP="00807DAC">
      <w:pPr>
        <w:tabs>
          <w:tab w:val="left" w:pos="90"/>
        </w:tabs>
      </w:pPr>
      <w:r w:rsidRPr="000E19C9">
        <w:t>On roll call the vote was as follows:</w:t>
      </w:r>
    </w:p>
    <w:p w:rsidR="00807DAC" w:rsidRPr="000E19C9" w:rsidRDefault="00807DAC" w:rsidP="00807DAC">
      <w:pPr>
        <w:pStyle w:val="ListParagraph"/>
        <w:tabs>
          <w:tab w:val="left" w:pos="90"/>
        </w:tabs>
      </w:pPr>
    </w:p>
    <w:p w:rsidR="00807DAC" w:rsidRPr="000E19C9" w:rsidRDefault="00807DAC" w:rsidP="00807DAC">
      <w:pPr>
        <w:tabs>
          <w:tab w:val="left" w:pos="90"/>
        </w:tabs>
      </w:pPr>
      <w:r>
        <w:t>Councilman Henwood</w:t>
      </w:r>
      <w:r>
        <w:tab/>
      </w:r>
      <w:r>
        <w:tab/>
        <w:t>Yes</w:t>
      </w:r>
    </w:p>
    <w:p w:rsidR="00807DAC" w:rsidRPr="000E19C9" w:rsidRDefault="00807DAC" w:rsidP="00807DAC">
      <w:pPr>
        <w:tabs>
          <w:tab w:val="left" w:pos="90"/>
        </w:tabs>
      </w:pPr>
      <w:r w:rsidRPr="000E19C9">
        <w:t>Councilwoman Lawlor</w:t>
      </w:r>
      <w:r w:rsidRPr="000E19C9">
        <w:tab/>
      </w:r>
      <w:r w:rsidRPr="000E19C9">
        <w:tab/>
        <w:t>Yes</w:t>
      </w:r>
    </w:p>
    <w:p w:rsidR="00807DAC" w:rsidRPr="000E19C9" w:rsidRDefault="00807DAC" w:rsidP="00807DAC">
      <w:pPr>
        <w:tabs>
          <w:tab w:val="left" w:pos="90"/>
        </w:tabs>
      </w:pPr>
      <w:r w:rsidRPr="000E19C9">
        <w:t>Councilman Monte</w:t>
      </w:r>
      <w:r w:rsidRPr="000E19C9">
        <w:tab/>
      </w:r>
      <w:r w:rsidRPr="000E19C9">
        <w:tab/>
      </w:r>
      <w:r w:rsidRPr="000E19C9">
        <w:tab/>
        <w:t>Yes</w:t>
      </w:r>
    </w:p>
    <w:p w:rsidR="00807DAC" w:rsidRPr="000E19C9" w:rsidRDefault="00807DAC" w:rsidP="00807DAC">
      <w:pPr>
        <w:tabs>
          <w:tab w:val="left" w:pos="90"/>
        </w:tabs>
      </w:pPr>
      <w:r>
        <w:t>Councilman Vidal</w:t>
      </w:r>
      <w:r>
        <w:tab/>
      </w:r>
      <w:r>
        <w:tab/>
      </w:r>
      <w:r>
        <w:tab/>
        <w:t>Yes</w:t>
      </w:r>
    </w:p>
    <w:p w:rsidR="00807DAC" w:rsidRPr="000E19C9" w:rsidRDefault="00807DAC" w:rsidP="00807DAC">
      <w:pPr>
        <w:tabs>
          <w:tab w:val="left" w:pos="90"/>
        </w:tabs>
      </w:pPr>
      <w:r w:rsidRPr="000E19C9">
        <w:t>Councilwoman Fischetti</w:t>
      </w:r>
      <w:r w:rsidRPr="000E19C9">
        <w:tab/>
      </w:r>
      <w:r w:rsidRPr="000E19C9">
        <w:tab/>
        <w:t>Yes</w:t>
      </w:r>
    </w:p>
    <w:p w:rsidR="00807DAC" w:rsidRDefault="00807DAC" w:rsidP="00807DAC">
      <w:pPr>
        <w:tabs>
          <w:tab w:val="left" w:pos="90"/>
        </w:tabs>
      </w:pPr>
      <w:r w:rsidRPr="000E19C9">
        <w:t>Councilman Bartolomeo</w:t>
      </w:r>
      <w:r w:rsidRPr="000E19C9">
        <w:tab/>
      </w:r>
      <w:r w:rsidRPr="000E19C9">
        <w:tab/>
        <w:t>Yes</w:t>
      </w:r>
    </w:p>
    <w:p w:rsidR="00807DAC" w:rsidRDefault="00807DAC" w:rsidP="00807DAC">
      <w:pPr>
        <w:tabs>
          <w:tab w:val="left" w:pos="90"/>
        </w:tabs>
      </w:pPr>
    </w:p>
    <w:p w:rsidR="00807DAC" w:rsidRPr="007E2744" w:rsidRDefault="00807DAC" w:rsidP="00807DAC">
      <w:pPr>
        <w:tabs>
          <w:tab w:val="left" w:pos="90"/>
        </w:tabs>
        <w:jc w:val="center"/>
        <w:rPr>
          <w:b/>
        </w:rPr>
      </w:pPr>
      <w:r w:rsidRPr="007E2744">
        <w:rPr>
          <w:b/>
        </w:rPr>
        <w:t>RESOLUTION</w:t>
      </w:r>
    </w:p>
    <w:p w:rsidR="00807DAC" w:rsidRPr="007E2744" w:rsidRDefault="00807DAC" w:rsidP="00807DAC">
      <w:pPr>
        <w:tabs>
          <w:tab w:val="left" w:pos="90"/>
        </w:tabs>
        <w:jc w:val="center"/>
        <w:rPr>
          <w:b/>
        </w:rPr>
      </w:pPr>
      <w:r>
        <w:rPr>
          <w:b/>
        </w:rPr>
        <w:t>2016-267</w:t>
      </w:r>
    </w:p>
    <w:p w:rsidR="00807DAC" w:rsidRDefault="00807DAC" w:rsidP="00807DAC">
      <w:pPr>
        <w:tabs>
          <w:tab w:val="left" w:pos="90"/>
        </w:tabs>
        <w:jc w:val="center"/>
      </w:pPr>
    </w:p>
    <w:p w:rsidR="00807DAC" w:rsidRDefault="00807DAC" w:rsidP="00807DAC">
      <w:pPr>
        <w:tabs>
          <w:tab w:val="left" w:pos="90"/>
        </w:tabs>
      </w:pPr>
      <w:r>
        <w:tab/>
      </w:r>
      <w:r>
        <w:tab/>
      </w:r>
      <w:r>
        <w:tab/>
      </w:r>
      <w:r>
        <w:tab/>
      </w:r>
      <w:r>
        <w:tab/>
      </w:r>
      <w:r>
        <w:tab/>
      </w:r>
      <w:r>
        <w:tab/>
      </w:r>
      <w:r>
        <w:tab/>
      </w:r>
      <w:r>
        <w:tab/>
      </w:r>
      <w:r>
        <w:tab/>
        <w:t>November 14, 2016</w:t>
      </w:r>
    </w:p>
    <w:p w:rsidR="00807DAC" w:rsidRDefault="00807DAC" w:rsidP="00807DAC">
      <w:pPr>
        <w:tabs>
          <w:tab w:val="left" w:pos="90"/>
        </w:tabs>
      </w:pPr>
    </w:p>
    <w:p w:rsidR="00807DAC" w:rsidRDefault="00807DAC" w:rsidP="00807DAC">
      <w:pPr>
        <w:tabs>
          <w:tab w:val="left" w:pos="90"/>
        </w:tabs>
      </w:pPr>
      <w:r>
        <w:t>Introduced:     Councilman Vidal</w:t>
      </w:r>
    </w:p>
    <w:p w:rsidR="00807DAC" w:rsidRDefault="00807DAC" w:rsidP="00807DAC">
      <w:pPr>
        <w:tabs>
          <w:tab w:val="left" w:pos="90"/>
        </w:tabs>
      </w:pPr>
      <w:r>
        <w:t>Second: Councilwoman Fischetti</w:t>
      </w:r>
    </w:p>
    <w:p w:rsidR="00807DAC" w:rsidRDefault="00807DAC" w:rsidP="00807DAC">
      <w:pPr>
        <w:tabs>
          <w:tab w:val="left" w:pos="90"/>
        </w:tabs>
      </w:pPr>
    </w:p>
    <w:p w:rsidR="00807DAC" w:rsidRDefault="00807DAC" w:rsidP="00807DAC">
      <w:pPr>
        <w:jc w:val="center"/>
        <w:rPr>
          <w:b/>
          <w:u w:val="single"/>
        </w:rPr>
      </w:pPr>
      <w:r>
        <w:rPr>
          <w:b/>
          <w:u w:val="single"/>
        </w:rPr>
        <w:t xml:space="preserve">RESOLUTION AUTHORIZING THE REDEMPTION OF A TAX SALE CERTIFICATE FOR BLOCK 85.01 LOT 2 QUALIFIER CN313 TO RIDGEBACK VENTURES LLC </w:t>
      </w:r>
    </w:p>
    <w:p w:rsidR="00807DAC" w:rsidRPr="00807DAC" w:rsidRDefault="00807DAC" w:rsidP="00807DAC">
      <w:pPr>
        <w:jc w:val="center"/>
        <w:rPr>
          <w:b/>
          <w:u w:val="single"/>
        </w:rPr>
      </w:pPr>
    </w:p>
    <w:p w:rsidR="00807DAC" w:rsidRPr="00807DAC" w:rsidRDefault="00807DAC" w:rsidP="00807DAC">
      <w:pPr>
        <w:pStyle w:val="NoSpacing"/>
        <w:rPr>
          <w:sz w:val="24"/>
          <w:szCs w:val="24"/>
        </w:rPr>
      </w:pPr>
      <w:r w:rsidRPr="00807DAC">
        <w:rPr>
          <w:b/>
          <w:sz w:val="24"/>
          <w:szCs w:val="24"/>
        </w:rPr>
        <w:tab/>
        <w:t>WHEREAS</w:t>
      </w:r>
      <w:r w:rsidRPr="00807DAC">
        <w:rPr>
          <w:sz w:val="24"/>
          <w:szCs w:val="24"/>
        </w:rPr>
        <w:t>, RIDGEBACK VENTURES LLC on November 28,2012, purchased Tax Sale Certificate # 12-011 on property known as 313 Livingston Court, Block 85.01 Lot 2 , Qualifier CN313and has paid subsequent taxes and interest; and</w:t>
      </w:r>
    </w:p>
    <w:p w:rsidR="00807DAC" w:rsidRPr="00807DAC" w:rsidRDefault="00807DAC" w:rsidP="00807DAC">
      <w:pPr>
        <w:pStyle w:val="NoSpacing"/>
        <w:rPr>
          <w:sz w:val="24"/>
          <w:szCs w:val="24"/>
        </w:rPr>
      </w:pPr>
    </w:p>
    <w:p w:rsidR="00807DAC" w:rsidRPr="00807DAC" w:rsidRDefault="00807DAC" w:rsidP="00807DAC">
      <w:pPr>
        <w:pStyle w:val="NoSpacing"/>
        <w:rPr>
          <w:sz w:val="24"/>
          <w:szCs w:val="24"/>
        </w:rPr>
      </w:pPr>
      <w:r w:rsidRPr="00807DAC">
        <w:rPr>
          <w:b/>
          <w:sz w:val="24"/>
          <w:szCs w:val="24"/>
        </w:rPr>
        <w:tab/>
        <w:t>WHEREAS</w:t>
      </w:r>
      <w:r w:rsidRPr="00807DAC">
        <w:rPr>
          <w:sz w:val="24"/>
          <w:szCs w:val="24"/>
        </w:rPr>
        <w:t>,</w:t>
      </w:r>
      <w:r w:rsidRPr="00807DAC">
        <w:rPr>
          <w:b/>
          <w:sz w:val="24"/>
          <w:szCs w:val="24"/>
        </w:rPr>
        <w:t xml:space="preserve"> </w:t>
      </w:r>
      <w:r w:rsidRPr="00807DAC">
        <w:rPr>
          <w:sz w:val="24"/>
          <w:szCs w:val="24"/>
        </w:rPr>
        <w:t>the Tax Sale Certificate has been redeemed for $61,933.15 effective November 14, 2016 with a premium due to the lienholder in the amount of $12,600.00; and</w:t>
      </w:r>
    </w:p>
    <w:p w:rsidR="00807DAC" w:rsidRPr="00807DAC" w:rsidRDefault="00807DAC" w:rsidP="00807DAC">
      <w:pPr>
        <w:pStyle w:val="NoSpacing"/>
        <w:rPr>
          <w:sz w:val="24"/>
          <w:szCs w:val="24"/>
        </w:rPr>
      </w:pPr>
    </w:p>
    <w:p w:rsidR="00807DAC" w:rsidRPr="00807DAC" w:rsidRDefault="00807DAC" w:rsidP="00807DAC">
      <w:pPr>
        <w:pStyle w:val="NoSpacing"/>
        <w:rPr>
          <w:sz w:val="24"/>
          <w:szCs w:val="24"/>
        </w:rPr>
      </w:pPr>
      <w:r w:rsidRPr="00807DAC">
        <w:rPr>
          <w:b/>
          <w:sz w:val="24"/>
          <w:szCs w:val="24"/>
        </w:rPr>
        <w:tab/>
        <w:t xml:space="preserve">NOW, THEREFORE BE IT RESOLVED </w:t>
      </w:r>
      <w:r w:rsidRPr="00807DAC">
        <w:rPr>
          <w:sz w:val="24"/>
          <w:szCs w:val="24"/>
        </w:rPr>
        <w:t>by the Mayor and Council that the Tax Collector be authorized to issue a refund check in the amount of $74,533.15.</w:t>
      </w:r>
    </w:p>
    <w:p w:rsidR="00807DAC" w:rsidRPr="00807DAC" w:rsidRDefault="00807DAC" w:rsidP="00807DAC">
      <w:pPr>
        <w:pStyle w:val="NoSpacing"/>
        <w:rPr>
          <w:sz w:val="24"/>
          <w:szCs w:val="24"/>
        </w:rPr>
      </w:pPr>
    </w:p>
    <w:p w:rsidR="00807DAC" w:rsidRPr="00807DAC" w:rsidRDefault="00807DAC" w:rsidP="00807DAC">
      <w:pPr>
        <w:pStyle w:val="NoSpacing"/>
        <w:rPr>
          <w:sz w:val="24"/>
          <w:szCs w:val="24"/>
        </w:rPr>
      </w:pPr>
      <w:r w:rsidRPr="00807DAC">
        <w:rPr>
          <w:sz w:val="24"/>
          <w:szCs w:val="24"/>
        </w:rPr>
        <w:t>Ridgeback Ventures</w:t>
      </w:r>
    </w:p>
    <w:p w:rsidR="00807DAC" w:rsidRPr="00807DAC" w:rsidRDefault="00807DAC" w:rsidP="00807DAC">
      <w:pPr>
        <w:pStyle w:val="NoSpacing"/>
        <w:rPr>
          <w:sz w:val="24"/>
          <w:szCs w:val="24"/>
        </w:rPr>
      </w:pPr>
      <w:r w:rsidRPr="00807DAC">
        <w:rPr>
          <w:sz w:val="24"/>
          <w:szCs w:val="24"/>
        </w:rPr>
        <w:t>PO Box 503</w:t>
      </w:r>
    </w:p>
    <w:p w:rsidR="00807DAC" w:rsidRDefault="00807DAC" w:rsidP="00807DAC">
      <w:pPr>
        <w:pStyle w:val="NoSpacing"/>
        <w:rPr>
          <w:sz w:val="24"/>
          <w:szCs w:val="24"/>
        </w:rPr>
      </w:pPr>
      <w:r w:rsidRPr="00807DAC">
        <w:rPr>
          <w:sz w:val="24"/>
          <w:szCs w:val="24"/>
        </w:rPr>
        <w:t>Mount Freedom, NJ  07970</w:t>
      </w:r>
    </w:p>
    <w:p w:rsidR="00807DAC" w:rsidRDefault="00807DAC" w:rsidP="00807DAC">
      <w:pPr>
        <w:pStyle w:val="NoSpacing"/>
        <w:rPr>
          <w:sz w:val="24"/>
          <w:szCs w:val="24"/>
        </w:rPr>
      </w:pPr>
    </w:p>
    <w:p w:rsidR="00807DAC" w:rsidRPr="00807DAC" w:rsidRDefault="00807DAC" w:rsidP="00807DAC">
      <w:pPr>
        <w:pStyle w:val="NoSpacing"/>
        <w:rPr>
          <w:sz w:val="24"/>
          <w:szCs w:val="24"/>
        </w:rPr>
      </w:pPr>
      <w:r>
        <w:rPr>
          <w:sz w:val="24"/>
          <w:szCs w:val="24"/>
        </w:rPr>
        <w:t xml:space="preserve">All council members present voted aye.  None opposed.  None abstained.  </w:t>
      </w:r>
    </w:p>
    <w:p w:rsidR="00807DAC" w:rsidRDefault="00807DAC" w:rsidP="00807DAC">
      <w:pPr>
        <w:tabs>
          <w:tab w:val="left" w:pos="90"/>
        </w:tabs>
      </w:pPr>
    </w:p>
    <w:p w:rsidR="00807DAC" w:rsidRPr="007E2744" w:rsidRDefault="00807DAC" w:rsidP="00807DAC">
      <w:pPr>
        <w:tabs>
          <w:tab w:val="left" w:pos="90"/>
        </w:tabs>
        <w:jc w:val="center"/>
        <w:rPr>
          <w:b/>
        </w:rPr>
      </w:pPr>
      <w:r w:rsidRPr="007E2744">
        <w:rPr>
          <w:b/>
        </w:rPr>
        <w:lastRenderedPageBreak/>
        <w:t>RESOLUTION</w:t>
      </w:r>
    </w:p>
    <w:p w:rsidR="00807DAC" w:rsidRPr="007E2744" w:rsidRDefault="00807DAC" w:rsidP="00807DAC">
      <w:pPr>
        <w:tabs>
          <w:tab w:val="left" w:pos="90"/>
        </w:tabs>
        <w:jc w:val="center"/>
        <w:rPr>
          <w:b/>
        </w:rPr>
      </w:pPr>
      <w:r>
        <w:rPr>
          <w:b/>
        </w:rPr>
        <w:t>2016-268</w:t>
      </w:r>
    </w:p>
    <w:p w:rsidR="00807DAC" w:rsidRDefault="00807DAC" w:rsidP="00807DAC">
      <w:pPr>
        <w:tabs>
          <w:tab w:val="left" w:pos="90"/>
        </w:tabs>
        <w:jc w:val="center"/>
      </w:pPr>
    </w:p>
    <w:p w:rsidR="00807DAC" w:rsidRDefault="00807DAC" w:rsidP="00807DAC">
      <w:pPr>
        <w:tabs>
          <w:tab w:val="left" w:pos="90"/>
        </w:tabs>
      </w:pPr>
      <w:r>
        <w:tab/>
      </w:r>
      <w:r>
        <w:tab/>
      </w:r>
      <w:r>
        <w:tab/>
      </w:r>
      <w:r>
        <w:tab/>
      </w:r>
      <w:r>
        <w:tab/>
      </w:r>
      <w:r>
        <w:tab/>
      </w:r>
      <w:r>
        <w:tab/>
      </w:r>
      <w:r>
        <w:tab/>
      </w:r>
      <w:r>
        <w:tab/>
      </w:r>
      <w:r>
        <w:tab/>
        <w:t>November 14, 2016</w:t>
      </w:r>
    </w:p>
    <w:p w:rsidR="00807DAC" w:rsidRDefault="00807DAC" w:rsidP="00807DAC">
      <w:pPr>
        <w:tabs>
          <w:tab w:val="left" w:pos="90"/>
        </w:tabs>
      </w:pPr>
    </w:p>
    <w:p w:rsidR="00807DAC" w:rsidRDefault="00807DAC" w:rsidP="00807DAC">
      <w:pPr>
        <w:tabs>
          <w:tab w:val="left" w:pos="90"/>
        </w:tabs>
      </w:pPr>
      <w:r>
        <w:t>Introduced:     Councilman Vidal</w:t>
      </w:r>
    </w:p>
    <w:p w:rsidR="00807DAC" w:rsidRDefault="00807DAC" w:rsidP="00807DAC">
      <w:pPr>
        <w:tabs>
          <w:tab w:val="left" w:pos="90"/>
        </w:tabs>
      </w:pPr>
      <w:r>
        <w:t>Second: Councilwoman Fischetti</w:t>
      </w:r>
    </w:p>
    <w:p w:rsidR="00807DAC" w:rsidRDefault="00807DAC" w:rsidP="00807DAC">
      <w:pPr>
        <w:tabs>
          <w:tab w:val="left" w:pos="90"/>
        </w:tabs>
      </w:pPr>
    </w:p>
    <w:p w:rsidR="006C2F05" w:rsidRDefault="006C2F05" w:rsidP="006C2F05">
      <w:pPr>
        <w:tabs>
          <w:tab w:val="left" w:pos="90"/>
        </w:tabs>
        <w:rPr>
          <w:b/>
        </w:rPr>
      </w:pPr>
    </w:p>
    <w:p w:rsidR="006C2F05" w:rsidRDefault="006C2F05" w:rsidP="006C2F05">
      <w:pPr>
        <w:pStyle w:val="NoSpacing"/>
        <w:rPr>
          <w:b/>
          <w:u w:val="single"/>
        </w:rPr>
      </w:pPr>
      <w:r>
        <w:rPr>
          <w:b/>
          <w:u w:val="single"/>
        </w:rPr>
        <w:t xml:space="preserve">RESOLUTION # RESOLUTION AUTHORIZING THE REDEMPTION OF A TAX SALE CERTIFICATE FOR BLOCK 85.01 LOT 2 QUALIFIER CN314 TO SUNSHINE ST CERT V/BANNUNITED </w:t>
      </w:r>
    </w:p>
    <w:p w:rsidR="006C2F05" w:rsidRDefault="006C2F05" w:rsidP="006C2F05">
      <w:pPr>
        <w:pStyle w:val="NoSpacing"/>
      </w:pPr>
      <w:r>
        <w:rPr>
          <w:b/>
        </w:rPr>
        <w:tab/>
      </w:r>
      <w:r w:rsidRPr="007B3BF8">
        <w:rPr>
          <w:b/>
        </w:rPr>
        <w:t>WHEREAS</w:t>
      </w:r>
      <w:r>
        <w:t>, SUNSHINE ST CERT V/BANNUNITED on December 12,2014, purchased Tax Sale Certificate # 14-002 on property known as 314 Livingston Court, Block 85.01 Lot 2 , Qualifier CN314 and has paid subsequent taxes and interest; and</w:t>
      </w:r>
    </w:p>
    <w:p w:rsidR="006C2F05" w:rsidRDefault="006C2F05" w:rsidP="006C2F05">
      <w:pPr>
        <w:pStyle w:val="NoSpacing"/>
      </w:pPr>
    </w:p>
    <w:p w:rsidR="006C2F05" w:rsidRDefault="006C2F05" w:rsidP="006C2F05">
      <w:pPr>
        <w:pStyle w:val="NoSpacing"/>
      </w:pPr>
      <w:r>
        <w:rPr>
          <w:b/>
        </w:rPr>
        <w:tab/>
        <w:t>WHEREAS</w:t>
      </w:r>
      <w:r>
        <w:t>,</w:t>
      </w:r>
      <w:r>
        <w:rPr>
          <w:b/>
        </w:rPr>
        <w:t xml:space="preserve"> </w:t>
      </w:r>
      <w:r>
        <w:t>the Tax Sale Certificate has been redeemed for $29,988.04 effective November 14, 2016 with a premium due to the lienholder in the amount of $18,500.00; and</w:t>
      </w:r>
    </w:p>
    <w:p w:rsidR="006C2F05" w:rsidRDefault="006C2F05" w:rsidP="006C2F05">
      <w:pPr>
        <w:pStyle w:val="NoSpacing"/>
      </w:pPr>
    </w:p>
    <w:p w:rsidR="006C2F05" w:rsidRDefault="006C2F05" w:rsidP="006C2F05">
      <w:pPr>
        <w:pStyle w:val="NoSpacing"/>
      </w:pPr>
      <w:r>
        <w:rPr>
          <w:b/>
        </w:rPr>
        <w:tab/>
        <w:t xml:space="preserve">NOW, THEREFORE BE IT RESOLVED </w:t>
      </w:r>
      <w:r>
        <w:t>by the Mayor and Council that the Tax Collector be authorized to issue a refund check in the amount of $48,488.04.</w:t>
      </w:r>
    </w:p>
    <w:p w:rsidR="006C2F05" w:rsidRDefault="006C2F05" w:rsidP="006C2F05">
      <w:pPr>
        <w:pStyle w:val="NoSpacing"/>
      </w:pPr>
    </w:p>
    <w:p w:rsidR="006C2F05" w:rsidRDefault="006C2F05" w:rsidP="006C2F05">
      <w:pPr>
        <w:pStyle w:val="NoSpacing"/>
      </w:pPr>
      <w:r>
        <w:t>Sunshine St Cert V/Bannunited</w:t>
      </w:r>
    </w:p>
    <w:p w:rsidR="006C2F05" w:rsidRDefault="006C2F05" w:rsidP="006C2F05">
      <w:pPr>
        <w:pStyle w:val="NoSpacing"/>
      </w:pPr>
      <w:r>
        <w:t>7900 Miami Lakes Drive West</w:t>
      </w:r>
    </w:p>
    <w:p w:rsidR="006C2F05" w:rsidRDefault="006C2F05" w:rsidP="006C2F05">
      <w:pPr>
        <w:pStyle w:val="NoSpacing"/>
      </w:pPr>
      <w:r>
        <w:t>Miami Lakes, Florida  330016</w:t>
      </w:r>
    </w:p>
    <w:p w:rsidR="006C2F05" w:rsidRDefault="006C2F05" w:rsidP="006C2F05">
      <w:pPr>
        <w:tabs>
          <w:tab w:val="left" w:pos="90"/>
        </w:tabs>
      </w:pPr>
    </w:p>
    <w:p w:rsidR="006C2F05" w:rsidRPr="00807DAC" w:rsidRDefault="006C2F05" w:rsidP="006C2F05">
      <w:pPr>
        <w:pStyle w:val="NoSpacing"/>
        <w:rPr>
          <w:sz w:val="24"/>
          <w:szCs w:val="24"/>
        </w:rPr>
      </w:pPr>
      <w:r>
        <w:rPr>
          <w:sz w:val="24"/>
          <w:szCs w:val="24"/>
        </w:rPr>
        <w:t xml:space="preserve">All council members present voted aye.  None opposed.  None abstained.  </w:t>
      </w:r>
    </w:p>
    <w:p w:rsidR="006C2F05" w:rsidRDefault="006C2F05" w:rsidP="006C2F05">
      <w:pPr>
        <w:tabs>
          <w:tab w:val="left" w:pos="90"/>
        </w:tabs>
      </w:pPr>
    </w:p>
    <w:p w:rsidR="006C2F05" w:rsidRPr="007E2744" w:rsidRDefault="006C2F05" w:rsidP="006C2F05">
      <w:pPr>
        <w:tabs>
          <w:tab w:val="left" w:pos="90"/>
        </w:tabs>
        <w:jc w:val="center"/>
        <w:rPr>
          <w:b/>
        </w:rPr>
      </w:pPr>
      <w:r w:rsidRPr="007E2744">
        <w:rPr>
          <w:b/>
        </w:rPr>
        <w:t>RESOLUTION</w:t>
      </w:r>
    </w:p>
    <w:p w:rsidR="006C2F05" w:rsidRPr="007E2744" w:rsidRDefault="006C2F05" w:rsidP="006C2F05">
      <w:pPr>
        <w:tabs>
          <w:tab w:val="left" w:pos="90"/>
        </w:tabs>
        <w:jc w:val="center"/>
        <w:rPr>
          <w:b/>
        </w:rPr>
      </w:pPr>
      <w:r>
        <w:rPr>
          <w:b/>
        </w:rPr>
        <w:t>2016-269</w:t>
      </w:r>
    </w:p>
    <w:p w:rsidR="006C2F05" w:rsidRDefault="006C2F05" w:rsidP="006C2F05">
      <w:pPr>
        <w:tabs>
          <w:tab w:val="left" w:pos="90"/>
        </w:tabs>
        <w:jc w:val="center"/>
      </w:pPr>
    </w:p>
    <w:p w:rsidR="006C2F05" w:rsidRDefault="006C2F05" w:rsidP="006C2F05">
      <w:pPr>
        <w:tabs>
          <w:tab w:val="left" w:pos="90"/>
        </w:tabs>
      </w:pPr>
      <w:r>
        <w:tab/>
      </w:r>
      <w:r>
        <w:tab/>
      </w:r>
      <w:r>
        <w:tab/>
      </w:r>
      <w:r>
        <w:tab/>
      </w:r>
      <w:r>
        <w:tab/>
      </w:r>
      <w:r>
        <w:tab/>
      </w:r>
      <w:r>
        <w:tab/>
      </w:r>
      <w:r>
        <w:tab/>
      </w:r>
      <w:r>
        <w:tab/>
      </w:r>
      <w:r>
        <w:tab/>
        <w:t>November 14, 2016</w:t>
      </w:r>
    </w:p>
    <w:p w:rsidR="006C2F05" w:rsidRDefault="006C2F05" w:rsidP="006C2F05">
      <w:pPr>
        <w:tabs>
          <w:tab w:val="left" w:pos="90"/>
        </w:tabs>
      </w:pPr>
    </w:p>
    <w:p w:rsidR="006C2F05" w:rsidRDefault="006C2F05" w:rsidP="006C2F05">
      <w:pPr>
        <w:tabs>
          <w:tab w:val="left" w:pos="90"/>
        </w:tabs>
      </w:pPr>
      <w:r>
        <w:t>Introduced:     Councilman Vidal</w:t>
      </w:r>
    </w:p>
    <w:p w:rsidR="006C2F05" w:rsidRDefault="006C2F05" w:rsidP="006C2F05">
      <w:pPr>
        <w:tabs>
          <w:tab w:val="left" w:pos="90"/>
        </w:tabs>
      </w:pPr>
      <w:r>
        <w:t>Second: Councilwoman Fischetti</w:t>
      </w:r>
    </w:p>
    <w:p w:rsidR="006C2F05" w:rsidRDefault="006C2F05" w:rsidP="006C2F05">
      <w:pPr>
        <w:tabs>
          <w:tab w:val="left" w:pos="90"/>
        </w:tabs>
      </w:pPr>
    </w:p>
    <w:p w:rsidR="006C2F05" w:rsidRDefault="006C2F05" w:rsidP="006C2F05">
      <w:pPr>
        <w:tabs>
          <w:tab w:val="left" w:pos="90"/>
        </w:tabs>
      </w:pPr>
      <w:r>
        <w:t>Resolution 2016-269, Salary &amp; Wages, is attached to the end of these minutes.</w:t>
      </w:r>
    </w:p>
    <w:p w:rsidR="006C2F05" w:rsidRDefault="006C2F05" w:rsidP="006C2F05">
      <w:pPr>
        <w:tabs>
          <w:tab w:val="left" w:pos="90"/>
        </w:tabs>
      </w:pPr>
    </w:p>
    <w:p w:rsidR="006C2F05" w:rsidRPr="006C2F05" w:rsidRDefault="006C2F05" w:rsidP="006C2F05">
      <w:pPr>
        <w:pStyle w:val="NoSpacing"/>
        <w:rPr>
          <w:sz w:val="24"/>
          <w:szCs w:val="24"/>
        </w:rPr>
      </w:pPr>
      <w:r w:rsidRPr="006C2F05">
        <w:rPr>
          <w:sz w:val="24"/>
          <w:szCs w:val="24"/>
        </w:rPr>
        <w:t xml:space="preserve">All council members present voted aye.  None opposed.  None abstained.  </w:t>
      </w:r>
    </w:p>
    <w:p w:rsidR="006C2F05" w:rsidRPr="006C2F05" w:rsidRDefault="006C2F05" w:rsidP="006C2F05">
      <w:pPr>
        <w:tabs>
          <w:tab w:val="left" w:pos="90"/>
        </w:tabs>
      </w:pPr>
    </w:p>
    <w:p w:rsidR="006C2F05" w:rsidRPr="006C2F05" w:rsidRDefault="006C2F05" w:rsidP="006C2F05">
      <w:pPr>
        <w:tabs>
          <w:tab w:val="left" w:pos="90"/>
        </w:tabs>
        <w:jc w:val="center"/>
        <w:rPr>
          <w:b/>
        </w:rPr>
      </w:pPr>
      <w:r w:rsidRPr="006C2F05">
        <w:rPr>
          <w:b/>
        </w:rPr>
        <w:t>RESOLUTION</w:t>
      </w:r>
    </w:p>
    <w:p w:rsidR="006C2F05" w:rsidRPr="006C2F05" w:rsidRDefault="006C2F05" w:rsidP="006C2F05">
      <w:pPr>
        <w:tabs>
          <w:tab w:val="left" w:pos="90"/>
        </w:tabs>
        <w:jc w:val="center"/>
        <w:rPr>
          <w:b/>
        </w:rPr>
      </w:pPr>
      <w:r>
        <w:rPr>
          <w:b/>
        </w:rPr>
        <w:t>2016-270</w:t>
      </w:r>
    </w:p>
    <w:p w:rsidR="006C2F05" w:rsidRPr="006C2F05" w:rsidRDefault="006C2F05" w:rsidP="006C2F05">
      <w:pPr>
        <w:tabs>
          <w:tab w:val="left" w:pos="90"/>
        </w:tabs>
        <w:jc w:val="center"/>
      </w:pPr>
    </w:p>
    <w:p w:rsidR="006C2F05" w:rsidRPr="006C2F05" w:rsidRDefault="006C2F05" w:rsidP="006C2F05">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6C2F05" w:rsidRPr="006C2F05" w:rsidRDefault="006C2F05" w:rsidP="006C2F05">
      <w:pPr>
        <w:tabs>
          <w:tab w:val="left" w:pos="90"/>
        </w:tabs>
      </w:pPr>
    </w:p>
    <w:p w:rsidR="006C2F05" w:rsidRPr="006C2F05" w:rsidRDefault="006C2F05" w:rsidP="006C2F05">
      <w:pPr>
        <w:tabs>
          <w:tab w:val="left" w:pos="90"/>
        </w:tabs>
      </w:pPr>
      <w:r w:rsidRPr="006C2F05">
        <w:t>Introduced:     Councilman Vidal</w:t>
      </w:r>
    </w:p>
    <w:p w:rsidR="006C2F05" w:rsidRDefault="006C2F05" w:rsidP="006C2F05">
      <w:pPr>
        <w:tabs>
          <w:tab w:val="left" w:pos="90"/>
        </w:tabs>
      </w:pPr>
      <w:r w:rsidRPr="006C2F05">
        <w:t>Second: Councilwoman Fischetti</w:t>
      </w:r>
    </w:p>
    <w:p w:rsidR="006C2F05" w:rsidRDefault="006C2F05" w:rsidP="006C2F05">
      <w:pPr>
        <w:tabs>
          <w:tab w:val="left" w:pos="90"/>
        </w:tabs>
      </w:pPr>
    </w:p>
    <w:p w:rsidR="006C2F05" w:rsidRDefault="006C2F05" w:rsidP="006C2F05">
      <w:pPr>
        <w:tabs>
          <w:tab w:val="left" w:pos="90"/>
        </w:tabs>
      </w:pPr>
      <w:r>
        <w:t>Resolution 2016-270, Salary &amp; Wages, is attached to the end of these minutes.</w:t>
      </w:r>
    </w:p>
    <w:p w:rsidR="006C2F05" w:rsidRDefault="006C2F05" w:rsidP="006C2F05">
      <w:pPr>
        <w:tabs>
          <w:tab w:val="left" w:pos="90"/>
        </w:tabs>
      </w:pPr>
    </w:p>
    <w:p w:rsidR="006C2F05" w:rsidRPr="006C2F05" w:rsidRDefault="006C2F05" w:rsidP="006C2F05">
      <w:pPr>
        <w:pStyle w:val="NoSpacing"/>
        <w:rPr>
          <w:sz w:val="24"/>
          <w:szCs w:val="24"/>
        </w:rPr>
      </w:pPr>
      <w:r w:rsidRPr="006C2F05">
        <w:rPr>
          <w:sz w:val="24"/>
          <w:szCs w:val="24"/>
        </w:rPr>
        <w:t xml:space="preserve">All council members present voted aye.  None opposed.  None abstained.  </w:t>
      </w:r>
    </w:p>
    <w:p w:rsidR="006C2F05" w:rsidRPr="006C2F05" w:rsidRDefault="006C2F05" w:rsidP="006C2F05">
      <w:pPr>
        <w:tabs>
          <w:tab w:val="left" w:pos="90"/>
        </w:tabs>
      </w:pPr>
    </w:p>
    <w:p w:rsidR="006C2F05" w:rsidRPr="006C2F05" w:rsidRDefault="006C2F05" w:rsidP="006C2F05">
      <w:pPr>
        <w:tabs>
          <w:tab w:val="left" w:pos="90"/>
        </w:tabs>
        <w:jc w:val="center"/>
        <w:rPr>
          <w:b/>
        </w:rPr>
      </w:pPr>
      <w:r w:rsidRPr="006C2F05">
        <w:rPr>
          <w:b/>
        </w:rPr>
        <w:t>RESOLUTION</w:t>
      </w:r>
    </w:p>
    <w:p w:rsidR="006C2F05" w:rsidRPr="006C2F05" w:rsidRDefault="006C2F05" w:rsidP="006C2F05">
      <w:pPr>
        <w:tabs>
          <w:tab w:val="left" w:pos="90"/>
        </w:tabs>
        <w:jc w:val="center"/>
        <w:rPr>
          <w:b/>
        </w:rPr>
      </w:pPr>
      <w:r>
        <w:rPr>
          <w:b/>
        </w:rPr>
        <w:lastRenderedPageBreak/>
        <w:t>2016-271</w:t>
      </w:r>
    </w:p>
    <w:p w:rsidR="006C2F05" w:rsidRPr="006C2F05" w:rsidRDefault="006C2F05" w:rsidP="006C2F05">
      <w:pPr>
        <w:tabs>
          <w:tab w:val="left" w:pos="90"/>
        </w:tabs>
        <w:jc w:val="center"/>
      </w:pPr>
    </w:p>
    <w:p w:rsidR="006C2F05" w:rsidRPr="006C2F05" w:rsidRDefault="006C2F05" w:rsidP="006C2F05">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6C2F05" w:rsidRPr="006C2F05" w:rsidRDefault="006C2F05" w:rsidP="006C2F05">
      <w:pPr>
        <w:tabs>
          <w:tab w:val="left" w:pos="90"/>
        </w:tabs>
      </w:pPr>
    </w:p>
    <w:p w:rsidR="006C2F05" w:rsidRPr="006C2F05" w:rsidRDefault="006C2F05" w:rsidP="006C2F05">
      <w:pPr>
        <w:tabs>
          <w:tab w:val="left" w:pos="90"/>
        </w:tabs>
      </w:pPr>
      <w:r w:rsidRPr="006C2F05">
        <w:t>Introduced:     Councilman Vidal</w:t>
      </w:r>
    </w:p>
    <w:p w:rsidR="006C2F05" w:rsidRDefault="006C2F05" w:rsidP="006C2F05">
      <w:pPr>
        <w:tabs>
          <w:tab w:val="left" w:pos="90"/>
        </w:tabs>
      </w:pPr>
      <w:r w:rsidRPr="006C2F05">
        <w:t>Second: Councilwoman Fischetti</w:t>
      </w:r>
    </w:p>
    <w:p w:rsidR="006C2F05" w:rsidRDefault="006C2F05" w:rsidP="006C2F05">
      <w:pPr>
        <w:tabs>
          <w:tab w:val="left" w:pos="90"/>
        </w:tabs>
      </w:pPr>
    </w:p>
    <w:p w:rsidR="006C2F05" w:rsidRDefault="006C2F05" w:rsidP="006C2F05">
      <w:pPr>
        <w:tabs>
          <w:tab w:val="left" w:pos="90"/>
        </w:tabs>
      </w:pPr>
      <w:r>
        <w:t>Resolution 2016-271, Services &amp; Supplies, is attached to the end of these minutes.</w:t>
      </w:r>
    </w:p>
    <w:p w:rsidR="006C2F05" w:rsidRDefault="006C2F05" w:rsidP="006C2F05">
      <w:pPr>
        <w:tabs>
          <w:tab w:val="left" w:pos="90"/>
        </w:tabs>
      </w:pPr>
    </w:p>
    <w:p w:rsidR="006C2F05" w:rsidRPr="006C2F05" w:rsidRDefault="006C2F05" w:rsidP="006C2F05">
      <w:pPr>
        <w:pStyle w:val="NoSpacing"/>
        <w:rPr>
          <w:sz w:val="24"/>
          <w:szCs w:val="24"/>
        </w:rPr>
      </w:pPr>
      <w:r w:rsidRPr="006C2F05">
        <w:rPr>
          <w:sz w:val="24"/>
          <w:szCs w:val="24"/>
        </w:rPr>
        <w:t xml:space="preserve">All council members present voted aye.  None opposed.  None abstained.  </w:t>
      </w:r>
    </w:p>
    <w:p w:rsidR="006C2F05" w:rsidRPr="006C2F05" w:rsidRDefault="006C2F05" w:rsidP="006C2F05">
      <w:pPr>
        <w:tabs>
          <w:tab w:val="left" w:pos="90"/>
        </w:tabs>
      </w:pPr>
    </w:p>
    <w:p w:rsidR="006C2F05" w:rsidRPr="006C2F05" w:rsidRDefault="006C2F05" w:rsidP="006C2F05">
      <w:pPr>
        <w:tabs>
          <w:tab w:val="left" w:pos="90"/>
        </w:tabs>
        <w:jc w:val="center"/>
        <w:rPr>
          <w:b/>
        </w:rPr>
      </w:pPr>
      <w:r w:rsidRPr="006C2F05">
        <w:rPr>
          <w:b/>
        </w:rPr>
        <w:t>RESOLUTION</w:t>
      </w:r>
    </w:p>
    <w:p w:rsidR="006C2F05" w:rsidRPr="006C2F05" w:rsidRDefault="006C2F05" w:rsidP="006C2F05">
      <w:pPr>
        <w:tabs>
          <w:tab w:val="left" w:pos="90"/>
        </w:tabs>
        <w:jc w:val="center"/>
        <w:rPr>
          <w:b/>
        </w:rPr>
      </w:pPr>
      <w:r>
        <w:rPr>
          <w:b/>
        </w:rPr>
        <w:t>2016-272</w:t>
      </w:r>
    </w:p>
    <w:p w:rsidR="006C2F05" w:rsidRPr="006C2F05" w:rsidRDefault="006C2F05" w:rsidP="006C2F05">
      <w:pPr>
        <w:tabs>
          <w:tab w:val="left" w:pos="90"/>
        </w:tabs>
        <w:jc w:val="center"/>
      </w:pPr>
    </w:p>
    <w:p w:rsidR="006C2F05" w:rsidRPr="006C2F05" w:rsidRDefault="006C2F05" w:rsidP="006C2F05">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6C2F05" w:rsidRPr="006C2F05" w:rsidRDefault="006C2F05" w:rsidP="006C2F05">
      <w:pPr>
        <w:tabs>
          <w:tab w:val="left" w:pos="90"/>
        </w:tabs>
      </w:pPr>
    </w:p>
    <w:p w:rsidR="006C2F05" w:rsidRPr="006C2F05" w:rsidRDefault="006C2F05" w:rsidP="006C2F05">
      <w:pPr>
        <w:tabs>
          <w:tab w:val="left" w:pos="90"/>
        </w:tabs>
      </w:pPr>
      <w:r w:rsidRPr="006C2F05">
        <w:t>Introduced:     Councilman Vidal</w:t>
      </w:r>
    </w:p>
    <w:p w:rsidR="006C2F05" w:rsidRDefault="006C2F05" w:rsidP="006C2F05">
      <w:pPr>
        <w:tabs>
          <w:tab w:val="left" w:pos="90"/>
        </w:tabs>
      </w:pPr>
      <w:r w:rsidRPr="006C2F05">
        <w:t>Second: Councilwoman Fischetti</w:t>
      </w:r>
    </w:p>
    <w:p w:rsidR="006C2F05" w:rsidRDefault="006C2F05" w:rsidP="006C2F05">
      <w:pPr>
        <w:tabs>
          <w:tab w:val="left" w:pos="90"/>
        </w:tabs>
      </w:pPr>
    </w:p>
    <w:p w:rsidR="006C2F05" w:rsidRPr="00B40D47" w:rsidRDefault="006C2F05" w:rsidP="006C2F05">
      <w:pPr>
        <w:tabs>
          <w:tab w:val="left" w:pos="368"/>
        </w:tabs>
        <w:spacing w:after="0" w:line="277" w:lineRule="exact"/>
        <w:ind w:left="-630"/>
        <w:jc w:val="center"/>
        <w:rPr>
          <w:rFonts w:eastAsia="Times New Roman"/>
          <w:b/>
        </w:rPr>
      </w:pPr>
      <w:r w:rsidRPr="00AF723D">
        <w:t>.</w:t>
      </w:r>
      <w:r w:rsidRPr="000858E2">
        <w:rPr>
          <w:rFonts w:eastAsia="Times New Roman"/>
          <w:b/>
        </w:rPr>
        <w:t xml:space="preserve"> </w:t>
      </w:r>
      <w:r w:rsidRPr="00B40D47">
        <w:rPr>
          <w:rFonts w:eastAsia="Times New Roman"/>
          <w:b/>
        </w:rPr>
        <w:t xml:space="preserve">APPROVAL OF DEVELOPER’S AGREEMENT FOR </w:t>
      </w:r>
      <w:r>
        <w:rPr>
          <w:rFonts w:eastAsia="Times New Roman"/>
          <w:b/>
        </w:rPr>
        <w:t>KRAY PLAZA</w:t>
      </w:r>
      <w:r w:rsidRPr="00B40D47">
        <w:rPr>
          <w:rFonts w:eastAsia="Times New Roman"/>
          <w:b/>
        </w:rPr>
        <w:t xml:space="preserve">, L.L.C. BLOCK </w:t>
      </w:r>
      <w:r>
        <w:rPr>
          <w:rFonts w:eastAsia="Times New Roman"/>
          <w:b/>
        </w:rPr>
        <w:t>67</w:t>
      </w:r>
      <w:r w:rsidRPr="00B40D47">
        <w:rPr>
          <w:rFonts w:eastAsia="Times New Roman"/>
          <w:b/>
        </w:rPr>
        <w:t xml:space="preserve">, LOT 1.02 – </w:t>
      </w:r>
      <w:r>
        <w:rPr>
          <w:rFonts w:eastAsia="Times New Roman"/>
          <w:b/>
        </w:rPr>
        <w:t>1000</w:t>
      </w:r>
      <w:r w:rsidRPr="00B40D47">
        <w:rPr>
          <w:rFonts w:eastAsia="Times New Roman"/>
          <w:b/>
        </w:rPr>
        <w:t xml:space="preserve"> </w:t>
      </w:r>
      <w:r>
        <w:rPr>
          <w:rFonts w:eastAsia="Times New Roman"/>
          <w:b/>
        </w:rPr>
        <w:t>PORTSIDE DRIVE</w:t>
      </w:r>
    </w:p>
    <w:p w:rsidR="006C2F05" w:rsidRDefault="006C2F05" w:rsidP="006C2F05">
      <w:pPr>
        <w:tabs>
          <w:tab w:val="left" w:pos="368"/>
        </w:tabs>
        <w:spacing w:after="0" w:line="277" w:lineRule="exact"/>
        <w:ind w:left="-630"/>
        <w:rPr>
          <w:rFonts w:eastAsia="Times New Roman"/>
        </w:rPr>
      </w:pPr>
    </w:p>
    <w:p w:rsidR="006C2F05" w:rsidRDefault="006C2F05" w:rsidP="006C2F05">
      <w:pPr>
        <w:tabs>
          <w:tab w:val="left" w:pos="368"/>
        </w:tabs>
        <w:spacing w:after="0" w:line="277" w:lineRule="exact"/>
        <w:ind w:left="-630"/>
        <w:rPr>
          <w:rFonts w:eastAsia="Times New Roman"/>
        </w:rPr>
      </w:pPr>
      <w:r w:rsidRPr="009E46B2">
        <w:rPr>
          <w:rFonts w:eastAsia="Times New Roman"/>
          <w:b/>
        </w:rPr>
        <w:t>WHEREAS</w:t>
      </w:r>
      <w:r>
        <w:rPr>
          <w:rFonts w:eastAsia="Times New Roman"/>
          <w:b/>
        </w:rPr>
        <w:t xml:space="preserve">, </w:t>
      </w:r>
      <w:r w:rsidRPr="00737299">
        <w:rPr>
          <w:rFonts w:eastAsia="Times New Roman"/>
        </w:rPr>
        <w:t>on July 6, 2016</w:t>
      </w:r>
      <w:r>
        <w:rPr>
          <w:rFonts w:eastAsia="Times New Roman"/>
          <w:b/>
        </w:rPr>
        <w:t xml:space="preserve">, </w:t>
      </w:r>
      <w:r>
        <w:rPr>
          <w:rFonts w:eastAsia="Times New Roman"/>
        </w:rPr>
        <w:t xml:space="preserve"> the Zoning Board of Adjustment, by Resolution BADV-16/003, has granted approvals to Kray Plaza, LLC to allow certain site improvements including the removal of the existing office structure and the construction of a multifamily structure with parking and ancillary facilities on Block 67, Lot 1.02 located at 1000 Portside Drive; and</w:t>
      </w:r>
    </w:p>
    <w:p w:rsidR="006C2F05" w:rsidRDefault="006C2F05" w:rsidP="006C2F05">
      <w:pPr>
        <w:tabs>
          <w:tab w:val="left" w:pos="368"/>
        </w:tabs>
        <w:spacing w:after="0" w:line="277" w:lineRule="exact"/>
        <w:ind w:left="-630"/>
        <w:rPr>
          <w:rFonts w:eastAsia="Times New Roman"/>
        </w:rPr>
      </w:pPr>
    </w:p>
    <w:p w:rsidR="006C2F05" w:rsidRDefault="006C2F05" w:rsidP="006C2F05">
      <w:pPr>
        <w:tabs>
          <w:tab w:val="left" w:pos="368"/>
        </w:tabs>
        <w:spacing w:after="0" w:line="277" w:lineRule="exact"/>
        <w:ind w:left="-630"/>
        <w:rPr>
          <w:rFonts w:eastAsia="Times New Roman"/>
        </w:rPr>
      </w:pPr>
      <w:r w:rsidRPr="009E46B2">
        <w:rPr>
          <w:rFonts w:eastAsia="Times New Roman"/>
          <w:b/>
        </w:rPr>
        <w:t>WHEREAS</w:t>
      </w:r>
      <w:r>
        <w:rPr>
          <w:rFonts w:eastAsia="Times New Roman"/>
        </w:rPr>
        <w:t xml:space="preserve"> as one of the conditions of said approval, a Developer’s Agreement is required; and</w:t>
      </w:r>
    </w:p>
    <w:p w:rsidR="006C2F05" w:rsidRDefault="006C2F05" w:rsidP="006C2F05">
      <w:pPr>
        <w:tabs>
          <w:tab w:val="left" w:pos="368"/>
        </w:tabs>
        <w:spacing w:after="0" w:line="277" w:lineRule="exact"/>
        <w:ind w:left="-630"/>
        <w:rPr>
          <w:rFonts w:eastAsia="Times New Roman"/>
        </w:rPr>
      </w:pPr>
    </w:p>
    <w:p w:rsidR="006C2F05" w:rsidRDefault="006C2F05" w:rsidP="006C2F05">
      <w:pPr>
        <w:tabs>
          <w:tab w:val="left" w:pos="368"/>
        </w:tabs>
        <w:spacing w:after="0" w:line="277" w:lineRule="exact"/>
        <w:ind w:left="-630"/>
        <w:rPr>
          <w:rFonts w:eastAsia="Times New Roman"/>
        </w:rPr>
      </w:pPr>
      <w:r w:rsidRPr="009E46B2">
        <w:rPr>
          <w:rFonts w:eastAsia="Times New Roman"/>
          <w:b/>
        </w:rPr>
        <w:t>WHEREAS</w:t>
      </w:r>
      <w:r>
        <w:rPr>
          <w:rFonts w:eastAsia="Times New Roman"/>
        </w:rPr>
        <w:t xml:space="preserve"> a Developer’s Agreement has been prepared by Joseph Mariniello, Esq.; and</w:t>
      </w:r>
    </w:p>
    <w:p w:rsidR="006C2F05" w:rsidRDefault="006C2F05" w:rsidP="006C2F05">
      <w:pPr>
        <w:tabs>
          <w:tab w:val="left" w:pos="368"/>
        </w:tabs>
        <w:spacing w:after="0" w:line="277" w:lineRule="exact"/>
        <w:ind w:left="-630"/>
        <w:rPr>
          <w:rFonts w:eastAsia="Times New Roman"/>
        </w:rPr>
      </w:pPr>
    </w:p>
    <w:p w:rsidR="006C2F05" w:rsidRDefault="006C2F05" w:rsidP="006C2F05">
      <w:pPr>
        <w:tabs>
          <w:tab w:val="left" w:pos="368"/>
        </w:tabs>
        <w:spacing w:after="0" w:line="277" w:lineRule="exact"/>
        <w:ind w:left="-630"/>
        <w:rPr>
          <w:rFonts w:eastAsia="Times New Roman"/>
        </w:rPr>
      </w:pPr>
      <w:r w:rsidRPr="009E46B2">
        <w:rPr>
          <w:rFonts w:eastAsia="Times New Roman"/>
          <w:b/>
        </w:rPr>
        <w:t>NOW THEREFORE BE IT RESOLVED</w:t>
      </w:r>
      <w:r>
        <w:rPr>
          <w:rFonts w:eastAsia="Times New Roman"/>
        </w:rPr>
        <w:t xml:space="preserve"> by the Governing Body that the Mayor and Borough Clerk are hereby authorized to execute the Developer’s Agreement on behalf of the Borough; and</w:t>
      </w:r>
    </w:p>
    <w:p w:rsidR="006C2F05" w:rsidRDefault="006C2F05" w:rsidP="006C2F05">
      <w:pPr>
        <w:tabs>
          <w:tab w:val="left" w:pos="368"/>
        </w:tabs>
        <w:spacing w:after="0" w:line="277" w:lineRule="exact"/>
        <w:ind w:left="-630"/>
        <w:rPr>
          <w:rFonts w:eastAsia="Times New Roman"/>
        </w:rPr>
      </w:pPr>
    </w:p>
    <w:p w:rsidR="006C2F05" w:rsidRDefault="006C2F05" w:rsidP="006C2F05">
      <w:pPr>
        <w:tabs>
          <w:tab w:val="left" w:pos="368"/>
        </w:tabs>
        <w:spacing w:after="0" w:line="277" w:lineRule="exact"/>
        <w:ind w:left="-630"/>
        <w:rPr>
          <w:rFonts w:eastAsia="Times New Roman"/>
        </w:rPr>
      </w:pPr>
      <w:r w:rsidRPr="005E60E5">
        <w:rPr>
          <w:rFonts w:eastAsia="Times New Roman"/>
          <w:b/>
        </w:rPr>
        <w:t>BE IT FURTHER RESOLVED</w:t>
      </w:r>
      <w:r>
        <w:rPr>
          <w:rFonts w:eastAsia="Times New Roman"/>
        </w:rPr>
        <w:t xml:space="preserve"> that the applicant comply with all of the conditions as setforth in the Developer’s Agreement between Kray Plaza, L.L.C. and the Borough of Edgewater.</w:t>
      </w:r>
    </w:p>
    <w:p w:rsidR="006C2F05" w:rsidRDefault="006C2F05" w:rsidP="006C2F05">
      <w:pPr>
        <w:tabs>
          <w:tab w:val="left" w:pos="368"/>
        </w:tabs>
        <w:spacing w:after="0" w:line="277" w:lineRule="exact"/>
        <w:ind w:left="-630"/>
        <w:rPr>
          <w:rFonts w:eastAsia="Times New Roman"/>
        </w:rPr>
      </w:pPr>
    </w:p>
    <w:p w:rsidR="006C2F05" w:rsidRPr="006C2F05" w:rsidRDefault="006C2F05" w:rsidP="006C2F05">
      <w:pPr>
        <w:pStyle w:val="NoSpacing"/>
        <w:rPr>
          <w:sz w:val="24"/>
          <w:szCs w:val="24"/>
        </w:rPr>
      </w:pPr>
      <w:r w:rsidRPr="006C2F05">
        <w:rPr>
          <w:sz w:val="24"/>
          <w:szCs w:val="24"/>
        </w:rPr>
        <w:t xml:space="preserve">All council members present voted aye.  None opposed.  None abstained.  </w:t>
      </w:r>
    </w:p>
    <w:p w:rsidR="006C2F05" w:rsidRPr="006C2F05" w:rsidRDefault="006C2F05" w:rsidP="006C2F05">
      <w:pPr>
        <w:tabs>
          <w:tab w:val="left" w:pos="90"/>
        </w:tabs>
      </w:pPr>
    </w:p>
    <w:p w:rsidR="006C2F05" w:rsidRPr="006C2F05" w:rsidRDefault="006C2F05" w:rsidP="006C2F05">
      <w:pPr>
        <w:tabs>
          <w:tab w:val="left" w:pos="90"/>
        </w:tabs>
        <w:jc w:val="center"/>
        <w:rPr>
          <w:b/>
        </w:rPr>
      </w:pPr>
      <w:r w:rsidRPr="006C2F05">
        <w:rPr>
          <w:b/>
        </w:rPr>
        <w:t>RESOLUTION</w:t>
      </w:r>
    </w:p>
    <w:p w:rsidR="006C2F05" w:rsidRPr="006C2F05" w:rsidRDefault="006C2F05" w:rsidP="006C2F05">
      <w:pPr>
        <w:tabs>
          <w:tab w:val="left" w:pos="90"/>
        </w:tabs>
        <w:jc w:val="center"/>
        <w:rPr>
          <w:b/>
        </w:rPr>
      </w:pPr>
      <w:r>
        <w:rPr>
          <w:b/>
        </w:rPr>
        <w:t>2016-273</w:t>
      </w:r>
    </w:p>
    <w:p w:rsidR="006C2F05" w:rsidRPr="006C2F05" w:rsidRDefault="006C2F05" w:rsidP="006C2F05">
      <w:pPr>
        <w:tabs>
          <w:tab w:val="left" w:pos="90"/>
        </w:tabs>
        <w:jc w:val="center"/>
      </w:pPr>
    </w:p>
    <w:p w:rsidR="006C2F05" w:rsidRPr="006C2F05" w:rsidRDefault="006C2F05" w:rsidP="006C2F05">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6C2F05" w:rsidRPr="006C2F05" w:rsidRDefault="006C2F05" w:rsidP="006C2F05">
      <w:pPr>
        <w:tabs>
          <w:tab w:val="left" w:pos="90"/>
        </w:tabs>
      </w:pPr>
    </w:p>
    <w:p w:rsidR="006C2F05" w:rsidRPr="006C2F05" w:rsidRDefault="006C2F05" w:rsidP="006C2F05">
      <w:pPr>
        <w:tabs>
          <w:tab w:val="left" w:pos="90"/>
        </w:tabs>
      </w:pPr>
      <w:r w:rsidRPr="006C2F05">
        <w:t>Introduced:     Councilman Vidal</w:t>
      </w:r>
    </w:p>
    <w:p w:rsidR="006C2F05" w:rsidRDefault="006C2F05" w:rsidP="006C2F05">
      <w:pPr>
        <w:tabs>
          <w:tab w:val="left" w:pos="90"/>
        </w:tabs>
      </w:pPr>
      <w:r w:rsidRPr="006C2F05">
        <w:t>Second: Councilwoman Fischetti</w:t>
      </w:r>
    </w:p>
    <w:p w:rsidR="006C2F05" w:rsidRDefault="006C2F05" w:rsidP="006C2F05">
      <w:pPr>
        <w:tabs>
          <w:tab w:val="left" w:pos="90"/>
        </w:tabs>
      </w:pPr>
    </w:p>
    <w:p w:rsidR="006C2F05" w:rsidRDefault="006C2F05" w:rsidP="006C2F05">
      <w:pPr>
        <w:rPr>
          <w:sz w:val="22"/>
          <w:szCs w:val="22"/>
        </w:rPr>
      </w:pPr>
      <w:r>
        <w:rPr>
          <w:b/>
          <w:bCs/>
          <w:sz w:val="22"/>
          <w:szCs w:val="22"/>
        </w:rPr>
        <w:t>WHEREAS</w:t>
      </w:r>
      <w:r>
        <w:rPr>
          <w:sz w:val="22"/>
          <w:szCs w:val="22"/>
        </w:rPr>
        <w:t>, there is presently a lawsuit pending in the Borough entitled in the matter of the application of the Borough of Edgewater bearing Docket No L. 6364-15 and</w:t>
      </w:r>
    </w:p>
    <w:p w:rsidR="006C2F05" w:rsidRDefault="006C2F05" w:rsidP="006C2F05">
      <w:pPr>
        <w:rPr>
          <w:sz w:val="22"/>
          <w:szCs w:val="22"/>
        </w:rPr>
      </w:pPr>
    </w:p>
    <w:p w:rsidR="006C2F05" w:rsidRDefault="006C2F05" w:rsidP="006C2F05">
      <w:pPr>
        <w:rPr>
          <w:sz w:val="22"/>
          <w:szCs w:val="22"/>
        </w:rPr>
      </w:pPr>
      <w:r>
        <w:rPr>
          <w:b/>
          <w:bCs/>
          <w:sz w:val="22"/>
          <w:szCs w:val="22"/>
        </w:rPr>
        <w:t>WHEREAS</w:t>
      </w:r>
      <w:r>
        <w:rPr>
          <w:sz w:val="22"/>
          <w:szCs w:val="22"/>
        </w:rPr>
        <w:t xml:space="preserve">, the Borough Attorney has determined that it is in the best interest of the Borough to utilize additional legal counsel whose expertise is familiar with a Municipality’s obligation to </w:t>
      </w:r>
      <w:r>
        <w:rPr>
          <w:sz w:val="22"/>
          <w:szCs w:val="22"/>
        </w:rPr>
        <w:lastRenderedPageBreak/>
        <w:t xml:space="preserve">provide low and moderate income housing to supplement and assist the Borough Attorney in his representation in this matter: and </w:t>
      </w:r>
    </w:p>
    <w:p w:rsidR="006C2F05" w:rsidRDefault="006C2F05" w:rsidP="006C2F05">
      <w:pPr>
        <w:rPr>
          <w:sz w:val="22"/>
          <w:szCs w:val="22"/>
        </w:rPr>
      </w:pPr>
    </w:p>
    <w:p w:rsidR="006C2F05" w:rsidRDefault="006C2F05" w:rsidP="006C2F05">
      <w:pPr>
        <w:rPr>
          <w:sz w:val="22"/>
          <w:szCs w:val="22"/>
        </w:rPr>
      </w:pPr>
      <w:r>
        <w:rPr>
          <w:b/>
          <w:bCs/>
          <w:sz w:val="22"/>
          <w:szCs w:val="22"/>
        </w:rPr>
        <w:t>WHEREAS</w:t>
      </w:r>
      <w:r>
        <w:rPr>
          <w:sz w:val="22"/>
          <w:szCs w:val="22"/>
        </w:rPr>
        <w:t>, the Borough Attorney seeks the approval of the Borough to use the services of Edward Boccher, Esq, of the law firm of DeCotiis, Fitzgard &amp; Cole, LLp in this litigation:</w:t>
      </w:r>
    </w:p>
    <w:p w:rsidR="006C2F05" w:rsidRDefault="006C2F05" w:rsidP="006C2F05">
      <w:pPr>
        <w:rPr>
          <w:sz w:val="22"/>
          <w:szCs w:val="22"/>
        </w:rPr>
      </w:pPr>
    </w:p>
    <w:p w:rsidR="006C2F05" w:rsidRDefault="006C2F05" w:rsidP="006C2F05">
      <w:pPr>
        <w:rPr>
          <w:sz w:val="22"/>
          <w:szCs w:val="22"/>
        </w:rPr>
      </w:pPr>
      <w:r>
        <w:rPr>
          <w:b/>
          <w:bCs/>
          <w:sz w:val="22"/>
          <w:szCs w:val="22"/>
        </w:rPr>
        <w:t>NOW, THEREFORE BE IT RESOLVED</w:t>
      </w:r>
      <w:r>
        <w:rPr>
          <w:sz w:val="22"/>
          <w:szCs w:val="22"/>
        </w:rPr>
        <w:t xml:space="preserve"> by the Mayor and Council of the Borough of Edgewater that the Borough Attorney is hereby authorized to use the services of Edward Boccher, Esq., to supplement his services in regard to In the Matter of the Application of the Borough of Edgewater, bearing Docket No .L 6373-15: and</w:t>
      </w:r>
    </w:p>
    <w:p w:rsidR="006C2F05" w:rsidRDefault="006C2F05" w:rsidP="006C2F05">
      <w:pPr>
        <w:rPr>
          <w:sz w:val="22"/>
          <w:szCs w:val="22"/>
        </w:rPr>
      </w:pPr>
    </w:p>
    <w:p w:rsidR="006C2F05" w:rsidRDefault="006C2F05" w:rsidP="006C2F05">
      <w:pPr>
        <w:rPr>
          <w:sz w:val="22"/>
          <w:szCs w:val="22"/>
        </w:rPr>
      </w:pPr>
      <w:r>
        <w:rPr>
          <w:b/>
          <w:bCs/>
          <w:sz w:val="22"/>
          <w:szCs w:val="22"/>
        </w:rPr>
        <w:t>BE IT FURTHER RESOLVED</w:t>
      </w:r>
      <w:r>
        <w:rPr>
          <w:sz w:val="22"/>
          <w:szCs w:val="22"/>
        </w:rPr>
        <w:t xml:space="preserve"> that the Borough Clerk shall forward a copy of this resolution to the Borough Administrator, Edward Boccher, Esq., the Borough Attorney and the Chief Financial Officer: and</w:t>
      </w:r>
    </w:p>
    <w:p w:rsidR="006C2F05" w:rsidRDefault="006C2F05" w:rsidP="006C2F05">
      <w:pPr>
        <w:rPr>
          <w:b/>
          <w:bCs/>
          <w:sz w:val="22"/>
          <w:szCs w:val="22"/>
        </w:rPr>
      </w:pPr>
    </w:p>
    <w:p w:rsidR="006C2F05" w:rsidRDefault="006C2F05" w:rsidP="006C2F05">
      <w:pPr>
        <w:rPr>
          <w:sz w:val="22"/>
          <w:szCs w:val="22"/>
        </w:rPr>
      </w:pPr>
      <w:r>
        <w:rPr>
          <w:b/>
          <w:bCs/>
          <w:sz w:val="22"/>
          <w:szCs w:val="22"/>
        </w:rPr>
        <w:t>BE IT FURTHER RESOLVED</w:t>
      </w:r>
      <w:r>
        <w:rPr>
          <w:sz w:val="22"/>
          <w:szCs w:val="22"/>
        </w:rPr>
        <w:t>, that the Mayor and Borough Clerk be authorized to execute a contract with DeCotiis, Fitzgerald &amp; Cote, LLP subject to the approval of the Borough Attorney.</w:t>
      </w:r>
    </w:p>
    <w:p w:rsidR="006C2F05" w:rsidRDefault="006C2F05" w:rsidP="006C2F05">
      <w:pPr>
        <w:rPr>
          <w:sz w:val="22"/>
          <w:szCs w:val="22"/>
        </w:rPr>
      </w:pPr>
    </w:p>
    <w:p w:rsidR="006C2F05" w:rsidRPr="006C2F05" w:rsidRDefault="006C2F05" w:rsidP="006C2F05">
      <w:pPr>
        <w:pStyle w:val="NoSpacing"/>
        <w:rPr>
          <w:sz w:val="24"/>
          <w:szCs w:val="24"/>
        </w:rPr>
      </w:pPr>
      <w:r w:rsidRPr="006C2F05">
        <w:rPr>
          <w:sz w:val="24"/>
          <w:szCs w:val="24"/>
        </w:rPr>
        <w:t xml:space="preserve">All council members present voted aye.  None opposed.  None abstained.  </w:t>
      </w:r>
    </w:p>
    <w:p w:rsidR="006C2F05" w:rsidRPr="006C2F05" w:rsidRDefault="006C2F05" w:rsidP="006C2F05">
      <w:pPr>
        <w:tabs>
          <w:tab w:val="left" w:pos="90"/>
        </w:tabs>
      </w:pPr>
    </w:p>
    <w:p w:rsidR="006C2F05" w:rsidRPr="006C2F05" w:rsidRDefault="006C2F05" w:rsidP="006C2F05">
      <w:pPr>
        <w:tabs>
          <w:tab w:val="left" w:pos="90"/>
        </w:tabs>
        <w:jc w:val="center"/>
        <w:rPr>
          <w:b/>
        </w:rPr>
      </w:pPr>
      <w:r w:rsidRPr="006C2F05">
        <w:rPr>
          <w:b/>
        </w:rPr>
        <w:t>RESOLUTION</w:t>
      </w:r>
    </w:p>
    <w:p w:rsidR="006C2F05" w:rsidRPr="006C2F05" w:rsidRDefault="006C2F05" w:rsidP="006C2F05">
      <w:pPr>
        <w:tabs>
          <w:tab w:val="left" w:pos="90"/>
        </w:tabs>
        <w:jc w:val="center"/>
        <w:rPr>
          <w:b/>
        </w:rPr>
      </w:pPr>
      <w:r>
        <w:rPr>
          <w:b/>
        </w:rPr>
        <w:t>2016-274</w:t>
      </w:r>
    </w:p>
    <w:p w:rsidR="006C2F05" w:rsidRPr="006C2F05" w:rsidRDefault="006C2F05" w:rsidP="006C2F05">
      <w:pPr>
        <w:tabs>
          <w:tab w:val="left" w:pos="90"/>
        </w:tabs>
        <w:jc w:val="center"/>
      </w:pPr>
    </w:p>
    <w:p w:rsidR="006C2F05" w:rsidRPr="006C2F05" w:rsidRDefault="006C2F05" w:rsidP="006C2F05">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6C2F05" w:rsidRPr="006C2F05" w:rsidRDefault="006C2F05" w:rsidP="006C2F05">
      <w:pPr>
        <w:tabs>
          <w:tab w:val="left" w:pos="90"/>
        </w:tabs>
      </w:pPr>
    </w:p>
    <w:p w:rsidR="006C2F05" w:rsidRPr="006C2F05" w:rsidRDefault="006C2F05" w:rsidP="006C2F05">
      <w:pPr>
        <w:tabs>
          <w:tab w:val="left" w:pos="90"/>
        </w:tabs>
      </w:pPr>
      <w:r w:rsidRPr="006C2F05">
        <w:t>Introduced:     Councilman Vidal</w:t>
      </w:r>
    </w:p>
    <w:p w:rsidR="006C2F05" w:rsidRDefault="006C2F05" w:rsidP="006C2F05">
      <w:pPr>
        <w:tabs>
          <w:tab w:val="left" w:pos="90"/>
        </w:tabs>
      </w:pPr>
      <w:r w:rsidRPr="006C2F05">
        <w:t>Second: Councilwoman Fischetti</w:t>
      </w:r>
    </w:p>
    <w:p w:rsidR="006C2F05" w:rsidRDefault="006C2F05" w:rsidP="006C2F05">
      <w:pPr>
        <w:tabs>
          <w:tab w:val="left" w:pos="90"/>
        </w:tabs>
      </w:pPr>
    </w:p>
    <w:p w:rsidR="006C2F05" w:rsidRDefault="006C2F05" w:rsidP="006C2F05">
      <w:pPr>
        <w:jc w:val="center"/>
      </w:pPr>
      <w:r>
        <w:t>Resolution to Enter into Bergen County Community Development Block Grant Agreement for Handicapped Accessible Doors for Borough Hall</w:t>
      </w:r>
    </w:p>
    <w:p w:rsidR="006C2F05" w:rsidRDefault="006C2F05" w:rsidP="006C2F05">
      <w:pPr>
        <w:jc w:val="center"/>
      </w:pPr>
    </w:p>
    <w:p w:rsidR="006C2F05" w:rsidRDefault="006C2F05" w:rsidP="006C2F05">
      <w:pPr>
        <w:pStyle w:val="NoSpacing"/>
      </w:pPr>
      <w:r>
        <w:rPr>
          <w:b/>
        </w:rPr>
        <w:t xml:space="preserve">BE IT RESOLVED, </w:t>
      </w:r>
      <w:r>
        <w:t>that the Mayor and Council of the Borough of Edgewater wishes to enter into a Grant Agreement with the County of Bergen for the purpose of using $17,000 in 2016-2017 Community Development Block Grant for Handicapped Accessible Doors for Borough Hall; and</w:t>
      </w:r>
    </w:p>
    <w:p w:rsidR="006C2F05" w:rsidRDefault="006C2F05" w:rsidP="006C2F05">
      <w:pPr>
        <w:pStyle w:val="NoSpacing"/>
      </w:pPr>
    </w:p>
    <w:p w:rsidR="006C2F05" w:rsidRDefault="006C2F05" w:rsidP="006C2F05">
      <w:pPr>
        <w:pStyle w:val="NoSpacing"/>
      </w:pPr>
      <w:r>
        <w:rPr>
          <w:b/>
        </w:rPr>
        <w:t xml:space="preserve">BE IT FURTHER RESOLVED, </w:t>
      </w:r>
      <w:r>
        <w:t>that the Mayor and Council hereby authorizes Mayor Michael J McPartland to be signatory to aforesaid Grant Agreement; and</w:t>
      </w:r>
    </w:p>
    <w:p w:rsidR="006C2F05" w:rsidRDefault="006C2F05" w:rsidP="006C2F05">
      <w:pPr>
        <w:pStyle w:val="NoSpacing"/>
      </w:pPr>
    </w:p>
    <w:p w:rsidR="006C2F05" w:rsidRDefault="006C2F05" w:rsidP="006C2F05">
      <w:pPr>
        <w:pStyle w:val="NoSpacing"/>
      </w:pPr>
      <w:r>
        <w:rPr>
          <w:b/>
        </w:rPr>
        <w:t xml:space="preserve">BE IT FURTHER RESOLVED, </w:t>
      </w:r>
      <w:r>
        <w:t>that the Mayor and Council hereby authorizes Sercan Zoklu, Chief Financial Officer, to sign all county vouchers submitted in connection with the aforesaid project; and</w:t>
      </w:r>
    </w:p>
    <w:p w:rsidR="006C2F05" w:rsidRDefault="006C2F05" w:rsidP="006C2F05">
      <w:pPr>
        <w:pStyle w:val="NoSpacing"/>
      </w:pPr>
    </w:p>
    <w:p w:rsidR="006C2F05" w:rsidRDefault="006C2F05" w:rsidP="006C2F05">
      <w:pPr>
        <w:pStyle w:val="NoSpacing"/>
      </w:pPr>
      <w:r>
        <w:rPr>
          <w:b/>
        </w:rPr>
        <w:t xml:space="preserve">BE IT FURTHER RESOLVED, </w:t>
      </w:r>
      <w:r>
        <w:t>that the Mayor and Council recognizes that the Borough of Edgewater is liable for any funds not spent in accordance with the Grant Agreement; and that the liability of the Mayor and Council is in accordance with HUD requirements.</w:t>
      </w:r>
    </w:p>
    <w:p w:rsidR="00AE6C49" w:rsidRDefault="00AE6C49" w:rsidP="006C2F05">
      <w:pPr>
        <w:pStyle w:val="NoSpacing"/>
      </w:pPr>
    </w:p>
    <w:p w:rsidR="00AE6C49" w:rsidRPr="006C2F05" w:rsidRDefault="00AE6C49" w:rsidP="00AE6C49">
      <w:pPr>
        <w:pStyle w:val="NoSpacing"/>
        <w:rPr>
          <w:sz w:val="24"/>
          <w:szCs w:val="24"/>
        </w:rPr>
      </w:pPr>
      <w:r w:rsidRPr="006C2F05">
        <w:rPr>
          <w:sz w:val="24"/>
          <w:szCs w:val="24"/>
        </w:rPr>
        <w:t xml:space="preserve">All council members present voted aye.  None opposed.  None abstained.  </w:t>
      </w:r>
    </w:p>
    <w:p w:rsidR="00AE6C49" w:rsidRPr="006C2F05" w:rsidRDefault="00AE6C49" w:rsidP="00AE6C49">
      <w:pPr>
        <w:tabs>
          <w:tab w:val="left" w:pos="90"/>
        </w:tabs>
      </w:pPr>
    </w:p>
    <w:p w:rsidR="00AE6C49" w:rsidRPr="006C2F05" w:rsidRDefault="00AE6C49" w:rsidP="00AE6C49">
      <w:pPr>
        <w:tabs>
          <w:tab w:val="left" w:pos="90"/>
        </w:tabs>
        <w:jc w:val="center"/>
        <w:rPr>
          <w:b/>
        </w:rPr>
      </w:pPr>
      <w:r w:rsidRPr="006C2F05">
        <w:rPr>
          <w:b/>
        </w:rPr>
        <w:t>RESOLUTION</w:t>
      </w:r>
    </w:p>
    <w:p w:rsidR="00AE6C49" w:rsidRPr="006C2F05" w:rsidRDefault="00AE6C49" w:rsidP="00AE6C49">
      <w:pPr>
        <w:tabs>
          <w:tab w:val="left" w:pos="90"/>
        </w:tabs>
        <w:jc w:val="center"/>
        <w:rPr>
          <w:b/>
        </w:rPr>
      </w:pPr>
      <w:r>
        <w:rPr>
          <w:b/>
        </w:rPr>
        <w:t>2016-275</w:t>
      </w:r>
    </w:p>
    <w:p w:rsidR="00AE6C49" w:rsidRPr="006C2F05" w:rsidRDefault="00AE6C49" w:rsidP="00AE6C49">
      <w:pPr>
        <w:tabs>
          <w:tab w:val="left" w:pos="90"/>
        </w:tabs>
        <w:jc w:val="center"/>
      </w:pPr>
    </w:p>
    <w:p w:rsidR="00AE6C49" w:rsidRPr="006C2F05" w:rsidRDefault="00AE6C49" w:rsidP="00AE6C49">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AE6C49" w:rsidRPr="006C2F05" w:rsidRDefault="00AE6C49" w:rsidP="00AE6C49">
      <w:pPr>
        <w:tabs>
          <w:tab w:val="left" w:pos="90"/>
        </w:tabs>
      </w:pPr>
    </w:p>
    <w:p w:rsidR="00AE6C49" w:rsidRPr="006C2F05" w:rsidRDefault="00AE6C49" w:rsidP="00AE6C49">
      <w:pPr>
        <w:tabs>
          <w:tab w:val="left" w:pos="90"/>
        </w:tabs>
      </w:pPr>
      <w:r w:rsidRPr="006C2F05">
        <w:t>Introduced:     Councilman Vidal</w:t>
      </w:r>
    </w:p>
    <w:p w:rsidR="00AE6C49" w:rsidRDefault="00AE6C49" w:rsidP="00AE6C49">
      <w:pPr>
        <w:tabs>
          <w:tab w:val="left" w:pos="90"/>
        </w:tabs>
      </w:pPr>
      <w:r w:rsidRPr="006C2F05">
        <w:t>Second: Councilwoman Fischetti</w:t>
      </w:r>
    </w:p>
    <w:p w:rsidR="00AE6C49" w:rsidRDefault="00AE6C49" w:rsidP="00AE6C49">
      <w:pPr>
        <w:tabs>
          <w:tab w:val="left" w:pos="90"/>
        </w:tabs>
      </w:pPr>
    </w:p>
    <w:p w:rsidR="00AE6C49" w:rsidRPr="004A0F68" w:rsidRDefault="00AE6C49" w:rsidP="00AE6C49">
      <w:pPr>
        <w:spacing w:after="0"/>
        <w:ind w:left="-630" w:firstLine="630"/>
        <w:jc w:val="both"/>
        <w:rPr>
          <w:b/>
        </w:rPr>
      </w:pPr>
      <w:r w:rsidRPr="00A24FDE">
        <w:rPr>
          <w:b/>
        </w:rPr>
        <w:lastRenderedPageBreak/>
        <w:t xml:space="preserve">A Resolution Awarding a Professional Services Contract to </w:t>
      </w:r>
      <w:r w:rsidRPr="004A0F68">
        <w:rPr>
          <w:b/>
        </w:rPr>
        <w:t>McNerney &amp; Associates, Inc.</w:t>
      </w:r>
      <w:r w:rsidRPr="00A24FDE">
        <w:rPr>
          <w:b/>
        </w:rPr>
        <w:t xml:space="preserve"> to </w:t>
      </w:r>
      <w:r>
        <w:rPr>
          <w:b/>
        </w:rPr>
        <w:t>Prepare Appraisal Report for Block 2, Lots 4,5,6, &amp; 8</w:t>
      </w:r>
    </w:p>
    <w:p w:rsidR="00AE6C49" w:rsidRPr="00A24FDE" w:rsidRDefault="00AE6C49" w:rsidP="00AE6C49">
      <w:pPr>
        <w:spacing w:after="0"/>
        <w:ind w:left="-630" w:firstLine="630"/>
        <w:jc w:val="both"/>
      </w:pPr>
    </w:p>
    <w:p w:rsidR="00AE6C49" w:rsidRPr="00A24FDE" w:rsidRDefault="00AE6C49" w:rsidP="00AE6C49">
      <w:pPr>
        <w:spacing w:after="0"/>
        <w:ind w:left="-630" w:firstLine="630"/>
        <w:jc w:val="both"/>
      </w:pPr>
      <w:r w:rsidRPr="00A24FDE">
        <w:rPr>
          <w:b/>
        </w:rPr>
        <w:t xml:space="preserve">WHEREAS, </w:t>
      </w:r>
      <w:r w:rsidRPr="00A24FDE">
        <w:t xml:space="preserve">the Borough of Edgewater requires the services of a professional </w:t>
      </w:r>
      <w:r w:rsidRPr="004A0F68">
        <w:t>Real Estate Appraisal Services</w:t>
      </w:r>
      <w:r w:rsidRPr="00A24FDE">
        <w:t>; and</w:t>
      </w:r>
    </w:p>
    <w:p w:rsidR="00AE6C49" w:rsidRPr="00A24FDE" w:rsidRDefault="00AE6C49" w:rsidP="00AE6C49">
      <w:pPr>
        <w:spacing w:after="0"/>
        <w:ind w:left="-630" w:firstLine="630"/>
        <w:jc w:val="both"/>
      </w:pPr>
    </w:p>
    <w:p w:rsidR="00AE6C49" w:rsidRPr="00A24FDE" w:rsidRDefault="00AE6C49" w:rsidP="00AE6C49">
      <w:pPr>
        <w:spacing w:after="0"/>
        <w:ind w:left="-630" w:firstLine="630"/>
        <w:jc w:val="both"/>
      </w:pPr>
      <w:r w:rsidRPr="00A24FDE">
        <w:rPr>
          <w:b/>
        </w:rPr>
        <w:t xml:space="preserve">WHEREAS, </w:t>
      </w:r>
      <w:r w:rsidRPr="00A24FDE">
        <w:t xml:space="preserve">the </w:t>
      </w:r>
      <w:r w:rsidRPr="00A24FDE">
        <w:rPr>
          <w:i/>
        </w:rPr>
        <w:t>Local Public Contracts Law</w:t>
      </w:r>
      <w:r w:rsidRPr="00A24FDE">
        <w:t xml:space="preserve">, </w:t>
      </w:r>
      <w:r w:rsidRPr="00A24FDE">
        <w:rPr>
          <w:i/>
        </w:rPr>
        <w:t>N.J.S.A.</w:t>
      </w:r>
      <w:r w:rsidRPr="00A24FDE">
        <w:t xml:space="preserve"> 40A:11-1, et seq. permits the award of this professional services contract without the need for full public bidding procedures; and</w:t>
      </w:r>
    </w:p>
    <w:p w:rsidR="00AE6C49" w:rsidRPr="00A24FDE" w:rsidRDefault="00AE6C49" w:rsidP="00AE6C49">
      <w:pPr>
        <w:spacing w:after="0"/>
        <w:ind w:left="-630" w:firstLine="630"/>
        <w:jc w:val="both"/>
      </w:pPr>
    </w:p>
    <w:p w:rsidR="00AE6C49" w:rsidRDefault="00AE6C49" w:rsidP="00AE6C49">
      <w:pPr>
        <w:spacing w:after="0"/>
        <w:ind w:left="-630" w:firstLine="630"/>
        <w:jc w:val="both"/>
      </w:pPr>
      <w:r w:rsidRPr="00A24FDE">
        <w:rPr>
          <w:b/>
        </w:rPr>
        <w:t xml:space="preserve">WHEREAS, </w:t>
      </w:r>
      <w:r w:rsidRPr="00A24FDE">
        <w:t>the Boroug</w:t>
      </w:r>
      <w:r>
        <w:t>h has reviewed a proposal dated November 3, 2016</w:t>
      </w:r>
      <w:r w:rsidRPr="00A24FDE">
        <w:t xml:space="preserve">, </w:t>
      </w:r>
      <w:r w:rsidRPr="004A0F68">
        <w:t xml:space="preserve">submitted by Robert McNerney, of McNerney &amp; Associates, Inc., 266 Harristown Rd., PO Box 67, Glen Rock, NJ 07452-0067 to </w:t>
      </w:r>
      <w:r>
        <w:t>prepare an appraisal report.</w:t>
      </w:r>
    </w:p>
    <w:p w:rsidR="00AE6C49" w:rsidRPr="00A24FDE" w:rsidRDefault="00AE6C49" w:rsidP="00AE6C49">
      <w:pPr>
        <w:spacing w:after="0"/>
        <w:ind w:left="-630" w:firstLine="630"/>
        <w:jc w:val="both"/>
      </w:pPr>
    </w:p>
    <w:p w:rsidR="00AE6C49" w:rsidRPr="004A0F68" w:rsidRDefault="00AE6C49" w:rsidP="00AE6C49">
      <w:pPr>
        <w:spacing w:after="0"/>
        <w:ind w:left="-630" w:firstLine="630"/>
        <w:jc w:val="both"/>
      </w:pPr>
      <w:r w:rsidRPr="00A24FDE">
        <w:rPr>
          <w:b/>
        </w:rPr>
        <w:t>WHEREAS</w:t>
      </w:r>
      <w:r w:rsidRPr="00A24FDE">
        <w:t xml:space="preserve">, the initial </w:t>
      </w:r>
      <w:r w:rsidRPr="004A0F68">
        <w:t>proposed</w:t>
      </w:r>
      <w:r w:rsidRPr="00A24FDE">
        <w:t xml:space="preserve"> cost of the services to be provided is </w:t>
      </w:r>
      <w:r>
        <w:t>Six Thousand Dollars ($6,0</w:t>
      </w:r>
      <w:r w:rsidRPr="004A0F68">
        <w:t>00.00)</w:t>
      </w:r>
      <w:r w:rsidRPr="00A24FDE">
        <w:t xml:space="preserve"> </w:t>
      </w:r>
      <w:r w:rsidRPr="004A0F68">
        <w:t>and will include out of pocket expenses and in addition to said professional fee, McNerney &amp; Associates, Inc. shall be compensated at a rate of $100.00 per hour for any time expended by them should they become involved in any litigation or legal proceeding in this matter; and</w:t>
      </w:r>
    </w:p>
    <w:p w:rsidR="00AE6C49" w:rsidRPr="004A0F68" w:rsidRDefault="00AE6C49" w:rsidP="00AE6C49">
      <w:pPr>
        <w:spacing w:after="0"/>
        <w:ind w:left="-630" w:firstLine="630"/>
        <w:jc w:val="both"/>
      </w:pPr>
    </w:p>
    <w:p w:rsidR="00AE6C49" w:rsidRDefault="00AE6C49" w:rsidP="00AE6C49">
      <w:pPr>
        <w:pStyle w:val="NoSpacing"/>
        <w:rPr>
          <w:rFonts w:eastAsia="Times New Roman"/>
        </w:rPr>
      </w:pPr>
      <w:r w:rsidRPr="00A24FDE">
        <w:rPr>
          <w:rFonts w:eastAsia="Calibri"/>
          <w:b/>
        </w:rPr>
        <w:t>WHEREAS</w:t>
      </w:r>
      <w:r w:rsidRPr="00A24FDE">
        <w:rPr>
          <w:rFonts w:eastAsia="Calibri"/>
        </w:rPr>
        <w:t xml:space="preserve">, </w:t>
      </w:r>
      <w:r w:rsidRPr="00AF41B3">
        <w:rPr>
          <w:rFonts w:eastAsia="Times New Roman"/>
        </w:rPr>
        <w:t xml:space="preserve">the Chief Financial Officer has certified that funds are available for this purpose </w:t>
      </w:r>
      <w:r>
        <w:rPr>
          <w:rFonts w:eastAsia="Times New Roman"/>
        </w:rPr>
        <w:t xml:space="preserve">within the Tax Assessor’s Operational Budget. </w:t>
      </w:r>
    </w:p>
    <w:p w:rsidR="00AE6C49" w:rsidRDefault="00AE6C49" w:rsidP="00AE6C49">
      <w:pPr>
        <w:pStyle w:val="NoSpacing"/>
        <w:rPr>
          <w:rFonts w:eastAsia="Times New Roman"/>
        </w:rPr>
      </w:pPr>
    </w:p>
    <w:p w:rsidR="00AE6C49" w:rsidRDefault="00AE6C49" w:rsidP="00AE6C49">
      <w:pPr>
        <w:pStyle w:val="NoSpacing"/>
      </w:pPr>
      <w:r>
        <w:rPr>
          <w:rFonts w:eastAsia="Times New Roman"/>
        </w:rPr>
        <w:t xml:space="preserve"> </w:t>
      </w:r>
      <w:r w:rsidRPr="00A24FDE">
        <w:rPr>
          <w:rFonts w:eastAsia="Times New Roman"/>
        </w:rPr>
        <w:t xml:space="preserve"> </w:t>
      </w:r>
      <w:r>
        <w:t>__________________________</w:t>
      </w:r>
    </w:p>
    <w:p w:rsidR="00AE6C49" w:rsidRDefault="00AE6C49" w:rsidP="00AE6C49">
      <w:pPr>
        <w:pStyle w:val="NoSpacing"/>
      </w:pPr>
      <w:r>
        <w:t>Sercan Zoklu</w:t>
      </w:r>
    </w:p>
    <w:p w:rsidR="00AE6C49" w:rsidRPr="000A0778" w:rsidRDefault="00AE6C49" w:rsidP="00AE6C49">
      <w:pPr>
        <w:pStyle w:val="NoSpacing"/>
      </w:pPr>
      <w:r>
        <w:t>Chief Financial Officer</w:t>
      </w:r>
    </w:p>
    <w:p w:rsidR="00AE6C49" w:rsidRDefault="00AE6C49" w:rsidP="00AE6C49">
      <w:pPr>
        <w:spacing w:after="0"/>
        <w:ind w:left="-630" w:firstLine="630"/>
        <w:jc w:val="both"/>
        <w:rPr>
          <w:rFonts w:eastAsia="Times New Roman"/>
        </w:rPr>
      </w:pPr>
    </w:p>
    <w:p w:rsidR="00AE6C49" w:rsidRDefault="00AE6C49" w:rsidP="00AE6C49">
      <w:pPr>
        <w:spacing w:after="0"/>
        <w:ind w:left="-630" w:firstLine="630"/>
        <w:jc w:val="both"/>
        <w:rPr>
          <w:b/>
        </w:rPr>
      </w:pPr>
    </w:p>
    <w:p w:rsidR="00AE6C49" w:rsidRDefault="00AE6C49" w:rsidP="00AE6C49">
      <w:pPr>
        <w:spacing w:after="0"/>
        <w:ind w:left="-630" w:firstLine="630"/>
        <w:jc w:val="both"/>
        <w:rPr>
          <w:rFonts w:eastAsia="Times New Roman"/>
        </w:rPr>
      </w:pPr>
      <w:r w:rsidRPr="004A0F68">
        <w:rPr>
          <w:b/>
        </w:rPr>
        <w:t>WHEREAS</w:t>
      </w:r>
      <w:r w:rsidRPr="004A0F68">
        <w:t xml:space="preserve"> said fees shall not exceed the applicable bid or pay–to-play threshold and the term of the contract shall end when the appeal for said property has been finalized; and</w:t>
      </w:r>
    </w:p>
    <w:p w:rsidR="00AE6C49" w:rsidRDefault="00AE6C49" w:rsidP="00AE6C49">
      <w:pPr>
        <w:spacing w:after="0"/>
        <w:ind w:left="-630" w:firstLine="630"/>
        <w:jc w:val="both"/>
        <w:rPr>
          <w:b/>
        </w:rPr>
      </w:pPr>
    </w:p>
    <w:p w:rsidR="00AE6C49" w:rsidRDefault="00AE6C49" w:rsidP="00AE6C49">
      <w:pPr>
        <w:spacing w:after="0"/>
        <w:ind w:left="-630" w:firstLine="630"/>
        <w:jc w:val="both"/>
      </w:pPr>
      <w:r w:rsidRPr="004A0F68">
        <w:rPr>
          <w:b/>
        </w:rPr>
        <w:t>NOW THEREFORE BE IT RESOLVED</w:t>
      </w:r>
      <w:r w:rsidRPr="004A0F68">
        <w:t xml:space="preserve"> by the Mayor and Council of the Borough of Edgewater that a professional services agreement is hereby awarded to McNerney &amp; Associates, Inc. to prepare an appraisal report regarding the above captioned matter in an amount not to exceed</w:t>
      </w:r>
      <w:r>
        <w:t xml:space="preserve"> $7,500.00</w:t>
      </w:r>
      <w:r w:rsidRPr="004A0F68">
        <w:t>; and</w:t>
      </w:r>
    </w:p>
    <w:p w:rsidR="00AE6C49" w:rsidRDefault="00AE6C49" w:rsidP="00AE6C49">
      <w:pPr>
        <w:spacing w:after="0"/>
        <w:ind w:left="-630" w:firstLine="630"/>
        <w:jc w:val="both"/>
        <w:rPr>
          <w:rFonts w:eastAsia="Times New Roman"/>
        </w:rPr>
      </w:pPr>
    </w:p>
    <w:p w:rsidR="00AE6C49" w:rsidRDefault="00AE6C49" w:rsidP="00AE6C49">
      <w:pPr>
        <w:spacing w:after="0"/>
        <w:ind w:left="-630" w:firstLine="630"/>
        <w:jc w:val="both"/>
        <w:rPr>
          <w:rFonts w:eastAsia="Times New Roman"/>
        </w:rPr>
      </w:pPr>
      <w:r w:rsidRPr="00AF723D">
        <w:t>.</w:t>
      </w:r>
      <w:r w:rsidRPr="00386C49">
        <w:rPr>
          <w:b/>
        </w:rPr>
        <w:t xml:space="preserve"> </w:t>
      </w:r>
      <w:r w:rsidRPr="00A24FDE">
        <w:rPr>
          <w:b/>
        </w:rPr>
        <w:t xml:space="preserve">BE IT FURTHER RESOLVED </w:t>
      </w:r>
      <w:r w:rsidRPr="00A24FDE">
        <w:t xml:space="preserve">that this contract is awarded without competitive bids as a “professional services” contract in accordance with </w:t>
      </w:r>
      <w:r w:rsidRPr="00A24FDE">
        <w:rPr>
          <w:i/>
        </w:rPr>
        <w:t>N.J.S.A.</w:t>
      </w:r>
      <w:r w:rsidRPr="00A24FDE">
        <w:t xml:space="preserve"> 40A:11-5(1)(a)(i) of the </w:t>
      </w:r>
      <w:r w:rsidRPr="00A24FDE">
        <w:rPr>
          <w:i/>
        </w:rPr>
        <w:t>Local Public Contracts Law</w:t>
      </w:r>
      <w:r w:rsidRPr="00A24FDE">
        <w:t xml:space="preserve"> because the subject matter of the contract is for professional services by a firm or professional authorized to practice within the State of New Jersey.</w:t>
      </w:r>
    </w:p>
    <w:p w:rsidR="00AE6C49" w:rsidRDefault="00AE6C49" w:rsidP="00AE6C49">
      <w:pPr>
        <w:spacing w:after="0"/>
        <w:ind w:left="-630" w:firstLine="630"/>
        <w:jc w:val="both"/>
        <w:rPr>
          <w:b/>
        </w:rPr>
      </w:pPr>
    </w:p>
    <w:p w:rsidR="00AE6C49" w:rsidRDefault="00AE6C49" w:rsidP="00AE6C49">
      <w:pPr>
        <w:spacing w:after="0"/>
        <w:ind w:left="-630" w:firstLine="630"/>
        <w:jc w:val="both"/>
        <w:rPr>
          <w:rFonts w:eastAsia="Times New Roman"/>
        </w:rPr>
      </w:pPr>
      <w:r w:rsidRPr="004A0F68">
        <w:rPr>
          <w:b/>
        </w:rPr>
        <w:t>BE IT FURTHER RESOLVED</w:t>
      </w:r>
      <w:r w:rsidRPr="004A0F68">
        <w:t xml:space="preserve"> that the Borough Attorney is hereby authorized to prepare an agreement between the Borough of Edgewater and McNerney &amp; Associates, Inc. for the professional services as outlined above; and</w:t>
      </w:r>
    </w:p>
    <w:p w:rsidR="00AE6C49" w:rsidRDefault="00AE6C49" w:rsidP="00AE6C49">
      <w:pPr>
        <w:spacing w:after="0"/>
        <w:ind w:left="-630" w:firstLine="630"/>
        <w:jc w:val="both"/>
        <w:rPr>
          <w:b/>
        </w:rPr>
      </w:pPr>
    </w:p>
    <w:p w:rsidR="00AE6C49" w:rsidRDefault="00AE6C49" w:rsidP="00AE6C49">
      <w:pPr>
        <w:spacing w:after="0"/>
        <w:ind w:left="-630" w:firstLine="630"/>
        <w:jc w:val="both"/>
      </w:pPr>
      <w:r w:rsidRPr="004A0F68">
        <w:rPr>
          <w:b/>
        </w:rPr>
        <w:t>BE IT FURTHER RESOLVED</w:t>
      </w:r>
      <w:r w:rsidRPr="004A0F68">
        <w:t xml:space="preserve"> </w:t>
      </w:r>
      <w:r w:rsidRPr="00A24FDE">
        <w:t>that the May</w:t>
      </w:r>
      <w:r w:rsidRPr="004A0F68">
        <w:t xml:space="preserve">or and Borough Clerk are hereby </w:t>
      </w:r>
      <w:r w:rsidRPr="00A24FDE">
        <w:t xml:space="preserve">authorized to execute </w:t>
      </w:r>
      <w:r w:rsidRPr="004A0F68">
        <w:t>said</w:t>
      </w:r>
      <w:r w:rsidRPr="00A24FDE">
        <w:t xml:space="preserve"> </w:t>
      </w:r>
      <w:r w:rsidRPr="004A0F68">
        <w:t>Agreement</w:t>
      </w:r>
      <w:r w:rsidRPr="00A24FDE">
        <w:t xml:space="preserve"> consistent with this Resolution.</w:t>
      </w:r>
    </w:p>
    <w:p w:rsidR="00AE6C49" w:rsidRDefault="00AE6C49" w:rsidP="00AE6C49">
      <w:pPr>
        <w:spacing w:after="0"/>
        <w:ind w:left="-630" w:firstLine="630"/>
        <w:jc w:val="both"/>
        <w:rPr>
          <w:rFonts w:eastAsia="Times New Roman"/>
        </w:rPr>
      </w:pPr>
    </w:p>
    <w:p w:rsidR="00AE6C49" w:rsidRPr="006C2F05" w:rsidRDefault="00AE6C49" w:rsidP="00AE6C49">
      <w:pPr>
        <w:pStyle w:val="NoSpacing"/>
        <w:rPr>
          <w:sz w:val="24"/>
          <w:szCs w:val="24"/>
        </w:rPr>
      </w:pPr>
      <w:r w:rsidRPr="006C2F05">
        <w:rPr>
          <w:sz w:val="24"/>
          <w:szCs w:val="24"/>
        </w:rPr>
        <w:t xml:space="preserve">All council members present voted aye.  None opposed.  None abstained.  </w:t>
      </w:r>
    </w:p>
    <w:p w:rsidR="00AE6C49" w:rsidRPr="006C2F05" w:rsidRDefault="00AE6C49" w:rsidP="00AE6C49">
      <w:pPr>
        <w:tabs>
          <w:tab w:val="left" w:pos="90"/>
        </w:tabs>
      </w:pPr>
    </w:p>
    <w:p w:rsidR="00AE6C49" w:rsidRPr="006C2F05" w:rsidRDefault="00AE6C49" w:rsidP="00AE6C49">
      <w:pPr>
        <w:tabs>
          <w:tab w:val="left" w:pos="90"/>
        </w:tabs>
        <w:jc w:val="center"/>
        <w:rPr>
          <w:b/>
        </w:rPr>
      </w:pPr>
      <w:r w:rsidRPr="006C2F05">
        <w:rPr>
          <w:b/>
        </w:rPr>
        <w:t>RESOLUTION</w:t>
      </w:r>
    </w:p>
    <w:p w:rsidR="00AE6C49" w:rsidRPr="006C2F05" w:rsidRDefault="00AE6C49" w:rsidP="00AE6C49">
      <w:pPr>
        <w:tabs>
          <w:tab w:val="left" w:pos="90"/>
        </w:tabs>
        <w:jc w:val="center"/>
        <w:rPr>
          <w:b/>
        </w:rPr>
      </w:pPr>
      <w:r>
        <w:rPr>
          <w:b/>
        </w:rPr>
        <w:t>2016-276</w:t>
      </w:r>
    </w:p>
    <w:p w:rsidR="00AE6C49" w:rsidRPr="006C2F05" w:rsidRDefault="00AE6C49" w:rsidP="00AE6C49">
      <w:pPr>
        <w:tabs>
          <w:tab w:val="left" w:pos="90"/>
        </w:tabs>
        <w:jc w:val="center"/>
      </w:pPr>
    </w:p>
    <w:p w:rsidR="00AE6C49" w:rsidRPr="006C2F05" w:rsidRDefault="00AE6C49" w:rsidP="00AE6C49">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AE6C49" w:rsidRPr="006C2F05" w:rsidRDefault="00AE6C49" w:rsidP="00AE6C49">
      <w:pPr>
        <w:tabs>
          <w:tab w:val="left" w:pos="90"/>
        </w:tabs>
      </w:pPr>
    </w:p>
    <w:p w:rsidR="00AE6C49" w:rsidRPr="006C2F05" w:rsidRDefault="00AE6C49" w:rsidP="00AE6C49">
      <w:pPr>
        <w:tabs>
          <w:tab w:val="left" w:pos="90"/>
        </w:tabs>
      </w:pPr>
      <w:r w:rsidRPr="006C2F05">
        <w:t>Introduced:     Councilman Vidal</w:t>
      </w:r>
    </w:p>
    <w:p w:rsidR="00AE6C49" w:rsidRDefault="00AE6C49" w:rsidP="00AE6C49">
      <w:pPr>
        <w:tabs>
          <w:tab w:val="left" w:pos="90"/>
        </w:tabs>
      </w:pPr>
      <w:r w:rsidRPr="006C2F05">
        <w:t>Second: Councilwoman Fischetti</w:t>
      </w:r>
    </w:p>
    <w:p w:rsidR="00AE6C49" w:rsidRPr="00507534" w:rsidRDefault="00AE6C49" w:rsidP="00AE6C49">
      <w:pPr>
        <w:pStyle w:val="NoSpacing"/>
        <w:rPr>
          <w:b/>
        </w:rPr>
      </w:pPr>
      <w:r w:rsidRPr="00507534">
        <w:rPr>
          <w:b/>
        </w:rPr>
        <w:t>Resolution to Create the Temporary Position of Recreation Aid within the Recreation Department to assist with the implementation and management of the new Veterans Field</w:t>
      </w:r>
    </w:p>
    <w:p w:rsidR="00AE6C49" w:rsidRDefault="00AE6C49" w:rsidP="00AE6C49">
      <w:pPr>
        <w:pStyle w:val="NoSpacing"/>
      </w:pPr>
    </w:p>
    <w:p w:rsidR="00AE6C49" w:rsidRDefault="00AE6C49" w:rsidP="00AE6C49">
      <w:pPr>
        <w:pStyle w:val="NoSpacing"/>
      </w:pPr>
      <w:r>
        <w:lastRenderedPageBreak/>
        <w:t>WHEREAS, the Borough of Edgewater has made a substantial financial investment in the development and construction of Veteran’s Field, and</w:t>
      </w:r>
    </w:p>
    <w:p w:rsidR="00AE6C49" w:rsidRDefault="00AE6C49" w:rsidP="00AE6C49">
      <w:pPr>
        <w:pStyle w:val="NoSpacing"/>
      </w:pPr>
    </w:p>
    <w:p w:rsidR="00AE6C49" w:rsidRDefault="00AE6C49" w:rsidP="00AE6C49">
      <w:pPr>
        <w:pStyle w:val="NoSpacing"/>
      </w:pPr>
      <w:r>
        <w:t>WHEREAS, the Borough of Edgewater has implemented an on line registration and reservation system for Veteran’s Field and the Community Center, and</w:t>
      </w:r>
    </w:p>
    <w:p w:rsidR="00AE6C49" w:rsidRDefault="00AE6C49" w:rsidP="00AE6C49">
      <w:pPr>
        <w:pStyle w:val="NoSpacing"/>
      </w:pPr>
    </w:p>
    <w:p w:rsidR="00AE6C49" w:rsidRDefault="00AE6C49" w:rsidP="00AE6C49">
      <w:pPr>
        <w:pStyle w:val="NoSpacing"/>
      </w:pPr>
      <w:r>
        <w:t>WHEREAS, it has been determined to be in the best interest of the Borough of Edgewater as well as the Recreation Department to ensure efficiency in the management of all Edgewater Recreational Facilities,</w:t>
      </w:r>
    </w:p>
    <w:p w:rsidR="00AE6C49" w:rsidRDefault="00AE6C49" w:rsidP="00AE6C49">
      <w:pPr>
        <w:pStyle w:val="NoSpacing"/>
      </w:pPr>
    </w:p>
    <w:p w:rsidR="00AE6C49" w:rsidRDefault="00AE6C49" w:rsidP="00AE6C49">
      <w:pPr>
        <w:pStyle w:val="NoSpacing"/>
      </w:pPr>
      <w:r>
        <w:t>NOW THEREFORE BE IT RESOLVED, that the Borough of Edgewater Mayor and Council hereby authorize the creation of a part time, maximum six (6) month Recreation Aid to assist the Recreation Department to work with existing Recreation Staff, Borough Administrator, and Public Works Superintendent,</w:t>
      </w:r>
    </w:p>
    <w:p w:rsidR="00AE6C49" w:rsidRDefault="00AE6C49" w:rsidP="00AE6C49"/>
    <w:p w:rsidR="00AE6C49" w:rsidRDefault="00AE6C49" w:rsidP="00AE6C49">
      <w:r>
        <w:rPr>
          <w:b/>
        </w:rPr>
        <w:t xml:space="preserve">BE IT FURTHER RESOLVED, </w:t>
      </w:r>
      <w:r>
        <w:t xml:space="preserve">that said responsibilities of said referenced position will include but not be limited to development of a facility use policy, fee schedule, payment systems, permitted uses and restrictions, operational procedures, development of recreation sponsored sporting and non-sporting activities such as but not limited to organized sports, the arts, concerts, fairs, carnivals, shows, fireworks, seminars, and meetings, </w:t>
      </w:r>
    </w:p>
    <w:p w:rsidR="00AE6C49" w:rsidRDefault="00AE6C49" w:rsidP="00AE6C49"/>
    <w:p w:rsidR="00AE6C49" w:rsidRDefault="00AE6C49" w:rsidP="00AE6C49">
      <w:r>
        <w:rPr>
          <w:b/>
        </w:rPr>
        <w:t xml:space="preserve">BE IT FURTHER RESOLVED, </w:t>
      </w:r>
      <w:r>
        <w:t>that said appointment of Recreation Aide will be based on a month to month, part time not to exceed twenty (20) hours per week appointment, not to exceed six (6) months, and shall be terminated at any time by either party,</w:t>
      </w:r>
    </w:p>
    <w:p w:rsidR="00AE6C49" w:rsidRDefault="00AE6C49" w:rsidP="00AE6C49"/>
    <w:p w:rsidR="00AE6C49" w:rsidRDefault="00AE6C49" w:rsidP="00AE6C49">
      <w:r>
        <w:rPr>
          <w:b/>
        </w:rPr>
        <w:t xml:space="preserve">BE IT FURTHER RESOLVED, </w:t>
      </w:r>
      <w:r>
        <w:t>that the hourly rate for Recreation Aid shall not exceed $20.00 per hour with a maximum salary cap of not to exceed $10,000.</w:t>
      </w:r>
    </w:p>
    <w:p w:rsidR="00AE6C49" w:rsidRDefault="00AE6C49" w:rsidP="00AE6C49"/>
    <w:p w:rsidR="00AE6C49" w:rsidRPr="006C2F05" w:rsidRDefault="00AE6C49" w:rsidP="00AE6C49">
      <w:pPr>
        <w:pStyle w:val="NoSpacing"/>
        <w:rPr>
          <w:sz w:val="24"/>
          <w:szCs w:val="24"/>
        </w:rPr>
      </w:pPr>
      <w:r w:rsidRPr="006C2F05">
        <w:rPr>
          <w:sz w:val="24"/>
          <w:szCs w:val="24"/>
        </w:rPr>
        <w:t xml:space="preserve">All council members present voted aye.  None opposed.  None abstained.  </w:t>
      </w:r>
    </w:p>
    <w:p w:rsidR="00AE6C49" w:rsidRPr="006C2F05" w:rsidRDefault="00AE6C49" w:rsidP="00AE6C49">
      <w:pPr>
        <w:tabs>
          <w:tab w:val="left" w:pos="90"/>
        </w:tabs>
      </w:pPr>
    </w:p>
    <w:p w:rsidR="00AE6C49" w:rsidRPr="006C2F05" w:rsidRDefault="00AE6C49" w:rsidP="00AE6C49">
      <w:pPr>
        <w:tabs>
          <w:tab w:val="left" w:pos="90"/>
        </w:tabs>
        <w:jc w:val="center"/>
        <w:rPr>
          <w:b/>
        </w:rPr>
      </w:pPr>
      <w:r w:rsidRPr="006C2F05">
        <w:rPr>
          <w:b/>
        </w:rPr>
        <w:t>RESOLUTION</w:t>
      </w:r>
    </w:p>
    <w:p w:rsidR="00AE6C49" w:rsidRPr="006C2F05" w:rsidRDefault="00AE6C49" w:rsidP="00AE6C49">
      <w:pPr>
        <w:tabs>
          <w:tab w:val="left" w:pos="90"/>
        </w:tabs>
        <w:jc w:val="center"/>
      </w:pPr>
      <w:r>
        <w:rPr>
          <w:b/>
        </w:rPr>
        <w:t>2016-277</w:t>
      </w:r>
    </w:p>
    <w:p w:rsidR="00AE6C49" w:rsidRPr="006C2F05" w:rsidRDefault="00AE6C49" w:rsidP="00AE6C49">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AE6C49" w:rsidRPr="006C2F05" w:rsidRDefault="00AE6C49" w:rsidP="00AE6C49">
      <w:pPr>
        <w:tabs>
          <w:tab w:val="left" w:pos="90"/>
        </w:tabs>
      </w:pPr>
    </w:p>
    <w:p w:rsidR="00AE6C49" w:rsidRPr="006C2F05" w:rsidRDefault="00AE6C49" w:rsidP="00AE6C49">
      <w:pPr>
        <w:tabs>
          <w:tab w:val="left" w:pos="90"/>
        </w:tabs>
      </w:pPr>
      <w:r w:rsidRPr="006C2F05">
        <w:t>Introduced:     Councilman Vidal</w:t>
      </w:r>
    </w:p>
    <w:p w:rsidR="00AE6C49" w:rsidRDefault="00AE6C49" w:rsidP="00AE6C49">
      <w:pPr>
        <w:tabs>
          <w:tab w:val="left" w:pos="90"/>
        </w:tabs>
      </w:pPr>
      <w:r w:rsidRPr="006C2F05">
        <w:t>Second: Councilwoman Fischetti</w:t>
      </w:r>
    </w:p>
    <w:p w:rsidR="00AE6C49" w:rsidRDefault="00AE6C49" w:rsidP="00AE6C49">
      <w:pPr>
        <w:tabs>
          <w:tab w:val="left" w:pos="90"/>
        </w:tabs>
      </w:pPr>
    </w:p>
    <w:p w:rsidR="00AE6C49" w:rsidRDefault="00AE6C49" w:rsidP="00AE6C49">
      <w:r>
        <w:t xml:space="preserve">WHEREAS, Chief William Skidmore has served the Borough of Edgewater as Chief of Police since   September 1, 2012 ; and </w:t>
      </w:r>
    </w:p>
    <w:p w:rsidR="00AE6C49" w:rsidRDefault="00AE6C49" w:rsidP="00AE6C49"/>
    <w:p w:rsidR="00AE6C49" w:rsidRDefault="00AE6C49" w:rsidP="00AE6C49">
      <w:r>
        <w:t xml:space="preserve">WHEREAS, Chief Skidmore has announced to the Mayor and Council his wish to retire as of April 1, 2017; and </w:t>
      </w:r>
    </w:p>
    <w:p w:rsidR="00AE6C49" w:rsidRDefault="00AE6C49" w:rsidP="00AE6C49"/>
    <w:p w:rsidR="00AE6C49" w:rsidRDefault="00AE6C49" w:rsidP="00AE6C49">
      <w:r>
        <w:t>WHEREAS, the Mayor and Council and Chief Skidmore have agreed upon the terms and conditions of Chief Skidmore’s Exit Agreement;</w:t>
      </w:r>
    </w:p>
    <w:p w:rsidR="00AE6C49" w:rsidRDefault="00AE6C49" w:rsidP="00AE6C49"/>
    <w:p w:rsidR="00AE6C49" w:rsidRDefault="00AE6C49" w:rsidP="00AE6C49">
      <w:r>
        <w:t xml:space="preserve">NOW THEREFORE BE IT RESOLVED by the Mayor and Council of the Borough of Edgewater that the Mayor and Borough Clerk be and they are hereby authorized and directed to execute an Exit Agreement between the Borough of Edgewater and Chief William Skidmore in a form satisfactory to the Borough Attorney; and </w:t>
      </w:r>
    </w:p>
    <w:p w:rsidR="00AE6C49" w:rsidRDefault="00AE6C49" w:rsidP="00AE6C49"/>
    <w:p w:rsidR="00AE6C49" w:rsidRDefault="00AE6C49" w:rsidP="00AE6C49">
      <w:r>
        <w:tab/>
        <w:t>BE IT FURTHER RESOLVED that a copy of this Resolution shall  be forwarded to the Chief Financial Officer, the Borough Administrator, Chief William Skidmore and the Borough Attorney.</w:t>
      </w:r>
    </w:p>
    <w:p w:rsidR="00AE6C49" w:rsidRDefault="00AE6C49" w:rsidP="00AE6C49"/>
    <w:p w:rsidR="00AE6C49" w:rsidRPr="006C2F05" w:rsidRDefault="00AE6C49" w:rsidP="00AE6C49">
      <w:pPr>
        <w:pStyle w:val="NoSpacing"/>
        <w:rPr>
          <w:sz w:val="24"/>
          <w:szCs w:val="24"/>
        </w:rPr>
      </w:pPr>
      <w:r w:rsidRPr="006C2F05">
        <w:rPr>
          <w:sz w:val="24"/>
          <w:szCs w:val="24"/>
        </w:rPr>
        <w:t xml:space="preserve">All council members present voted aye.  None opposed.  None abstained.  </w:t>
      </w:r>
    </w:p>
    <w:p w:rsidR="00AE6C49" w:rsidRPr="006C2F05" w:rsidRDefault="00AE6C49" w:rsidP="00AE6C49">
      <w:pPr>
        <w:tabs>
          <w:tab w:val="left" w:pos="90"/>
        </w:tabs>
      </w:pPr>
    </w:p>
    <w:p w:rsidR="00AE6C49" w:rsidRPr="006C2F05" w:rsidRDefault="00AE6C49" w:rsidP="00AE6C49">
      <w:pPr>
        <w:tabs>
          <w:tab w:val="left" w:pos="90"/>
        </w:tabs>
        <w:jc w:val="center"/>
        <w:rPr>
          <w:b/>
        </w:rPr>
      </w:pPr>
      <w:r w:rsidRPr="006C2F05">
        <w:rPr>
          <w:b/>
        </w:rPr>
        <w:t>RESOLUTION</w:t>
      </w:r>
    </w:p>
    <w:p w:rsidR="00AE6C49" w:rsidRPr="006C2F05" w:rsidRDefault="00AE6C49" w:rsidP="00AE6C49">
      <w:pPr>
        <w:tabs>
          <w:tab w:val="left" w:pos="90"/>
        </w:tabs>
        <w:jc w:val="center"/>
      </w:pPr>
      <w:r>
        <w:rPr>
          <w:b/>
        </w:rPr>
        <w:t>2016-278</w:t>
      </w:r>
    </w:p>
    <w:p w:rsidR="00AE6C49" w:rsidRPr="006C2F05" w:rsidRDefault="00AE6C49" w:rsidP="00AE6C49">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AE6C49" w:rsidRPr="006C2F05" w:rsidRDefault="00AE6C49" w:rsidP="00AE6C49">
      <w:pPr>
        <w:tabs>
          <w:tab w:val="left" w:pos="90"/>
        </w:tabs>
      </w:pPr>
    </w:p>
    <w:p w:rsidR="00AE6C49" w:rsidRPr="006C2F05" w:rsidRDefault="00AE6C49" w:rsidP="00AE6C49">
      <w:pPr>
        <w:tabs>
          <w:tab w:val="left" w:pos="90"/>
        </w:tabs>
      </w:pPr>
      <w:r w:rsidRPr="006C2F05">
        <w:t>Introduced:     Councilman Vidal</w:t>
      </w:r>
    </w:p>
    <w:p w:rsidR="00AE6C49" w:rsidRDefault="00AE6C49" w:rsidP="00AE6C49">
      <w:pPr>
        <w:tabs>
          <w:tab w:val="left" w:pos="90"/>
        </w:tabs>
      </w:pPr>
      <w:r w:rsidRPr="006C2F05">
        <w:t>Second: Councilwoman Fischetti</w:t>
      </w:r>
    </w:p>
    <w:p w:rsidR="00AE6C49" w:rsidRDefault="00AE6C49" w:rsidP="00AE6C49">
      <w:pPr>
        <w:tabs>
          <w:tab w:val="left" w:pos="90"/>
        </w:tabs>
      </w:pP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r w:rsidRPr="00F1211B">
        <w:rPr>
          <w:b/>
          <w:sz w:val="20"/>
          <w:szCs w:val="20"/>
        </w:rPr>
        <w:t>WHEREAS</w:t>
      </w:r>
      <w:r w:rsidRPr="00F1211B">
        <w:rPr>
          <w:sz w:val="20"/>
          <w:szCs w:val="20"/>
        </w:rPr>
        <w:t xml:space="preserve"> the Borough Mayor and Council of the Borough of Edgewater, County of Bergen, State of New Jersey recognizes that the abuse of alcohol and drugs is a serious problem in our society amongst persons of all ages; and</w:t>
      </w: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r w:rsidRPr="00F1211B">
        <w:rPr>
          <w:b/>
          <w:sz w:val="20"/>
          <w:szCs w:val="20"/>
        </w:rPr>
        <w:t>WHEREAS</w:t>
      </w:r>
      <w:r w:rsidRPr="00F1211B">
        <w:rPr>
          <w:sz w:val="20"/>
          <w:szCs w:val="20"/>
        </w:rPr>
        <w:t xml:space="preserve"> the Borough Mayor and Council further recognizes that it is incumbent upon not only public officials but upon the entire community to take action to prevent such abuses in our community; and</w:t>
      </w: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r w:rsidRPr="00F1211B">
        <w:rPr>
          <w:b/>
          <w:sz w:val="20"/>
          <w:szCs w:val="20"/>
        </w:rPr>
        <w:t>WHEREAS</w:t>
      </w:r>
      <w:r w:rsidRPr="00F1211B">
        <w:rPr>
          <w:sz w:val="20"/>
          <w:szCs w:val="20"/>
        </w:rPr>
        <w:t xml:space="preserve"> the Borough Mayor and Council has applied for funding to the Governor’s Council on Alcoholism and Drug abuse through the County of Bergen; and</w:t>
      </w: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r w:rsidRPr="00F1211B">
        <w:rPr>
          <w:b/>
          <w:sz w:val="20"/>
          <w:szCs w:val="20"/>
        </w:rPr>
        <w:t>NOW THEREFORE BE IT RESOLVED</w:t>
      </w:r>
      <w:r w:rsidRPr="00F1211B">
        <w:rPr>
          <w:sz w:val="20"/>
          <w:szCs w:val="20"/>
        </w:rPr>
        <w:t xml:space="preserve"> by the Borough Mayor and Council of the Borough of Edgewater, County of Bergen, State of New Jersey hereby recognizes the following:</w:t>
      </w: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r w:rsidRPr="00F1211B">
        <w:rPr>
          <w:sz w:val="20"/>
          <w:szCs w:val="20"/>
        </w:rPr>
        <w:t xml:space="preserve">1.  The Borough Mayor and Council </w:t>
      </w:r>
      <w:r>
        <w:rPr>
          <w:sz w:val="20"/>
          <w:szCs w:val="20"/>
        </w:rPr>
        <w:t>does hereby authorize the acceptance of the grant agreement</w:t>
      </w:r>
      <w:r w:rsidRPr="00F1211B">
        <w:rPr>
          <w:sz w:val="20"/>
          <w:szCs w:val="20"/>
        </w:rPr>
        <w:t xml:space="preserve"> for the Borough of Edgewater Municipal Allia</w:t>
      </w:r>
      <w:r>
        <w:rPr>
          <w:sz w:val="20"/>
          <w:szCs w:val="20"/>
        </w:rPr>
        <w:t>nce grant for calendar year 2016</w:t>
      </w:r>
      <w:r w:rsidRPr="00F1211B">
        <w:rPr>
          <w:sz w:val="20"/>
          <w:szCs w:val="20"/>
        </w:rPr>
        <w:t xml:space="preserve"> in the amount of </w:t>
      </w:r>
      <w:r w:rsidRPr="00EF33F8">
        <w:rPr>
          <w:sz w:val="20"/>
          <w:szCs w:val="20"/>
        </w:rPr>
        <w:t>$</w:t>
      </w:r>
      <w:r>
        <w:rPr>
          <w:sz w:val="20"/>
          <w:szCs w:val="20"/>
        </w:rPr>
        <w:t>9,876.00; and</w:t>
      </w: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r w:rsidRPr="00F1211B">
        <w:rPr>
          <w:sz w:val="20"/>
          <w:szCs w:val="20"/>
        </w:rPr>
        <w:t>2.  The Borough Mayor and Council acknowledges the terms and conditions for administering the Municipal Alliance grant, including the administrative compliance and audit requirements.</w:t>
      </w: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r w:rsidRPr="00F1211B">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1211B">
        <w:rPr>
          <w:sz w:val="20"/>
          <w:szCs w:val="20"/>
        </w:rPr>
        <w:t>APPROVED:    _______________________________</w:t>
      </w:r>
    </w:p>
    <w:p w:rsidR="00AE6C49" w:rsidRPr="00F1211B" w:rsidRDefault="00AE6C49" w:rsidP="00AE6C49">
      <w:pPr>
        <w:widowControl w:val="0"/>
        <w:tabs>
          <w:tab w:val="left" w:pos="368"/>
        </w:tabs>
        <w:autoSpaceDE w:val="0"/>
        <w:autoSpaceDN w:val="0"/>
        <w:adjustRightInd w:val="0"/>
        <w:spacing w:line="277" w:lineRule="exact"/>
        <w:ind w:left="-600"/>
        <w:rPr>
          <w:b/>
          <w:sz w:val="20"/>
          <w:szCs w:val="20"/>
        </w:rPr>
      </w:pPr>
      <w:r w:rsidRPr="00F1211B">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Michael J. McPartland</w:t>
      </w:r>
      <w:r w:rsidRPr="00F1211B">
        <w:rPr>
          <w:b/>
          <w:sz w:val="20"/>
          <w:szCs w:val="20"/>
        </w:rPr>
        <w:t>, Mayor</w:t>
      </w:r>
    </w:p>
    <w:p w:rsidR="00AE6C49" w:rsidRPr="00F1211B" w:rsidRDefault="00AE6C49" w:rsidP="00AE6C49">
      <w:pPr>
        <w:widowControl w:val="0"/>
        <w:tabs>
          <w:tab w:val="left" w:pos="368"/>
        </w:tabs>
        <w:autoSpaceDE w:val="0"/>
        <w:autoSpaceDN w:val="0"/>
        <w:adjustRightInd w:val="0"/>
        <w:spacing w:line="277" w:lineRule="exact"/>
        <w:ind w:left="-600"/>
        <w:rPr>
          <w:b/>
          <w:sz w:val="20"/>
          <w:szCs w:val="20"/>
        </w:rPr>
      </w:pPr>
    </w:p>
    <w:p w:rsidR="00AE6C49" w:rsidRPr="00F1211B" w:rsidRDefault="00AE6C49" w:rsidP="00AE6C49">
      <w:pPr>
        <w:widowControl w:val="0"/>
        <w:tabs>
          <w:tab w:val="left" w:pos="368"/>
        </w:tabs>
        <w:autoSpaceDE w:val="0"/>
        <w:autoSpaceDN w:val="0"/>
        <w:adjustRightInd w:val="0"/>
        <w:spacing w:line="277" w:lineRule="exact"/>
        <w:ind w:left="-600"/>
        <w:rPr>
          <w:sz w:val="20"/>
          <w:szCs w:val="20"/>
        </w:rPr>
      </w:pPr>
      <w:r>
        <w:rPr>
          <w:sz w:val="20"/>
          <w:szCs w:val="20"/>
        </w:rPr>
        <w:t>I, Annamarie O’Connor</w:t>
      </w:r>
      <w:r w:rsidRPr="00F1211B">
        <w:rPr>
          <w:sz w:val="20"/>
          <w:szCs w:val="20"/>
        </w:rPr>
        <w:t>, Municipal Clerk of the Borough of Edgewater, County of Bergen, State of New Jersey, do hereby certify that the above resolution was duly authorized by the Mayor a</w:t>
      </w:r>
      <w:r>
        <w:rPr>
          <w:sz w:val="20"/>
          <w:szCs w:val="20"/>
        </w:rPr>
        <w:t>nd Council on November 14, 2016</w:t>
      </w:r>
      <w:r w:rsidRPr="00F1211B">
        <w:rPr>
          <w:sz w:val="20"/>
          <w:szCs w:val="20"/>
        </w:rPr>
        <w:t>.</w:t>
      </w:r>
    </w:p>
    <w:p w:rsidR="00AE6C49" w:rsidRPr="00F1211B" w:rsidRDefault="00AE6C49" w:rsidP="00AE6C49">
      <w:pPr>
        <w:rPr>
          <w:sz w:val="20"/>
          <w:szCs w:val="20"/>
        </w:rPr>
      </w:pP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p>
    <w:p w:rsidR="00AE6C49" w:rsidRPr="00F1211B" w:rsidRDefault="00AE6C49" w:rsidP="00AE6C49">
      <w:pPr>
        <w:ind w:left="5040" w:firstLine="720"/>
        <w:rPr>
          <w:sz w:val="20"/>
          <w:szCs w:val="20"/>
        </w:rPr>
      </w:pPr>
      <w:r w:rsidRPr="00F1211B">
        <w:rPr>
          <w:sz w:val="20"/>
          <w:szCs w:val="20"/>
        </w:rPr>
        <w:t>___________________________</w:t>
      </w:r>
    </w:p>
    <w:p w:rsidR="00AE6C49" w:rsidRPr="00F1211B" w:rsidRDefault="00AE6C49" w:rsidP="00AE6C49">
      <w:pPr>
        <w:rPr>
          <w:sz w:val="20"/>
          <w:szCs w:val="20"/>
        </w:rPr>
      </w:pPr>
      <w:r>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Pr>
          <w:sz w:val="20"/>
          <w:szCs w:val="20"/>
        </w:rPr>
        <w:tab/>
      </w:r>
      <w:r>
        <w:rPr>
          <w:b/>
          <w:sz w:val="20"/>
          <w:szCs w:val="20"/>
        </w:rPr>
        <w:t>Annamarie O’Connor, RMC</w:t>
      </w:r>
      <w:r w:rsidRPr="00F1211B">
        <w:rPr>
          <w:b/>
          <w:sz w:val="20"/>
          <w:szCs w:val="20"/>
        </w:rPr>
        <w:tab/>
      </w:r>
      <w:r w:rsidRPr="00F1211B">
        <w:rPr>
          <w:b/>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Pr>
          <w:sz w:val="20"/>
          <w:szCs w:val="20"/>
        </w:rPr>
        <w:tab/>
      </w:r>
      <w:r>
        <w:rPr>
          <w:sz w:val="20"/>
          <w:szCs w:val="20"/>
        </w:rPr>
        <w:tab/>
      </w:r>
      <w:r w:rsidRPr="00F1211B">
        <w:rPr>
          <w:sz w:val="20"/>
          <w:szCs w:val="20"/>
        </w:rPr>
        <w:t>Borough Clerk</w:t>
      </w:r>
    </w:p>
    <w:p w:rsidR="00AE6C49" w:rsidRPr="006C2F05" w:rsidRDefault="00AE6C49" w:rsidP="00AE6C49">
      <w:pPr>
        <w:pStyle w:val="NoSpacing"/>
        <w:rPr>
          <w:sz w:val="24"/>
          <w:szCs w:val="24"/>
        </w:rPr>
      </w:pPr>
      <w:r w:rsidRPr="006C2F05">
        <w:rPr>
          <w:sz w:val="24"/>
          <w:szCs w:val="24"/>
        </w:rPr>
        <w:t xml:space="preserve">All council members present voted aye.  None opposed.  None abstained.  </w:t>
      </w:r>
    </w:p>
    <w:p w:rsidR="00AE6C49" w:rsidRPr="006C2F05" w:rsidRDefault="00AE6C49" w:rsidP="00AE6C49">
      <w:pPr>
        <w:tabs>
          <w:tab w:val="left" w:pos="90"/>
        </w:tabs>
      </w:pPr>
    </w:p>
    <w:p w:rsidR="00AE6C49" w:rsidRPr="006C2F05" w:rsidRDefault="00AE6C49" w:rsidP="00AE6C49">
      <w:pPr>
        <w:tabs>
          <w:tab w:val="left" w:pos="90"/>
        </w:tabs>
        <w:jc w:val="center"/>
        <w:rPr>
          <w:b/>
        </w:rPr>
      </w:pPr>
      <w:r w:rsidRPr="006C2F05">
        <w:rPr>
          <w:b/>
        </w:rPr>
        <w:t>RESOLUTION</w:t>
      </w:r>
    </w:p>
    <w:p w:rsidR="00AE6C49" w:rsidRPr="006C2F05" w:rsidRDefault="00AE6C49" w:rsidP="00AE6C49">
      <w:pPr>
        <w:tabs>
          <w:tab w:val="left" w:pos="90"/>
        </w:tabs>
        <w:jc w:val="center"/>
      </w:pPr>
      <w:r>
        <w:rPr>
          <w:b/>
        </w:rPr>
        <w:t>2016-279</w:t>
      </w:r>
    </w:p>
    <w:p w:rsidR="00AE6C49" w:rsidRPr="006C2F05" w:rsidRDefault="00AE6C49" w:rsidP="00AE6C49">
      <w:pPr>
        <w:tabs>
          <w:tab w:val="left" w:pos="90"/>
        </w:tabs>
      </w:pPr>
      <w:r w:rsidRPr="006C2F05">
        <w:tab/>
      </w:r>
      <w:r w:rsidRPr="006C2F05">
        <w:tab/>
      </w:r>
      <w:r w:rsidRPr="006C2F05">
        <w:tab/>
      </w:r>
      <w:r w:rsidRPr="006C2F05">
        <w:tab/>
      </w:r>
      <w:r w:rsidRPr="006C2F05">
        <w:tab/>
      </w:r>
      <w:r w:rsidRPr="006C2F05">
        <w:tab/>
      </w:r>
      <w:r w:rsidRPr="006C2F05">
        <w:tab/>
      </w:r>
      <w:r w:rsidRPr="006C2F05">
        <w:tab/>
      </w:r>
      <w:r w:rsidRPr="006C2F05">
        <w:tab/>
      </w:r>
      <w:r w:rsidRPr="006C2F05">
        <w:tab/>
        <w:t>November 14, 2016</w:t>
      </w:r>
    </w:p>
    <w:p w:rsidR="00AE6C49" w:rsidRPr="006C2F05" w:rsidRDefault="00AE6C49" w:rsidP="00AE6C49">
      <w:pPr>
        <w:tabs>
          <w:tab w:val="left" w:pos="90"/>
        </w:tabs>
      </w:pPr>
    </w:p>
    <w:p w:rsidR="00AE6C49" w:rsidRPr="006C2F05" w:rsidRDefault="00AE6C49" w:rsidP="00AE6C49">
      <w:pPr>
        <w:tabs>
          <w:tab w:val="left" w:pos="90"/>
        </w:tabs>
      </w:pPr>
      <w:r w:rsidRPr="006C2F05">
        <w:t>Introduced:     Councilman Vidal</w:t>
      </w:r>
    </w:p>
    <w:p w:rsidR="00AE6C49" w:rsidRDefault="00AE6C49" w:rsidP="00AE6C49">
      <w:pPr>
        <w:tabs>
          <w:tab w:val="left" w:pos="90"/>
        </w:tabs>
      </w:pPr>
      <w:r w:rsidRPr="006C2F05">
        <w:t>Second: Councilwoman Fischetti</w:t>
      </w:r>
    </w:p>
    <w:p w:rsidR="00AE6C49" w:rsidRDefault="00AE6C49" w:rsidP="00AE6C49">
      <w:pPr>
        <w:tabs>
          <w:tab w:val="left" w:pos="90"/>
        </w:tabs>
      </w:pPr>
    </w:p>
    <w:p w:rsidR="00AE6C49" w:rsidRDefault="00AE6C49" w:rsidP="00AE6C49">
      <w:pPr>
        <w:jc w:val="center"/>
        <w:rPr>
          <w:b/>
        </w:rPr>
      </w:pPr>
      <w:r>
        <w:rPr>
          <w:b/>
        </w:rPr>
        <w:t>Resolution to Authorize a Community Development Block Grant Non-Federal Cost Share Program Grant Award</w:t>
      </w:r>
    </w:p>
    <w:p w:rsidR="00AE6C49" w:rsidRDefault="00AE6C49" w:rsidP="00AE6C49">
      <w:pPr>
        <w:pStyle w:val="NoSpacing"/>
      </w:pPr>
      <w:r>
        <w:rPr>
          <w:b/>
        </w:rPr>
        <w:t xml:space="preserve">WHEREAS, </w:t>
      </w:r>
      <w:r>
        <w:t>The Borough of Edgewater desires to apply for and obtain a grant from the New Jersey Department of Community Affairs for $53,405.00 for Category A, debris removal and Category B Emergency protective Measures.</w:t>
      </w:r>
    </w:p>
    <w:p w:rsidR="00AE6C49" w:rsidRDefault="00AE6C49" w:rsidP="00AE6C49">
      <w:pPr>
        <w:pStyle w:val="NoSpacing"/>
      </w:pPr>
    </w:p>
    <w:p w:rsidR="00AE6C49" w:rsidRDefault="00AE6C49" w:rsidP="00AE6C49">
      <w:pPr>
        <w:pStyle w:val="NoSpacing"/>
      </w:pPr>
    </w:p>
    <w:p w:rsidR="00AE6C49" w:rsidRDefault="00AE6C49" w:rsidP="00AE6C49">
      <w:pPr>
        <w:pStyle w:val="NoSpacing"/>
      </w:pPr>
      <w:r>
        <w:rPr>
          <w:b/>
        </w:rPr>
        <w:t xml:space="preserve">BE IT FURTHER RESOLVED, </w:t>
      </w:r>
      <w:r>
        <w:t>that the Borough of Edgewater does hereby authorize the application for such a grant; and recognizes and accepts that the Department may offer a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 between the Borough of Edgewater and the New Jersey Department of Community Affairs.</w:t>
      </w:r>
    </w:p>
    <w:p w:rsidR="00AE6C49" w:rsidRDefault="00AE6C49" w:rsidP="00AE6C49">
      <w:pPr>
        <w:pStyle w:val="NoSpacing"/>
      </w:pPr>
    </w:p>
    <w:p w:rsidR="00AE6C49" w:rsidRDefault="00AE6C49" w:rsidP="00AE6C49">
      <w:pPr>
        <w:pStyle w:val="NoSpacing"/>
      </w:pPr>
      <w:r>
        <w:rPr>
          <w:b/>
        </w:rPr>
        <w:t xml:space="preserve">BE IT FURTHER RESOLVED, </w:t>
      </w:r>
      <w:r>
        <w:t>that the persons whose names, titles, and signatures appear below are authorized to sign the application, and that they or their successors in said titles are authorized to sign the agreement, and any other documents necessary in connection therewith:</w:t>
      </w:r>
    </w:p>
    <w:p w:rsidR="00AE6C49" w:rsidRDefault="00AE6C49" w:rsidP="00AE6C49"/>
    <w:p w:rsidR="00AE6C49" w:rsidRDefault="00AE6C49" w:rsidP="00AE6C49"/>
    <w:p w:rsidR="00AE6C49" w:rsidRDefault="00AE6C49" w:rsidP="00AE6C49"/>
    <w:p w:rsidR="00AE6C49" w:rsidRDefault="00AE6C49" w:rsidP="00AE6C49"/>
    <w:p w:rsidR="00AE6C49" w:rsidRDefault="00AE6C49" w:rsidP="00AE6C49"/>
    <w:p w:rsidR="00AE6C49" w:rsidRDefault="00AE6C49" w:rsidP="00AE6C49">
      <w:r>
        <w:t>_________________________                                                _______________________</w:t>
      </w:r>
    </w:p>
    <w:p w:rsidR="00AE6C49" w:rsidRDefault="00AE6C49" w:rsidP="00AE6C49">
      <w:r>
        <w:t>Signature                                                                                   Signature</w:t>
      </w:r>
    </w:p>
    <w:p w:rsidR="00AE6C49" w:rsidRDefault="00AE6C49" w:rsidP="00AE6C49"/>
    <w:p w:rsidR="00AE6C49" w:rsidRDefault="00AE6C49" w:rsidP="00AE6C49">
      <w:r>
        <w:t>_________________________                                                _______________________</w:t>
      </w:r>
      <w:r w:rsidR="00E60BAB">
        <w:tab/>
      </w:r>
      <w:r w:rsidR="00E60BAB">
        <w:tab/>
      </w:r>
      <w:r w:rsidR="00E60BAB">
        <w:tab/>
      </w:r>
      <w:r w:rsidR="00E60BAB">
        <w:tab/>
      </w:r>
      <w:r w:rsidR="00E60BAB">
        <w:tab/>
        <w:t>_________________</w:t>
      </w:r>
    </w:p>
    <w:p w:rsidR="00AE6C49" w:rsidRDefault="00AE6C49" w:rsidP="00AE6C49">
      <w:r>
        <w:t>Michael J. McPartland                                                              Gregory S. Franz</w:t>
      </w:r>
    </w:p>
    <w:p w:rsidR="00E60BAB" w:rsidRDefault="00E60BAB" w:rsidP="00AE6C49">
      <w:r>
        <w:t xml:space="preserve">Mayor </w:t>
      </w:r>
      <w:r>
        <w:tab/>
      </w:r>
      <w:r>
        <w:tab/>
      </w:r>
      <w:r>
        <w:tab/>
      </w:r>
      <w:r>
        <w:tab/>
      </w:r>
      <w:r>
        <w:tab/>
      </w:r>
      <w:r>
        <w:tab/>
      </w:r>
      <w:r>
        <w:tab/>
      </w:r>
      <w:r>
        <w:tab/>
        <w:t>Administrator</w:t>
      </w:r>
    </w:p>
    <w:p w:rsidR="00AE6C49" w:rsidRDefault="001D025C" w:rsidP="00E60BAB">
      <w:r>
        <w:tab/>
      </w:r>
      <w:r w:rsidR="00E60BAB">
        <w:tab/>
      </w:r>
      <w:r w:rsidR="00E60BAB">
        <w:tab/>
      </w:r>
      <w:r w:rsidR="00E60BAB">
        <w:tab/>
      </w:r>
      <w:r w:rsidR="00E60BAB">
        <w:tab/>
      </w:r>
      <w:r w:rsidR="00E60BAB">
        <w:tab/>
      </w:r>
      <w:r w:rsidR="00E60BAB">
        <w:tab/>
      </w:r>
      <w:r w:rsidR="00E60BAB">
        <w:tab/>
      </w:r>
      <w:r w:rsidR="00E60BAB">
        <w:tab/>
      </w:r>
      <w:r w:rsidR="00AE6C49">
        <w:t xml:space="preserve"> </w:t>
      </w:r>
    </w:p>
    <w:p w:rsidR="00965654" w:rsidRDefault="001D025C" w:rsidP="00AE6C49">
      <w:pPr>
        <w:rPr>
          <w:b/>
        </w:rPr>
      </w:pPr>
      <w:r>
        <w:rPr>
          <w:b/>
        </w:rPr>
        <w:t>REQUESTS/MATTERS FOR DISCUSSION</w:t>
      </w:r>
    </w:p>
    <w:p w:rsidR="001D025C" w:rsidRDefault="001D025C" w:rsidP="00AE6C49">
      <w:pPr>
        <w:rPr>
          <w:b/>
        </w:rPr>
      </w:pPr>
    </w:p>
    <w:p w:rsidR="00965654" w:rsidRPr="001D025C" w:rsidRDefault="00965654" w:rsidP="00AE6C49">
      <w:r w:rsidRPr="001D025C">
        <w:t>No matters for discussion.</w:t>
      </w:r>
    </w:p>
    <w:p w:rsidR="00965654" w:rsidRDefault="00965654" w:rsidP="00AE6C49">
      <w:pPr>
        <w:rPr>
          <w:b/>
        </w:rPr>
      </w:pPr>
    </w:p>
    <w:p w:rsidR="00965654" w:rsidRDefault="00965654" w:rsidP="00AE6C49">
      <w:pPr>
        <w:rPr>
          <w:b/>
        </w:rPr>
      </w:pPr>
      <w:r>
        <w:rPr>
          <w:b/>
        </w:rPr>
        <w:t>THE FOLLOWING MATTERS WILL BE DISCUSSED IN CLOSED SESSION:</w:t>
      </w:r>
    </w:p>
    <w:p w:rsidR="00965654" w:rsidRDefault="00965654" w:rsidP="00AE6C49">
      <w:pPr>
        <w:rPr>
          <w:b/>
        </w:rPr>
      </w:pPr>
    </w:p>
    <w:p w:rsidR="00965654" w:rsidRPr="00965654" w:rsidRDefault="00965654" w:rsidP="00965654">
      <w:pPr>
        <w:pStyle w:val="ListParagraph"/>
        <w:numPr>
          <w:ilvl w:val="0"/>
          <w:numId w:val="17"/>
        </w:numPr>
        <w:rPr>
          <w:b/>
        </w:rPr>
      </w:pPr>
      <w:r>
        <w:rPr>
          <w:b/>
        </w:rPr>
        <w:t xml:space="preserve"> Police Personnel</w:t>
      </w:r>
    </w:p>
    <w:p w:rsidR="00965654" w:rsidRDefault="00965654" w:rsidP="00AE6C49">
      <w:pPr>
        <w:rPr>
          <w:b/>
        </w:rPr>
      </w:pPr>
    </w:p>
    <w:p w:rsidR="00965654" w:rsidRDefault="00965654" w:rsidP="00965654">
      <w:pPr>
        <w:jc w:val="center"/>
        <w:rPr>
          <w:b/>
          <w:sz w:val="28"/>
          <w:szCs w:val="28"/>
        </w:rPr>
      </w:pPr>
      <w:r>
        <w:rPr>
          <w:b/>
          <w:sz w:val="28"/>
          <w:szCs w:val="28"/>
        </w:rPr>
        <w:t>RESOLUTION AUTHORIZING EXECUTIVE SESSION</w:t>
      </w:r>
    </w:p>
    <w:p w:rsidR="00965654" w:rsidRDefault="00965654" w:rsidP="00965654">
      <w:pPr>
        <w:jc w:val="center"/>
        <w:rPr>
          <w:b/>
          <w:sz w:val="28"/>
          <w:szCs w:val="28"/>
        </w:rPr>
      </w:pPr>
    </w:p>
    <w:p w:rsidR="00965654" w:rsidRPr="001D025C" w:rsidRDefault="00965654" w:rsidP="00965654">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1D025C">
        <w:rPr>
          <w:sz w:val="28"/>
          <w:szCs w:val="28"/>
        </w:rPr>
        <w:t>November 14, 2016</w:t>
      </w:r>
    </w:p>
    <w:p w:rsidR="00965654" w:rsidRDefault="00965654" w:rsidP="00965654">
      <w:pPr>
        <w:rPr>
          <w:b/>
          <w:sz w:val="28"/>
          <w:szCs w:val="28"/>
        </w:rPr>
      </w:pPr>
    </w:p>
    <w:p w:rsidR="00965654" w:rsidRDefault="00965654" w:rsidP="00965654">
      <w:pPr>
        <w:rPr>
          <w:b/>
          <w:sz w:val="28"/>
          <w:szCs w:val="28"/>
        </w:rPr>
      </w:pPr>
      <w:r>
        <w:rPr>
          <w:b/>
          <w:sz w:val="28"/>
          <w:szCs w:val="28"/>
        </w:rPr>
        <w:t xml:space="preserve">INTRODUCED: </w:t>
      </w:r>
      <w:r w:rsidRPr="001D025C">
        <w:rPr>
          <w:sz w:val="28"/>
          <w:szCs w:val="28"/>
        </w:rPr>
        <w:t>Councilman Monte</w:t>
      </w:r>
    </w:p>
    <w:p w:rsidR="00965654" w:rsidRDefault="00965654" w:rsidP="00965654">
      <w:pPr>
        <w:rPr>
          <w:b/>
          <w:sz w:val="28"/>
          <w:szCs w:val="28"/>
        </w:rPr>
      </w:pPr>
      <w:r>
        <w:rPr>
          <w:b/>
          <w:sz w:val="28"/>
          <w:szCs w:val="28"/>
        </w:rPr>
        <w:t xml:space="preserve">SECOND:  </w:t>
      </w:r>
      <w:r w:rsidRPr="001D025C">
        <w:rPr>
          <w:sz w:val="28"/>
          <w:szCs w:val="28"/>
        </w:rPr>
        <w:t>Councilwoman Lawlor</w:t>
      </w:r>
      <w:r>
        <w:rPr>
          <w:b/>
          <w:sz w:val="28"/>
          <w:szCs w:val="28"/>
        </w:rPr>
        <w:t xml:space="preserve"> </w:t>
      </w:r>
    </w:p>
    <w:p w:rsidR="00965654" w:rsidRPr="00C208B0" w:rsidRDefault="00965654" w:rsidP="00965654">
      <w:pPr>
        <w:jc w:val="center"/>
        <w:rPr>
          <w:b/>
          <w:sz w:val="22"/>
          <w:szCs w:val="22"/>
        </w:rPr>
      </w:pPr>
    </w:p>
    <w:p w:rsidR="00965654" w:rsidRDefault="00965654" w:rsidP="00965654">
      <w:pPr>
        <w:pStyle w:val="p2"/>
      </w:pPr>
      <w:r w:rsidRPr="00EB2A2C">
        <w:rPr>
          <w:b/>
        </w:rPr>
        <w:t>WHEREAS</w:t>
      </w:r>
      <w:r>
        <w:t xml:space="preserve">, the Borough of Edgewater desires to meet in private and/or </w:t>
      </w:r>
    </w:p>
    <w:p w:rsidR="00965654" w:rsidRDefault="00965654" w:rsidP="00965654">
      <w:pPr>
        <w:pStyle w:val="p3"/>
      </w:pPr>
      <w:r>
        <w:t>Executive Session to discuss matters that are permitted by the exceptions to the Open Public Meetings Act as indicated herein:</w:t>
      </w:r>
    </w:p>
    <w:p w:rsidR="00965654" w:rsidRDefault="00965654" w:rsidP="00965654">
      <w:pPr>
        <w:tabs>
          <w:tab w:val="left" w:pos="204"/>
        </w:tabs>
      </w:pPr>
    </w:p>
    <w:p w:rsidR="00965654" w:rsidRDefault="00965654" w:rsidP="00965654">
      <w:pPr>
        <w:pStyle w:val="p4"/>
        <w:ind w:left="1060"/>
      </w:pPr>
      <w:r>
        <w:t>______L</w:t>
      </w:r>
      <w:r>
        <w:tab/>
        <w:t>Any matter which, by express provision of Federal law or State statute or court rule shall be rendered confidential or excluded from discussion in public;</w:t>
      </w:r>
    </w:p>
    <w:p w:rsidR="00965654" w:rsidRDefault="00965654" w:rsidP="00965654">
      <w:pPr>
        <w:tabs>
          <w:tab w:val="left" w:pos="1060"/>
        </w:tabs>
      </w:pPr>
    </w:p>
    <w:p w:rsidR="00965654" w:rsidRDefault="00965654" w:rsidP="00965654">
      <w:pPr>
        <w:pStyle w:val="p4"/>
        <w:ind w:left="1060"/>
      </w:pPr>
      <w:r>
        <w:t>______2.</w:t>
      </w:r>
      <w:r>
        <w:tab/>
        <w:t>Any matter in which the release of information would impair a right to receive funds from the federal government;</w:t>
      </w:r>
    </w:p>
    <w:p w:rsidR="00965654" w:rsidRDefault="00965654" w:rsidP="00965654">
      <w:pPr>
        <w:pStyle w:val="p4"/>
        <w:ind w:left="1060"/>
      </w:pPr>
    </w:p>
    <w:p w:rsidR="00965654" w:rsidRDefault="00965654" w:rsidP="00965654">
      <w:pPr>
        <w:pStyle w:val="p4"/>
        <w:ind w:left="1060"/>
      </w:pPr>
      <w:r>
        <w:t>______</w:t>
      </w:r>
      <w:r>
        <w:rPr>
          <w:u w:val="single"/>
        </w:rPr>
        <w:t>3</w:t>
      </w:r>
      <w:r>
        <w:tab/>
        <w:t xml:space="preserve">Any material the disclosure of which constitutes an unwarranted </w:t>
      </w:r>
      <w:r>
        <w:lastRenderedPageBreak/>
        <w:t>invasion of individual privacy;</w:t>
      </w:r>
    </w:p>
    <w:p w:rsidR="00965654" w:rsidRDefault="00965654" w:rsidP="00965654">
      <w:pPr>
        <w:pStyle w:val="p4"/>
        <w:ind w:left="1060"/>
      </w:pPr>
    </w:p>
    <w:p w:rsidR="00965654" w:rsidRDefault="00965654" w:rsidP="00965654">
      <w:pPr>
        <w:pStyle w:val="p4"/>
        <w:ind w:left="1060"/>
      </w:pPr>
      <w:r>
        <w:t>__</w:t>
      </w:r>
      <w:r w:rsidRPr="00965654">
        <w:rPr>
          <w:u w:val="single"/>
        </w:rPr>
        <w:t>_X</w:t>
      </w:r>
      <w:r>
        <w:t>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965654" w:rsidRDefault="00965654" w:rsidP="00965654">
      <w:pPr>
        <w:pStyle w:val="p4"/>
        <w:ind w:left="1060"/>
      </w:pPr>
    </w:p>
    <w:p w:rsidR="00965654" w:rsidRDefault="00965654" w:rsidP="00965654">
      <w:pPr>
        <w:pStyle w:val="p4"/>
        <w:ind w:left="1060"/>
      </w:pPr>
      <w:r>
        <w:t>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965654" w:rsidRDefault="00965654" w:rsidP="00965654">
      <w:pPr>
        <w:pStyle w:val="p4"/>
        <w:ind w:left="1060"/>
      </w:pPr>
    </w:p>
    <w:p w:rsidR="00965654" w:rsidRDefault="00965654" w:rsidP="00965654">
      <w:pPr>
        <w:pStyle w:val="p4"/>
        <w:ind w:left="106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965654" w:rsidRDefault="00965654" w:rsidP="00965654">
      <w:pPr>
        <w:pStyle w:val="p4"/>
        <w:ind w:left="1060"/>
      </w:pPr>
    </w:p>
    <w:p w:rsidR="00965654" w:rsidRDefault="00965654" w:rsidP="00965654">
      <w:pPr>
        <w:pStyle w:val="p4"/>
        <w:ind w:left="1060"/>
      </w:pPr>
      <w:r w:rsidRPr="00965654">
        <w:rPr>
          <w:u w:val="single"/>
        </w:rPr>
        <w:t>___X</w:t>
      </w:r>
      <w:r>
        <w:rPr>
          <w:u w:val="single"/>
        </w:rPr>
        <w:t>__7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965654" w:rsidRDefault="00965654" w:rsidP="00965654">
      <w:pPr>
        <w:pStyle w:val="p4"/>
        <w:ind w:left="1060"/>
      </w:pPr>
    </w:p>
    <w:p w:rsidR="00965654" w:rsidRDefault="00965654" w:rsidP="00965654">
      <w:pPr>
        <w:pStyle w:val="p4"/>
        <w:ind w:left="1060"/>
      </w:pPr>
      <w:r>
        <w:t>______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965654" w:rsidRDefault="00965654" w:rsidP="00965654">
      <w:pPr>
        <w:pStyle w:val="p4"/>
        <w:ind w:left="1060"/>
      </w:pPr>
    </w:p>
    <w:p w:rsidR="00965654" w:rsidRDefault="00965654" w:rsidP="00965654">
      <w:pPr>
        <w:pStyle w:val="p4"/>
        <w:ind w:left="106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965654" w:rsidRDefault="00965654" w:rsidP="00965654">
      <w:pPr>
        <w:tabs>
          <w:tab w:val="left" w:pos="702"/>
          <w:tab w:val="left" w:pos="1060"/>
        </w:tabs>
      </w:pPr>
    </w:p>
    <w:p w:rsidR="00965654" w:rsidRDefault="00965654" w:rsidP="00965654">
      <w:pPr>
        <w:pStyle w:val="p3"/>
      </w:pPr>
    </w:p>
    <w:p w:rsidR="00965654" w:rsidRDefault="00965654" w:rsidP="00965654">
      <w:pPr>
        <w:pStyle w:val="p3"/>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965654" w:rsidRDefault="00965654" w:rsidP="00965654">
      <w:pPr>
        <w:pStyle w:val="p3"/>
      </w:pPr>
    </w:p>
    <w:p w:rsidR="00965654" w:rsidRPr="000074F8" w:rsidRDefault="00965654" w:rsidP="00965654">
      <w:pPr>
        <w:pStyle w:val="p3"/>
      </w:pPr>
      <w:r w:rsidRPr="000074F8">
        <w:t>On roll call the vote was as follows:</w:t>
      </w:r>
    </w:p>
    <w:p w:rsidR="009B015E" w:rsidRDefault="009B015E" w:rsidP="00965654"/>
    <w:p w:rsidR="00965654" w:rsidRPr="000074F8" w:rsidRDefault="00965654" w:rsidP="00965654">
      <w:r>
        <w:t>Councilman Henwood</w:t>
      </w:r>
      <w:r>
        <w:tab/>
        <w:t>Yes</w:t>
      </w:r>
    </w:p>
    <w:p w:rsidR="00965654" w:rsidRPr="000074F8" w:rsidRDefault="00965654" w:rsidP="00965654">
      <w:r>
        <w:t>Councilwoman Lawlor</w:t>
      </w:r>
      <w:r w:rsidRPr="000074F8">
        <w:tab/>
        <w:t>Yes</w:t>
      </w:r>
    </w:p>
    <w:p w:rsidR="00965654" w:rsidRPr="000074F8" w:rsidRDefault="00965654" w:rsidP="00965654">
      <w:r w:rsidRPr="000074F8">
        <w:t>Councilman Monte</w:t>
      </w:r>
      <w:r w:rsidRPr="000074F8">
        <w:tab/>
      </w:r>
      <w:r>
        <w:tab/>
      </w:r>
      <w:r w:rsidRPr="000074F8">
        <w:t>Yes</w:t>
      </w:r>
    </w:p>
    <w:p w:rsidR="00965654" w:rsidRPr="000074F8" w:rsidRDefault="00965654" w:rsidP="00965654">
      <w:r w:rsidRPr="000074F8">
        <w:t>Councilman Vidal</w:t>
      </w:r>
      <w:r w:rsidRPr="000074F8">
        <w:tab/>
      </w:r>
      <w:r>
        <w:tab/>
      </w:r>
      <w:r w:rsidRPr="000074F8">
        <w:t>Yes</w:t>
      </w:r>
    </w:p>
    <w:p w:rsidR="00965654" w:rsidRPr="000074F8" w:rsidRDefault="00965654" w:rsidP="00965654">
      <w:r>
        <w:t>Councilwoman Fischetti</w:t>
      </w:r>
      <w:r>
        <w:tab/>
        <w:t>Yes</w:t>
      </w:r>
    </w:p>
    <w:p w:rsidR="00965654" w:rsidRPr="000074F8" w:rsidRDefault="00965654" w:rsidP="00965654">
      <w:r w:rsidRPr="000074F8">
        <w:t>Councilman Bartolomeo</w:t>
      </w:r>
      <w:r w:rsidRPr="000074F8">
        <w:tab/>
        <w:t>Yes</w:t>
      </w:r>
    </w:p>
    <w:p w:rsidR="00965654" w:rsidRPr="00F22F19" w:rsidRDefault="00965654" w:rsidP="00965654">
      <w:pPr>
        <w:pStyle w:val="p3"/>
      </w:pPr>
    </w:p>
    <w:p w:rsidR="00965654" w:rsidRPr="00F22F19" w:rsidRDefault="00965654" w:rsidP="00965654">
      <w:pPr>
        <w:pStyle w:val="Title"/>
        <w:jc w:val="left"/>
        <w:rPr>
          <w:b w:val="0"/>
          <w:bCs w:val="0"/>
        </w:rPr>
      </w:pPr>
      <w:r w:rsidRPr="00F22F19">
        <w:rPr>
          <w:b w:val="0"/>
          <w:bCs w:val="0"/>
        </w:rPr>
        <w:t xml:space="preserve">The governing body returned from Closed Session. </w:t>
      </w:r>
    </w:p>
    <w:p w:rsidR="00965654" w:rsidRPr="00F22F19" w:rsidRDefault="00965654" w:rsidP="00965654">
      <w:pPr>
        <w:pStyle w:val="Title"/>
        <w:jc w:val="left"/>
        <w:rPr>
          <w:b w:val="0"/>
          <w:bCs w:val="0"/>
        </w:rPr>
      </w:pPr>
    </w:p>
    <w:p w:rsidR="00965654" w:rsidRPr="00F22F19" w:rsidRDefault="00965654" w:rsidP="00965654">
      <w:pPr>
        <w:pStyle w:val="Title"/>
        <w:jc w:val="left"/>
        <w:rPr>
          <w:b w:val="0"/>
          <w:bCs w:val="0"/>
        </w:rPr>
      </w:pPr>
      <w:r w:rsidRPr="00F22F19">
        <w:t xml:space="preserve">PRESENT ON ROLL CALL:  </w:t>
      </w:r>
      <w:r w:rsidRPr="000C01A9">
        <w:rPr>
          <w:b w:val="0"/>
        </w:rPr>
        <w:t>Councilman Henwood,</w:t>
      </w:r>
      <w:r>
        <w:t xml:space="preserve"> </w:t>
      </w:r>
      <w:r>
        <w:rPr>
          <w:b w:val="0"/>
        </w:rPr>
        <w:t>Councilwoman Lawlor</w:t>
      </w:r>
      <w:r w:rsidRPr="00F22F19">
        <w:rPr>
          <w:b w:val="0"/>
        </w:rPr>
        <w:t>, Councilman Mo</w:t>
      </w:r>
      <w:r>
        <w:rPr>
          <w:b w:val="0"/>
        </w:rPr>
        <w:t xml:space="preserve">nte, Councilman Vidal, Councilwoman Fischetti  </w:t>
      </w:r>
      <w:r w:rsidRPr="00F22F19">
        <w:rPr>
          <w:b w:val="0"/>
        </w:rPr>
        <w:t xml:space="preserve">and Councilman Bartolomeo </w:t>
      </w:r>
    </w:p>
    <w:p w:rsidR="00965654" w:rsidRPr="00F22F19" w:rsidRDefault="00965654" w:rsidP="00965654">
      <w:pPr>
        <w:pStyle w:val="Title"/>
        <w:jc w:val="left"/>
        <w:rPr>
          <w:b w:val="0"/>
          <w:bCs w:val="0"/>
        </w:rPr>
      </w:pPr>
    </w:p>
    <w:p w:rsidR="00965654" w:rsidRDefault="00965654" w:rsidP="00965654">
      <w:pPr>
        <w:pStyle w:val="Title"/>
        <w:jc w:val="left"/>
        <w:rPr>
          <w:b w:val="0"/>
          <w:bCs w:val="0"/>
        </w:rPr>
      </w:pPr>
      <w:r w:rsidRPr="00F22F19">
        <w:t xml:space="preserve">ALSO PRESENT:  </w:t>
      </w:r>
      <w:r>
        <w:rPr>
          <w:b w:val="0"/>
        </w:rPr>
        <w:t>Mayor McPartland</w:t>
      </w:r>
      <w:r w:rsidRPr="00F22F19">
        <w:rPr>
          <w:b w:val="0"/>
        </w:rPr>
        <w:t>,</w:t>
      </w:r>
      <w:r w:rsidRPr="00F22F19">
        <w:t xml:space="preserve"> </w:t>
      </w:r>
      <w:r w:rsidRPr="00F22F19">
        <w:rPr>
          <w:b w:val="0"/>
          <w:bCs w:val="0"/>
        </w:rPr>
        <w:t xml:space="preserve">Administrator Gregory S. Franz, Borough Clerk </w:t>
      </w:r>
      <w:r>
        <w:rPr>
          <w:b w:val="0"/>
          <w:bCs w:val="0"/>
        </w:rPr>
        <w:t xml:space="preserve">Annamarie O’Connor </w:t>
      </w:r>
      <w:r w:rsidRPr="00F22F19">
        <w:rPr>
          <w:b w:val="0"/>
          <w:bCs w:val="0"/>
        </w:rPr>
        <w:t>an</w:t>
      </w:r>
      <w:r>
        <w:rPr>
          <w:b w:val="0"/>
          <w:bCs w:val="0"/>
        </w:rPr>
        <w:t>d Borough Attorney Joseph R. Mariniello, Sr</w:t>
      </w:r>
      <w:r w:rsidRPr="00F22F19">
        <w:rPr>
          <w:b w:val="0"/>
          <w:bCs w:val="0"/>
        </w:rPr>
        <w:t xml:space="preserve">.  </w:t>
      </w:r>
    </w:p>
    <w:p w:rsidR="00965654" w:rsidRDefault="00965654" w:rsidP="00965654">
      <w:pPr>
        <w:pStyle w:val="Title"/>
        <w:jc w:val="left"/>
        <w:rPr>
          <w:b w:val="0"/>
          <w:bCs w:val="0"/>
        </w:rPr>
      </w:pPr>
    </w:p>
    <w:p w:rsidR="00965654" w:rsidRDefault="00965654" w:rsidP="00965654">
      <w:pPr>
        <w:pStyle w:val="Title"/>
        <w:rPr>
          <w:b w:val="0"/>
          <w:bCs w:val="0"/>
        </w:rPr>
      </w:pPr>
      <w:r>
        <w:rPr>
          <w:b w:val="0"/>
          <w:bCs w:val="0"/>
        </w:rPr>
        <w:t>MOTION</w:t>
      </w:r>
    </w:p>
    <w:p w:rsidR="00965654" w:rsidRDefault="00965654" w:rsidP="00965654">
      <w:pPr>
        <w:pStyle w:val="Title"/>
        <w:rPr>
          <w:b w:val="0"/>
          <w:bCs w:val="0"/>
        </w:rPr>
      </w:pPr>
    </w:p>
    <w:p w:rsidR="00965654" w:rsidRDefault="009B015E" w:rsidP="00965654">
      <w:pPr>
        <w:pStyle w:val="Title"/>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November 14, 2016</w:t>
      </w:r>
    </w:p>
    <w:p w:rsidR="009B015E" w:rsidRDefault="009B015E" w:rsidP="00965654">
      <w:pPr>
        <w:pStyle w:val="Title"/>
        <w:rPr>
          <w:b w:val="0"/>
          <w:bCs w:val="0"/>
        </w:rPr>
      </w:pPr>
    </w:p>
    <w:p w:rsidR="009B015E" w:rsidRDefault="009B015E" w:rsidP="009B015E">
      <w:pPr>
        <w:pStyle w:val="Title"/>
        <w:jc w:val="left"/>
        <w:rPr>
          <w:b w:val="0"/>
          <w:bCs w:val="0"/>
        </w:rPr>
      </w:pPr>
      <w:r>
        <w:rPr>
          <w:b w:val="0"/>
          <w:bCs w:val="0"/>
        </w:rPr>
        <w:lastRenderedPageBreak/>
        <w:t>INTRODUCED:</w:t>
      </w:r>
      <w:r w:rsidR="000901F6">
        <w:rPr>
          <w:b w:val="0"/>
          <w:bCs w:val="0"/>
        </w:rPr>
        <w:t xml:space="preserve">  Councilwoman Lawlor</w:t>
      </w:r>
    </w:p>
    <w:p w:rsidR="009B015E" w:rsidRDefault="009B015E" w:rsidP="009B015E">
      <w:pPr>
        <w:pStyle w:val="Title"/>
        <w:jc w:val="left"/>
        <w:rPr>
          <w:b w:val="0"/>
          <w:bCs w:val="0"/>
        </w:rPr>
      </w:pPr>
      <w:r>
        <w:rPr>
          <w:b w:val="0"/>
          <w:bCs w:val="0"/>
        </w:rPr>
        <w:t xml:space="preserve">SECOND:  </w:t>
      </w:r>
      <w:r w:rsidR="000901F6">
        <w:rPr>
          <w:b w:val="0"/>
          <w:bCs w:val="0"/>
        </w:rPr>
        <w:t>Councilman Henwood</w:t>
      </w:r>
    </w:p>
    <w:p w:rsidR="009B015E" w:rsidRDefault="009B015E" w:rsidP="00965654">
      <w:pPr>
        <w:pStyle w:val="Title"/>
        <w:rPr>
          <w:b w:val="0"/>
          <w:bCs w:val="0"/>
        </w:rPr>
      </w:pPr>
    </w:p>
    <w:p w:rsidR="009B015E" w:rsidRPr="00F22F19" w:rsidRDefault="009B015E" w:rsidP="009B015E">
      <w:pPr>
        <w:pStyle w:val="Title"/>
        <w:jc w:val="left"/>
        <w:rPr>
          <w:b w:val="0"/>
          <w:bCs w:val="0"/>
        </w:rPr>
      </w:pPr>
    </w:p>
    <w:p w:rsidR="00965654" w:rsidRDefault="000901F6" w:rsidP="00965654">
      <w:pPr>
        <w:pStyle w:val="Title"/>
        <w:jc w:val="left"/>
        <w:rPr>
          <w:b w:val="0"/>
          <w:bCs w:val="0"/>
        </w:rPr>
      </w:pPr>
      <w:r>
        <w:rPr>
          <w:b w:val="0"/>
          <w:bCs w:val="0"/>
        </w:rPr>
        <w:t>Motion to adjourn.</w:t>
      </w:r>
    </w:p>
    <w:p w:rsidR="000901F6" w:rsidRDefault="000901F6" w:rsidP="00965654">
      <w:pPr>
        <w:pStyle w:val="Title"/>
        <w:jc w:val="left"/>
        <w:rPr>
          <w:b w:val="0"/>
          <w:bCs w:val="0"/>
        </w:rPr>
      </w:pPr>
    </w:p>
    <w:p w:rsidR="000901F6" w:rsidRPr="000074F8" w:rsidRDefault="000901F6" w:rsidP="000901F6">
      <w:pPr>
        <w:pStyle w:val="p3"/>
      </w:pPr>
      <w:r w:rsidRPr="000074F8">
        <w:t>On roll call the vote was as follows:</w:t>
      </w:r>
    </w:p>
    <w:p w:rsidR="000901F6" w:rsidRDefault="000901F6" w:rsidP="000901F6"/>
    <w:p w:rsidR="000901F6" w:rsidRPr="000074F8" w:rsidRDefault="000901F6" w:rsidP="000901F6">
      <w:r>
        <w:t>Councilman Henwood</w:t>
      </w:r>
      <w:r>
        <w:tab/>
        <w:t>Yes</w:t>
      </w:r>
    </w:p>
    <w:p w:rsidR="000901F6" w:rsidRPr="000074F8" w:rsidRDefault="000901F6" w:rsidP="000901F6">
      <w:r>
        <w:t>Councilwoman Lawlor</w:t>
      </w:r>
      <w:r w:rsidRPr="000074F8">
        <w:tab/>
        <w:t>Yes</w:t>
      </w:r>
    </w:p>
    <w:p w:rsidR="000901F6" w:rsidRPr="000074F8" w:rsidRDefault="000901F6" w:rsidP="000901F6">
      <w:r w:rsidRPr="000074F8">
        <w:t>Councilman Monte</w:t>
      </w:r>
      <w:r w:rsidRPr="000074F8">
        <w:tab/>
      </w:r>
      <w:r>
        <w:tab/>
      </w:r>
      <w:r w:rsidRPr="000074F8">
        <w:t>Yes</w:t>
      </w:r>
    </w:p>
    <w:p w:rsidR="000901F6" w:rsidRPr="000074F8" w:rsidRDefault="000901F6" w:rsidP="000901F6">
      <w:r w:rsidRPr="000074F8">
        <w:t>Councilman Vidal</w:t>
      </w:r>
      <w:r w:rsidRPr="000074F8">
        <w:tab/>
      </w:r>
      <w:r>
        <w:tab/>
      </w:r>
      <w:r w:rsidRPr="000074F8">
        <w:t>Yes</w:t>
      </w:r>
    </w:p>
    <w:p w:rsidR="000901F6" w:rsidRPr="000074F8" w:rsidRDefault="000901F6" w:rsidP="000901F6">
      <w:r>
        <w:t>Councilwoman Fischetti</w:t>
      </w:r>
      <w:r>
        <w:tab/>
        <w:t>Yes</w:t>
      </w:r>
    </w:p>
    <w:p w:rsidR="000901F6" w:rsidRDefault="000901F6" w:rsidP="000901F6">
      <w:r w:rsidRPr="000074F8">
        <w:t>Councilman Bartolomeo</w:t>
      </w:r>
      <w:r w:rsidRPr="000074F8">
        <w:tab/>
        <w:t>Yes</w:t>
      </w:r>
    </w:p>
    <w:p w:rsidR="000901F6" w:rsidRDefault="000901F6" w:rsidP="000901F6"/>
    <w:p w:rsidR="000901F6" w:rsidRDefault="000901F6" w:rsidP="000901F6"/>
    <w:p w:rsidR="000901F6" w:rsidRDefault="000901F6" w:rsidP="000901F6"/>
    <w:p w:rsidR="000901F6" w:rsidRDefault="000901F6" w:rsidP="000901F6">
      <w:r>
        <w:t>Annamarie O’Connor, RMC</w:t>
      </w:r>
    </w:p>
    <w:p w:rsidR="000901F6" w:rsidRDefault="000901F6" w:rsidP="000901F6">
      <w:r>
        <w:t>Borough Clerk</w:t>
      </w:r>
    </w:p>
    <w:p w:rsidR="000901F6" w:rsidRDefault="000901F6" w:rsidP="000901F6"/>
    <w:p w:rsidR="000901F6" w:rsidRDefault="000901F6" w:rsidP="000901F6"/>
    <w:p w:rsidR="000901F6" w:rsidRDefault="000901F6" w:rsidP="000901F6"/>
    <w:p w:rsidR="000901F6" w:rsidRDefault="000901F6" w:rsidP="000901F6">
      <w:r w:rsidRPr="00863292">
        <w:rPr>
          <w:b/>
        </w:rPr>
        <w:t>APPROVED:</w:t>
      </w:r>
      <w:r>
        <w:t xml:space="preserve"> </w:t>
      </w:r>
      <w:r w:rsidR="00863292">
        <w:t xml:space="preserve">  December 19, 2016</w:t>
      </w:r>
    </w:p>
    <w:p w:rsidR="000901F6" w:rsidRDefault="000901F6" w:rsidP="000901F6"/>
    <w:p w:rsidR="000901F6" w:rsidRPr="000074F8" w:rsidRDefault="000901F6" w:rsidP="000901F6"/>
    <w:p w:rsidR="00965654" w:rsidRDefault="00965654" w:rsidP="00965654">
      <w:pPr>
        <w:pStyle w:val="p3"/>
      </w:pPr>
    </w:p>
    <w:p w:rsidR="00965654" w:rsidRDefault="00965654" w:rsidP="00965654">
      <w:pPr>
        <w:pStyle w:val="p3"/>
      </w:pPr>
    </w:p>
    <w:p w:rsidR="00965654" w:rsidRDefault="00965654" w:rsidP="00965654">
      <w:pPr>
        <w:pStyle w:val="p3"/>
      </w:pPr>
    </w:p>
    <w:p w:rsidR="00965654" w:rsidRDefault="00965654" w:rsidP="00965654">
      <w:pPr>
        <w:pStyle w:val="p3"/>
      </w:pPr>
    </w:p>
    <w:p w:rsidR="00965654" w:rsidRDefault="00965654" w:rsidP="00965654"/>
    <w:p w:rsidR="00965654" w:rsidRDefault="00965654" w:rsidP="00AE6C49">
      <w:pPr>
        <w:rPr>
          <w:b/>
        </w:rPr>
      </w:pPr>
    </w:p>
    <w:p w:rsidR="00965654" w:rsidRDefault="00965654" w:rsidP="00AE6C49">
      <w:pPr>
        <w:rPr>
          <w:b/>
        </w:rPr>
      </w:pPr>
    </w:p>
    <w:p w:rsidR="00965654" w:rsidRPr="00965654" w:rsidRDefault="00965654" w:rsidP="00AE6C49">
      <w:pPr>
        <w:rPr>
          <w:b/>
        </w:rPr>
      </w:pPr>
    </w:p>
    <w:p w:rsidR="00965654" w:rsidRDefault="00965654" w:rsidP="00AE6C49"/>
    <w:p w:rsidR="00965654" w:rsidRPr="00473DFB" w:rsidRDefault="00965654" w:rsidP="00AE6C49"/>
    <w:p w:rsidR="00AE6C49" w:rsidRDefault="00AE6C49" w:rsidP="00AE6C49">
      <w:pPr>
        <w:tabs>
          <w:tab w:val="left" w:pos="368"/>
        </w:tabs>
        <w:spacing w:after="0" w:line="277" w:lineRule="exact"/>
        <w:rPr>
          <w:b/>
          <w:sz w:val="20"/>
          <w:szCs w:val="20"/>
        </w:rPr>
      </w:pPr>
    </w:p>
    <w:p w:rsidR="00AE6C49" w:rsidRDefault="00AE6C49" w:rsidP="00AE6C49">
      <w:pPr>
        <w:tabs>
          <w:tab w:val="left" w:pos="368"/>
        </w:tabs>
        <w:spacing w:after="0" w:line="277" w:lineRule="exact"/>
        <w:rPr>
          <w:b/>
          <w:sz w:val="20"/>
          <w:szCs w:val="20"/>
        </w:rPr>
      </w:pPr>
    </w:p>
    <w:p w:rsidR="00AE6C49" w:rsidRDefault="00AE6C49" w:rsidP="00AE6C49">
      <w:pPr>
        <w:tabs>
          <w:tab w:val="left" w:pos="368"/>
        </w:tabs>
        <w:spacing w:after="0" w:line="277" w:lineRule="exact"/>
        <w:rPr>
          <w:b/>
          <w:sz w:val="20"/>
          <w:szCs w:val="20"/>
        </w:rPr>
      </w:pPr>
    </w:p>
    <w:p w:rsidR="00AE6C49" w:rsidRDefault="00AE6C49" w:rsidP="00AE6C49">
      <w:pPr>
        <w:tabs>
          <w:tab w:val="left" w:pos="368"/>
        </w:tabs>
        <w:spacing w:after="0" w:line="277" w:lineRule="exact"/>
        <w:rPr>
          <w:b/>
          <w:sz w:val="20"/>
          <w:szCs w:val="20"/>
        </w:rPr>
      </w:pPr>
    </w:p>
    <w:p w:rsidR="00AE6C49" w:rsidRPr="00CE3ED7" w:rsidRDefault="00AE6C49" w:rsidP="00AE6C49">
      <w:pPr>
        <w:tabs>
          <w:tab w:val="left" w:pos="368"/>
        </w:tabs>
        <w:spacing w:after="0" w:line="277" w:lineRule="exact"/>
        <w:rPr>
          <w:rFonts w:eastAsia="Times New Roman"/>
          <w:sz w:val="22"/>
          <w:szCs w:val="20"/>
        </w:rPr>
      </w:pPr>
      <w:r>
        <w:rPr>
          <w:b/>
          <w:sz w:val="22"/>
          <w:szCs w:val="20"/>
        </w:rPr>
        <w:tab/>
      </w:r>
    </w:p>
    <w:p w:rsidR="00AE6C49" w:rsidRPr="00CE3ED7" w:rsidRDefault="00AE6C49" w:rsidP="00AE6C49">
      <w:pPr>
        <w:tabs>
          <w:tab w:val="left" w:pos="368"/>
        </w:tabs>
        <w:spacing w:after="0" w:line="277" w:lineRule="exact"/>
        <w:rPr>
          <w:sz w:val="22"/>
          <w:szCs w:val="20"/>
        </w:rPr>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AE6C49" w:rsidRDefault="00AE6C49" w:rsidP="00AE6C49">
      <w:pPr>
        <w:tabs>
          <w:tab w:val="left" w:pos="90"/>
        </w:tabs>
      </w:pPr>
    </w:p>
    <w:p w:rsidR="00AE6C49" w:rsidRDefault="00AE6C49" w:rsidP="00AE6C49">
      <w:pPr>
        <w:tabs>
          <w:tab w:val="left" w:pos="90"/>
        </w:tabs>
      </w:pPr>
    </w:p>
    <w:p w:rsidR="00AE6C49" w:rsidRPr="00A74BE8" w:rsidRDefault="00AE6C49" w:rsidP="00AE6C49">
      <w:pPr>
        <w:spacing w:after="0"/>
        <w:ind w:left="-630" w:firstLine="630"/>
        <w:jc w:val="both"/>
        <w:rPr>
          <w:rFonts w:eastAsia="Times New Roman"/>
        </w:rPr>
      </w:pPr>
    </w:p>
    <w:p w:rsidR="00AE6C49" w:rsidRPr="00A24FDE" w:rsidRDefault="00AE6C49" w:rsidP="00AE6C49">
      <w:pPr>
        <w:spacing w:after="0"/>
        <w:jc w:val="both"/>
      </w:pPr>
    </w:p>
    <w:p w:rsidR="00AE6C49" w:rsidRDefault="00AE6C49" w:rsidP="00AE6C49">
      <w:pPr>
        <w:pStyle w:val="NoSpacing"/>
      </w:pPr>
    </w:p>
    <w:p w:rsidR="00AE6C49" w:rsidRDefault="00AE6C49" w:rsidP="00AE6C49">
      <w:pPr>
        <w:pStyle w:val="NoSpacing"/>
      </w:pPr>
    </w:p>
    <w:p w:rsidR="00AE6C49" w:rsidRPr="004A0F68" w:rsidRDefault="00AE6C49" w:rsidP="00AE6C49">
      <w:pPr>
        <w:widowControl w:val="0"/>
        <w:tabs>
          <w:tab w:val="left" w:pos="368"/>
        </w:tabs>
        <w:autoSpaceDE w:val="0"/>
        <w:autoSpaceDN w:val="0"/>
        <w:adjustRightInd w:val="0"/>
        <w:spacing w:after="0" w:line="277" w:lineRule="exact"/>
      </w:pPr>
    </w:p>
    <w:p w:rsidR="00AE6C49" w:rsidRPr="00AF723D" w:rsidRDefault="00AE6C49" w:rsidP="00AE6C49">
      <w:pPr>
        <w:pStyle w:val="NoSpacing"/>
      </w:pPr>
    </w:p>
    <w:p w:rsidR="00AE6C49" w:rsidRDefault="00AE6C49" w:rsidP="00AE6C49">
      <w:pPr>
        <w:tabs>
          <w:tab w:val="left" w:pos="368"/>
        </w:tabs>
        <w:spacing w:after="0" w:line="277" w:lineRule="exact"/>
        <w:rPr>
          <w:b/>
          <w:sz w:val="20"/>
          <w:szCs w:val="20"/>
        </w:rPr>
      </w:pPr>
    </w:p>
    <w:p w:rsidR="00AE6C49" w:rsidRDefault="00AE6C49" w:rsidP="00AE6C49">
      <w:pPr>
        <w:tabs>
          <w:tab w:val="left" w:pos="368"/>
        </w:tabs>
        <w:spacing w:after="0" w:line="277" w:lineRule="exact"/>
        <w:rPr>
          <w:b/>
          <w:sz w:val="20"/>
          <w:szCs w:val="20"/>
        </w:rPr>
      </w:pPr>
    </w:p>
    <w:p w:rsidR="00AE6C49" w:rsidRDefault="00AE6C49" w:rsidP="00AE6C49">
      <w:pPr>
        <w:tabs>
          <w:tab w:val="left" w:pos="368"/>
        </w:tabs>
        <w:spacing w:after="0" w:line="277" w:lineRule="exact"/>
        <w:rPr>
          <w:b/>
          <w:sz w:val="20"/>
          <w:szCs w:val="20"/>
        </w:rPr>
      </w:pPr>
    </w:p>
    <w:p w:rsidR="00AE6C49" w:rsidRDefault="00AE6C49" w:rsidP="00AE6C49">
      <w:pPr>
        <w:tabs>
          <w:tab w:val="left" w:pos="368"/>
        </w:tabs>
        <w:spacing w:after="0" w:line="277" w:lineRule="exact"/>
        <w:rPr>
          <w:b/>
          <w:sz w:val="20"/>
          <w:szCs w:val="20"/>
        </w:rPr>
      </w:pPr>
    </w:p>
    <w:p w:rsidR="00AE6C49" w:rsidRPr="00CE3ED7" w:rsidRDefault="00AE6C49" w:rsidP="00AE6C49">
      <w:pPr>
        <w:tabs>
          <w:tab w:val="left" w:pos="368"/>
        </w:tabs>
        <w:spacing w:after="0" w:line="277" w:lineRule="exact"/>
        <w:rPr>
          <w:sz w:val="22"/>
          <w:szCs w:val="20"/>
        </w:rPr>
      </w:pPr>
      <w:r>
        <w:rPr>
          <w:b/>
          <w:sz w:val="22"/>
          <w:szCs w:val="20"/>
        </w:rPr>
        <w:tab/>
      </w:r>
    </w:p>
    <w:p w:rsidR="00AE6C49" w:rsidRDefault="00AE6C49" w:rsidP="00AE6C49">
      <w:pPr>
        <w:pStyle w:val="NoSpacing"/>
      </w:pPr>
    </w:p>
    <w:p w:rsidR="00AE6C49" w:rsidRDefault="00AE6C49" w:rsidP="00AE6C49">
      <w:pPr>
        <w:tabs>
          <w:tab w:val="left" w:pos="90"/>
        </w:tabs>
      </w:pPr>
    </w:p>
    <w:p w:rsidR="00AE6C49" w:rsidRDefault="00AE6C49" w:rsidP="006C2F05">
      <w:pPr>
        <w:pStyle w:val="NoSpacing"/>
      </w:pPr>
    </w:p>
    <w:p w:rsidR="006C2F05" w:rsidRDefault="006C2F05" w:rsidP="006C2F05">
      <w:pPr>
        <w:tabs>
          <w:tab w:val="left" w:pos="90"/>
        </w:tabs>
      </w:pPr>
    </w:p>
    <w:p w:rsidR="006C2F05" w:rsidRDefault="006C2F05" w:rsidP="006C2F05">
      <w:pPr>
        <w:rPr>
          <w:sz w:val="22"/>
          <w:szCs w:val="22"/>
        </w:rPr>
      </w:pPr>
    </w:p>
    <w:p w:rsidR="006C2F05" w:rsidRDefault="006C2F05" w:rsidP="006C2F05">
      <w:pPr>
        <w:rPr>
          <w:sz w:val="22"/>
          <w:szCs w:val="22"/>
        </w:rPr>
      </w:pPr>
    </w:p>
    <w:p w:rsidR="006C2F05" w:rsidRDefault="006C2F05" w:rsidP="006C2F05">
      <w:pPr>
        <w:tabs>
          <w:tab w:val="left" w:pos="90"/>
        </w:tabs>
      </w:pPr>
    </w:p>
    <w:p w:rsidR="006C2F05" w:rsidRDefault="006C2F05" w:rsidP="006C2F05">
      <w:pPr>
        <w:tabs>
          <w:tab w:val="left" w:pos="368"/>
        </w:tabs>
        <w:spacing w:after="0" w:line="277" w:lineRule="exact"/>
        <w:ind w:left="-630"/>
        <w:rPr>
          <w:rFonts w:eastAsia="Times New Roman"/>
        </w:rPr>
      </w:pPr>
    </w:p>
    <w:p w:rsidR="006C2F05" w:rsidRDefault="006C2F05" w:rsidP="006C2F05">
      <w:pPr>
        <w:tabs>
          <w:tab w:val="left" w:pos="90"/>
        </w:tabs>
      </w:pPr>
    </w:p>
    <w:p w:rsidR="006C2F05" w:rsidRDefault="006C2F05" w:rsidP="006C2F05">
      <w:pPr>
        <w:tabs>
          <w:tab w:val="left" w:pos="90"/>
        </w:tabs>
      </w:pPr>
    </w:p>
    <w:p w:rsidR="006C2F05" w:rsidRDefault="006C2F05" w:rsidP="006C2F05">
      <w:pPr>
        <w:tabs>
          <w:tab w:val="left" w:pos="90"/>
        </w:tabs>
      </w:pPr>
    </w:p>
    <w:p w:rsidR="006C2F05" w:rsidRDefault="006C2F05" w:rsidP="006C2F05">
      <w:pPr>
        <w:tabs>
          <w:tab w:val="left" w:pos="90"/>
        </w:tabs>
      </w:pPr>
    </w:p>
    <w:p w:rsidR="006C2F05" w:rsidRDefault="006C2F05" w:rsidP="006C2F05">
      <w:pPr>
        <w:tabs>
          <w:tab w:val="left" w:pos="90"/>
        </w:tabs>
      </w:pPr>
    </w:p>
    <w:p w:rsidR="006C2F05" w:rsidRDefault="006C2F05" w:rsidP="006C2F05">
      <w:pPr>
        <w:tabs>
          <w:tab w:val="left" w:pos="90"/>
        </w:tabs>
      </w:pPr>
    </w:p>
    <w:p w:rsidR="006C2F05" w:rsidRDefault="006C2F05" w:rsidP="006C2F05">
      <w:pPr>
        <w:tabs>
          <w:tab w:val="left" w:pos="90"/>
        </w:tabs>
      </w:pPr>
    </w:p>
    <w:p w:rsidR="006C2F05" w:rsidRPr="006C2F05" w:rsidRDefault="006C2F05" w:rsidP="006C2F05">
      <w:pPr>
        <w:tabs>
          <w:tab w:val="left" w:pos="90"/>
        </w:tabs>
      </w:pPr>
    </w:p>
    <w:p w:rsidR="006C2F05" w:rsidRDefault="006C2F05" w:rsidP="006C2F05">
      <w:pPr>
        <w:tabs>
          <w:tab w:val="left" w:pos="90"/>
        </w:tabs>
      </w:pPr>
    </w:p>
    <w:p w:rsidR="006C2F05" w:rsidRDefault="006C2F05" w:rsidP="006C2F05">
      <w:pPr>
        <w:tabs>
          <w:tab w:val="left" w:pos="90"/>
        </w:tabs>
      </w:pPr>
    </w:p>
    <w:p w:rsidR="006C2F05" w:rsidRDefault="006C2F05" w:rsidP="006C2F05">
      <w:pPr>
        <w:tabs>
          <w:tab w:val="left" w:pos="90"/>
        </w:tabs>
      </w:pPr>
    </w:p>
    <w:p w:rsidR="006C2F05" w:rsidRDefault="006C2F05" w:rsidP="006C2F05">
      <w:pPr>
        <w:tabs>
          <w:tab w:val="left" w:pos="90"/>
        </w:tabs>
        <w:rPr>
          <w:b/>
        </w:rPr>
      </w:pPr>
    </w:p>
    <w:p w:rsidR="006C2F05" w:rsidRDefault="006C2F05" w:rsidP="006C2F05">
      <w:pPr>
        <w:tabs>
          <w:tab w:val="left" w:pos="90"/>
        </w:tabs>
      </w:pPr>
    </w:p>
    <w:p w:rsidR="00807DAC" w:rsidRDefault="00807DAC" w:rsidP="00807DAC">
      <w:pPr>
        <w:tabs>
          <w:tab w:val="left" w:pos="90"/>
        </w:tabs>
      </w:pPr>
    </w:p>
    <w:p w:rsidR="00807DAC" w:rsidRPr="00807DAC" w:rsidRDefault="00807DAC" w:rsidP="00807DAC">
      <w:pPr>
        <w:tabs>
          <w:tab w:val="left" w:pos="90"/>
        </w:tabs>
        <w:rPr>
          <w:b/>
        </w:rPr>
      </w:pPr>
    </w:p>
    <w:p w:rsidR="00807DAC" w:rsidRDefault="00807DAC" w:rsidP="00807DAC"/>
    <w:p w:rsidR="00807DAC" w:rsidRDefault="00807DAC" w:rsidP="00FB4027">
      <w:pPr>
        <w:tabs>
          <w:tab w:val="left" w:pos="90"/>
        </w:tabs>
      </w:pPr>
    </w:p>
    <w:p w:rsidR="00807DAC" w:rsidRDefault="00807DAC" w:rsidP="00FB4027">
      <w:pPr>
        <w:tabs>
          <w:tab w:val="left" w:pos="90"/>
        </w:tabs>
      </w:pPr>
    </w:p>
    <w:p w:rsidR="00487CC4" w:rsidRDefault="00487CC4" w:rsidP="00487CC4">
      <w:pPr>
        <w:jc w:val="both"/>
      </w:pPr>
    </w:p>
    <w:p w:rsidR="00487CC4" w:rsidRDefault="00487CC4" w:rsidP="00487CC4">
      <w:pPr>
        <w:jc w:val="both"/>
      </w:pPr>
    </w:p>
    <w:p w:rsidR="00487CC4" w:rsidRDefault="00487CC4" w:rsidP="00487CC4">
      <w:pPr>
        <w:jc w:val="both"/>
      </w:pPr>
    </w:p>
    <w:p w:rsidR="00487CC4" w:rsidRDefault="00487CC4" w:rsidP="00487CC4">
      <w:pPr>
        <w:jc w:val="both"/>
      </w:pPr>
    </w:p>
    <w:p w:rsidR="00487CC4" w:rsidRDefault="00487CC4" w:rsidP="00487CC4">
      <w:pPr>
        <w:jc w:val="both"/>
      </w:pPr>
    </w:p>
    <w:p w:rsidR="00487CC4" w:rsidRDefault="00487CC4" w:rsidP="00487CC4">
      <w:pPr>
        <w:jc w:val="both"/>
      </w:pPr>
    </w:p>
    <w:p w:rsidR="00D55B6A" w:rsidRPr="006F2692" w:rsidRDefault="00D55B6A"/>
    <w:sectPr w:rsidR="00D55B6A" w:rsidRPr="006F2692" w:rsidSect="002866EB">
      <w:headerReference w:type="default" r:id="rId9"/>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292" w:rsidRDefault="00863292" w:rsidP="006F2692">
      <w:pPr>
        <w:spacing w:after="0"/>
      </w:pPr>
      <w:r>
        <w:separator/>
      </w:r>
    </w:p>
  </w:endnote>
  <w:endnote w:type="continuationSeparator" w:id="0">
    <w:p w:rsidR="00863292" w:rsidRDefault="00863292" w:rsidP="006F26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Franklin Gothic Book">
    <w:altName w:val="Corbel"/>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983834"/>
      <w:docPartObj>
        <w:docPartGallery w:val="Page Numbers (Bottom of Page)"/>
        <w:docPartUnique/>
      </w:docPartObj>
    </w:sdtPr>
    <w:sdtContent>
      <w:p w:rsidR="00863292" w:rsidRDefault="00863292">
        <w:pPr>
          <w:pStyle w:val="Footer"/>
        </w:pPr>
        <w:r>
          <w:t xml:space="preserve">Page | </w:t>
        </w:r>
        <w:fldSimple w:instr=" PAGE   \* MERGEFORMAT ">
          <w:r w:rsidR="00F24263">
            <w:rPr>
              <w:noProof/>
            </w:rPr>
            <w:t>15</w:t>
          </w:r>
        </w:fldSimple>
      </w:p>
    </w:sdtContent>
  </w:sdt>
  <w:p w:rsidR="00863292" w:rsidRDefault="008632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292" w:rsidRDefault="00863292" w:rsidP="006F2692">
      <w:pPr>
        <w:spacing w:after="0"/>
      </w:pPr>
      <w:r>
        <w:separator/>
      </w:r>
    </w:p>
  </w:footnote>
  <w:footnote w:type="continuationSeparator" w:id="0">
    <w:p w:rsidR="00863292" w:rsidRDefault="00863292" w:rsidP="006F269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92" w:rsidRDefault="008632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7741C"/>
    <w:multiLevelType w:val="hybridMultilevel"/>
    <w:tmpl w:val="3C169D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C95C6A"/>
    <w:multiLevelType w:val="hybridMultilevel"/>
    <w:tmpl w:val="5826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001AAF"/>
    <w:multiLevelType w:val="hybridMultilevel"/>
    <w:tmpl w:val="E16C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17101"/>
    <w:multiLevelType w:val="hybridMultilevel"/>
    <w:tmpl w:val="E36E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A5043D"/>
    <w:multiLevelType w:val="hybridMultilevel"/>
    <w:tmpl w:val="94AA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87979"/>
    <w:multiLevelType w:val="hybridMultilevel"/>
    <w:tmpl w:val="F8C8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54EAA"/>
    <w:multiLevelType w:val="hybridMultilevel"/>
    <w:tmpl w:val="49C6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2036C2"/>
    <w:multiLevelType w:val="hybridMultilevel"/>
    <w:tmpl w:val="B1466AE4"/>
    <w:lvl w:ilvl="0" w:tplc="3282F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725F45"/>
    <w:multiLevelType w:val="hybridMultilevel"/>
    <w:tmpl w:val="527C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D70F40"/>
    <w:multiLevelType w:val="hybridMultilevel"/>
    <w:tmpl w:val="7D5E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14"/>
  </w:num>
  <w:num w:numId="5">
    <w:abstractNumId w:val="3"/>
  </w:num>
  <w:num w:numId="6">
    <w:abstractNumId w:val="2"/>
  </w:num>
  <w:num w:numId="7">
    <w:abstractNumId w:val="1"/>
  </w:num>
  <w:num w:numId="8">
    <w:abstractNumId w:val="13"/>
  </w:num>
  <w:num w:numId="9">
    <w:abstractNumId w:val="7"/>
  </w:num>
  <w:num w:numId="10">
    <w:abstractNumId w:val="15"/>
  </w:num>
  <w:num w:numId="11">
    <w:abstractNumId w:val="9"/>
  </w:num>
  <w:num w:numId="12">
    <w:abstractNumId w:val="5"/>
  </w:num>
  <w:num w:numId="13">
    <w:abstractNumId w:val="12"/>
  </w:num>
  <w:num w:numId="14">
    <w:abstractNumId w:val="10"/>
  </w:num>
  <w:num w:numId="15">
    <w:abstractNumId w:val="0"/>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E676D9"/>
    <w:rsid w:val="000901F6"/>
    <w:rsid w:val="00194642"/>
    <w:rsid w:val="001D025C"/>
    <w:rsid w:val="001D1A38"/>
    <w:rsid w:val="001D7905"/>
    <w:rsid w:val="0022698B"/>
    <w:rsid w:val="00246E97"/>
    <w:rsid w:val="002866EB"/>
    <w:rsid w:val="002A1A79"/>
    <w:rsid w:val="002D3FF7"/>
    <w:rsid w:val="003553A8"/>
    <w:rsid w:val="00380DD3"/>
    <w:rsid w:val="003819A7"/>
    <w:rsid w:val="003C7FCF"/>
    <w:rsid w:val="00487CC4"/>
    <w:rsid w:val="00560674"/>
    <w:rsid w:val="005C6AB3"/>
    <w:rsid w:val="0060498B"/>
    <w:rsid w:val="006408E3"/>
    <w:rsid w:val="006B7D2D"/>
    <w:rsid w:val="006C2F05"/>
    <w:rsid w:val="006F2692"/>
    <w:rsid w:val="0072347A"/>
    <w:rsid w:val="007449B4"/>
    <w:rsid w:val="00776133"/>
    <w:rsid w:val="007D59A4"/>
    <w:rsid w:val="00807DAC"/>
    <w:rsid w:val="00863292"/>
    <w:rsid w:val="008772EC"/>
    <w:rsid w:val="00893400"/>
    <w:rsid w:val="008F3024"/>
    <w:rsid w:val="00965654"/>
    <w:rsid w:val="009B015E"/>
    <w:rsid w:val="009D01EA"/>
    <w:rsid w:val="00AE6C49"/>
    <w:rsid w:val="00B47B8D"/>
    <w:rsid w:val="00B6361E"/>
    <w:rsid w:val="00C46B9C"/>
    <w:rsid w:val="00D55B6A"/>
    <w:rsid w:val="00DB32F1"/>
    <w:rsid w:val="00DC006C"/>
    <w:rsid w:val="00E123FE"/>
    <w:rsid w:val="00E60BAB"/>
    <w:rsid w:val="00E676D9"/>
    <w:rsid w:val="00EA7A4A"/>
    <w:rsid w:val="00EF4103"/>
    <w:rsid w:val="00F24263"/>
    <w:rsid w:val="00FB4027"/>
    <w:rsid w:val="00FD2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6D9"/>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2692"/>
    <w:pPr>
      <w:tabs>
        <w:tab w:val="center" w:pos="4680"/>
        <w:tab w:val="right" w:pos="9360"/>
      </w:tabs>
      <w:spacing w:after="0"/>
    </w:pPr>
  </w:style>
  <w:style w:type="character" w:customStyle="1" w:styleId="HeaderChar">
    <w:name w:val="Header Char"/>
    <w:basedOn w:val="DefaultParagraphFont"/>
    <w:link w:val="Header"/>
    <w:uiPriority w:val="99"/>
    <w:semiHidden/>
    <w:rsid w:val="006F2692"/>
    <w:rPr>
      <w:rFonts w:ascii="Arial" w:eastAsia="Calibri" w:hAnsi="Arial" w:cs="Arial"/>
      <w:sz w:val="24"/>
      <w:szCs w:val="24"/>
    </w:rPr>
  </w:style>
  <w:style w:type="paragraph" w:styleId="Footer">
    <w:name w:val="footer"/>
    <w:basedOn w:val="Normal"/>
    <w:link w:val="FooterChar"/>
    <w:uiPriority w:val="99"/>
    <w:unhideWhenUsed/>
    <w:rsid w:val="006F2692"/>
    <w:pPr>
      <w:tabs>
        <w:tab w:val="center" w:pos="4680"/>
        <w:tab w:val="right" w:pos="9360"/>
      </w:tabs>
      <w:spacing w:after="0"/>
    </w:pPr>
  </w:style>
  <w:style w:type="character" w:customStyle="1" w:styleId="FooterChar">
    <w:name w:val="Footer Char"/>
    <w:basedOn w:val="DefaultParagraphFont"/>
    <w:link w:val="Footer"/>
    <w:uiPriority w:val="99"/>
    <w:rsid w:val="006F2692"/>
    <w:rPr>
      <w:rFonts w:ascii="Arial" w:eastAsia="Calibri" w:hAnsi="Arial" w:cs="Arial"/>
      <w:sz w:val="24"/>
      <w:szCs w:val="24"/>
    </w:rPr>
  </w:style>
  <w:style w:type="paragraph" w:styleId="ListParagraph">
    <w:name w:val="List Paragraph"/>
    <w:basedOn w:val="Normal"/>
    <w:uiPriority w:val="34"/>
    <w:qFormat/>
    <w:rsid w:val="00EA7A4A"/>
    <w:pPr>
      <w:ind w:left="720"/>
      <w:contextualSpacing/>
    </w:pPr>
  </w:style>
  <w:style w:type="paragraph" w:styleId="NoSpacing">
    <w:name w:val="No Spacing"/>
    <w:uiPriority w:val="1"/>
    <w:qFormat/>
    <w:rsid w:val="00807DAC"/>
    <w:pPr>
      <w:spacing w:after="0" w:line="240" w:lineRule="auto"/>
    </w:pPr>
  </w:style>
  <w:style w:type="paragraph" w:customStyle="1" w:styleId="p4">
    <w:name w:val="p4"/>
    <w:basedOn w:val="Normal"/>
    <w:rsid w:val="00807DAC"/>
    <w:pPr>
      <w:widowControl w:val="0"/>
      <w:tabs>
        <w:tab w:val="left" w:pos="153"/>
        <w:tab w:val="left" w:pos="776"/>
      </w:tabs>
      <w:autoSpaceDE w:val="0"/>
      <w:autoSpaceDN w:val="0"/>
      <w:adjustRightInd w:val="0"/>
      <w:spacing w:after="0"/>
      <w:ind w:left="153" w:firstLine="623"/>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07D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DAC"/>
    <w:rPr>
      <w:rFonts w:ascii="Tahoma" w:eastAsia="Calibri" w:hAnsi="Tahoma" w:cs="Tahoma"/>
      <w:sz w:val="16"/>
      <w:szCs w:val="16"/>
    </w:rPr>
  </w:style>
  <w:style w:type="paragraph" w:customStyle="1" w:styleId="p2">
    <w:name w:val="p2"/>
    <w:basedOn w:val="Normal"/>
    <w:rsid w:val="00965654"/>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965654"/>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965654"/>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965654"/>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16</Pages>
  <Words>4333</Words>
  <Characters>24701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13</cp:revision>
  <cp:lastPrinted>2017-01-11T14:28:00Z</cp:lastPrinted>
  <dcterms:created xsi:type="dcterms:W3CDTF">2016-11-15T15:15:00Z</dcterms:created>
  <dcterms:modified xsi:type="dcterms:W3CDTF">2017-01-11T16:03:00Z</dcterms:modified>
</cp:coreProperties>
</file>