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534"/>
        <w:gridCol w:w="1309"/>
        <w:gridCol w:w="1246"/>
      </w:tblGrid>
      <w:tr w:rsidR="00860F57" w:rsidTr="00134008">
        <w:trPr>
          <w:trHeight w:val="390"/>
        </w:trPr>
        <w:tc>
          <w:tcPr>
            <w:tcW w:w="2056" w:type="dxa"/>
            <w:noWrap/>
            <w:vAlign w:val="bottom"/>
          </w:tcPr>
          <w:p w:rsidR="00860F57" w:rsidRDefault="00860F57" w:rsidP="00134008">
            <w:pPr>
              <w:rPr>
                <w:rFonts w:ascii="Arial" w:hAnsi="Arial" w:cs="Arial"/>
                <w:sz w:val="20"/>
                <w:szCs w:val="20"/>
              </w:rPr>
            </w:pPr>
            <w:r>
              <w:rPr>
                <w:noProof/>
              </w:rPr>
              <w:drawing>
                <wp:anchor distT="0" distB="0" distL="114300" distR="114300" simplePos="0" relativeHeight="251659264" behindDoc="0" locked="0" layoutInCell="1" allowOverlap="1" wp14:anchorId="0F157627" wp14:editId="45625C9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60F57" w:rsidTr="00134008">
              <w:trPr>
                <w:trHeight w:val="390"/>
                <w:tblCellSpacing w:w="0" w:type="dxa"/>
              </w:trPr>
              <w:tc>
                <w:tcPr>
                  <w:tcW w:w="1840" w:type="dxa"/>
                  <w:noWrap/>
                  <w:vAlign w:val="bottom"/>
                </w:tcPr>
                <w:p w:rsidR="00860F57" w:rsidRDefault="00860F57" w:rsidP="00134008">
                  <w:pPr>
                    <w:rPr>
                      <w:rFonts w:ascii="Arial" w:hAnsi="Arial" w:cs="Arial"/>
                      <w:sz w:val="20"/>
                      <w:szCs w:val="20"/>
                    </w:rPr>
                  </w:pPr>
                </w:p>
              </w:tc>
            </w:tr>
          </w:tbl>
          <w:p w:rsidR="00860F57" w:rsidRDefault="00860F57" w:rsidP="00134008">
            <w:pPr>
              <w:rPr>
                <w:rFonts w:ascii="Arial" w:hAnsi="Arial" w:cs="Arial"/>
                <w:sz w:val="20"/>
                <w:szCs w:val="20"/>
              </w:rPr>
            </w:pPr>
          </w:p>
        </w:tc>
        <w:tc>
          <w:tcPr>
            <w:tcW w:w="676" w:type="dxa"/>
            <w:noWrap/>
            <w:vAlign w:val="bottom"/>
          </w:tcPr>
          <w:p w:rsidR="00860F57" w:rsidRDefault="00860F57" w:rsidP="00134008">
            <w:pPr>
              <w:jc w:val="center"/>
              <w:rPr>
                <w:rFonts w:ascii="Arial Black" w:hAnsi="Arial Black" w:cs="Arial"/>
                <w:b/>
                <w:bCs/>
              </w:rPr>
            </w:pPr>
          </w:p>
        </w:tc>
        <w:tc>
          <w:tcPr>
            <w:tcW w:w="638" w:type="dxa"/>
            <w:noWrap/>
            <w:vAlign w:val="bottom"/>
          </w:tcPr>
          <w:p w:rsidR="00860F57" w:rsidRDefault="00860F57" w:rsidP="00134008">
            <w:pPr>
              <w:jc w:val="center"/>
              <w:rPr>
                <w:rFonts w:ascii="Arial Black" w:hAnsi="Arial Black" w:cs="Arial"/>
                <w:b/>
                <w:bCs/>
              </w:rPr>
            </w:pPr>
          </w:p>
        </w:tc>
        <w:tc>
          <w:tcPr>
            <w:tcW w:w="4910" w:type="dxa"/>
            <w:gridSpan w:val="4"/>
            <w:noWrap/>
            <w:vAlign w:val="bottom"/>
            <w:hideMark/>
          </w:tcPr>
          <w:p w:rsidR="00860F57" w:rsidRPr="00517F6C" w:rsidRDefault="00860F57" w:rsidP="00134008">
            <w:pPr>
              <w:jc w:val="center"/>
              <w:rPr>
                <w:b/>
                <w:bCs/>
              </w:rPr>
            </w:pPr>
            <w:r w:rsidRPr="00517F6C">
              <w:rPr>
                <w:b/>
                <w:bCs/>
              </w:rPr>
              <w:t>BOROUGH OF EDGEWATER</w:t>
            </w:r>
          </w:p>
        </w:tc>
        <w:tc>
          <w:tcPr>
            <w:tcW w:w="1309" w:type="dxa"/>
            <w:noWrap/>
            <w:vAlign w:val="bottom"/>
          </w:tcPr>
          <w:p w:rsidR="00860F57" w:rsidRPr="00517F6C" w:rsidRDefault="00860F57" w:rsidP="00134008">
            <w:pPr>
              <w:jc w:val="center"/>
              <w:rPr>
                <w:b/>
                <w:bCs/>
              </w:rPr>
            </w:pPr>
          </w:p>
        </w:tc>
        <w:tc>
          <w:tcPr>
            <w:tcW w:w="1246" w:type="dxa"/>
            <w:noWrap/>
            <w:vAlign w:val="bottom"/>
          </w:tcPr>
          <w:p w:rsidR="00860F57" w:rsidRPr="00517F6C" w:rsidRDefault="00860F57" w:rsidP="00134008">
            <w:pPr>
              <w:rPr>
                <w:b/>
                <w:bCs/>
              </w:rPr>
            </w:pPr>
          </w:p>
        </w:tc>
      </w:tr>
      <w:tr w:rsidR="00860F57" w:rsidTr="00134008">
        <w:trPr>
          <w:trHeight w:val="390"/>
        </w:trPr>
        <w:tc>
          <w:tcPr>
            <w:tcW w:w="2056" w:type="dxa"/>
            <w:noWrap/>
            <w:vAlign w:val="bottom"/>
          </w:tcPr>
          <w:p w:rsidR="00860F57" w:rsidRDefault="00860F57" w:rsidP="00134008">
            <w:pPr>
              <w:rPr>
                <w:rFonts w:ascii="Arial" w:hAnsi="Arial" w:cs="Arial"/>
                <w:sz w:val="20"/>
                <w:szCs w:val="20"/>
              </w:rPr>
            </w:pPr>
          </w:p>
        </w:tc>
        <w:tc>
          <w:tcPr>
            <w:tcW w:w="676" w:type="dxa"/>
            <w:noWrap/>
            <w:vAlign w:val="bottom"/>
          </w:tcPr>
          <w:p w:rsidR="00860F57" w:rsidRDefault="00860F57" w:rsidP="00134008">
            <w:pPr>
              <w:jc w:val="center"/>
              <w:rPr>
                <w:rFonts w:ascii="Arial Black" w:hAnsi="Arial Black" w:cs="Arial"/>
                <w:b/>
                <w:bCs/>
              </w:rPr>
            </w:pPr>
          </w:p>
        </w:tc>
        <w:tc>
          <w:tcPr>
            <w:tcW w:w="638" w:type="dxa"/>
            <w:noWrap/>
            <w:vAlign w:val="bottom"/>
          </w:tcPr>
          <w:p w:rsidR="00860F57" w:rsidRDefault="00860F57" w:rsidP="00134008">
            <w:pPr>
              <w:jc w:val="center"/>
              <w:rPr>
                <w:rFonts w:ascii="Arial Black" w:hAnsi="Arial Black" w:cs="Arial"/>
                <w:b/>
                <w:bCs/>
              </w:rPr>
            </w:pPr>
          </w:p>
        </w:tc>
        <w:tc>
          <w:tcPr>
            <w:tcW w:w="1216" w:type="dxa"/>
            <w:noWrap/>
            <w:vAlign w:val="bottom"/>
          </w:tcPr>
          <w:p w:rsidR="00860F57" w:rsidRDefault="00860F57" w:rsidP="00134008">
            <w:pPr>
              <w:jc w:val="center"/>
              <w:rPr>
                <w:rFonts w:ascii="Arial Black" w:hAnsi="Arial Black" w:cs="Arial"/>
                <w:b/>
                <w:bCs/>
              </w:rPr>
            </w:pPr>
          </w:p>
        </w:tc>
        <w:tc>
          <w:tcPr>
            <w:tcW w:w="1977" w:type="dxa"/>
            <w:noWrap/>
            <w:vAlign w:val="bottom"/>
            <w:hideMark/>
          </w:tcPr>
          <w:p w:rsidR="00860F57" w:rsidRPr="00517F6C" w:rsidRDefault="00860F57" w:rsidP="00134008">
            <w:pPr>
              <w:jc w:val="center"/>
              <w:rPr>
                <w:b/>
                <w:bCs/>
              </w:rPr>
            </w:pPr>
            <w:r w:rsidRPr="00517F6C">
              <w:rPr>
                <w:b/>
                <w:bCs/>
              </w:rPr>
              <w:t>RESOLUTION</w:t>
            </w:r>
          </w:p>
        </w:tc>
        <w:tc>
          <w:tcPr>
            <w:tcW w:w="293" w:type="dxa"/>
            <w:noWrap/>
            <w:vAlign w:val="bottom"/>
          </w:tcPr>
          <w:p w:rsidR="00860F57" w:rsidRPr="00517F6C" w:rsidRDefault="00860F57" w:rsidP="00134008">
            <w:pPr>
              <w:jc w:val="center"/>
              <w:rPr>
                <w:b/>
                <w:bCs/>
              </w:rPr>
            </w:pPr>
          </w:p>
        </w:tc>
        <w:tc>
          <w:tcPr>
            <w:tcW w:w="1424" w:type="dxa"/>
            <w:noWrap/>
            <w:vAlign w:val="bottom"/>
          </w:tcPr>
          <w:p w:rsidR="00860F57" w:rsidRPr="00517F6C" w:rsidRDefault="00860F57" w:rsidP="00134008">
            <w:pPr>
              <w:jc w:val="center"/>
              <w:rPr>
                <w:b/>
                <w:bCs/>
              </w:rPr>
            </w:pPr>
          </w:p>
        </w:tc>
        <w:tc>
          <w:tcPr>
            <w:tcW w:w="1309" w:type="dxa"/>
            <w:noWrap/>
            <w:vAlign w:val="bottom"/>
          </w:tcPr>
          <w:p w:rsidR="00860F57" w:rsidRPr="00517F6C" w:rsidRDefault="00860F57" w:rsidP="00134008">
            <w:pPr>
              <w:jc w:val="center"/>
              <w:rPr>
                <w:b/>
                <w:bCs/>
              </w:rPr>
            </w:pPr>
          </w:p>
        </w:tc>
        <w:tc>
          <w:tcPr>
            <w:tcW w:w="1246" w:type="dxa"/>
            <w:noWrap/>
            <w:vAlign w:val="bottom"/>
          </w:tcPr>
          <w:p w:rsidR="00860F57" w:rsidRPr="00517F6C" w:rsidRDefault="00860F57" w:rsidP="00134008">
            <w:pPr>
              <w:rPr>
                <w:b/>
                <w:bCs/>
              </w:rPr>
            </w:pPr>
          </w:p>
        </w:tc>
      </w:tr>
      <w:tr w:rsidR="00860F57" w:rsidTr="00134008">
        <w:trPr>
          <w:trHeight w:val="612"/>
        </w:trPr>
        <w:tc>
          <w:tcPr>
            <w:tcW w:w="2056" w:type="dxa"/>
            <w:noWrap/>
            <w:vAlign w:val="bottom"/>
          </w:tcPr>
          <w:p w:rsidR="00860F57" w:rsidRDefault="00860F57" w:rsidP="00134008">
            <w:pPr>
              <w:jc w:val="center"/>
              <w:rPr>
                <w:rFonts w:ascii="Arial Black" w:hAnsi="Arial Black" w:cs="Arial"/>
                <w:b/>
                <w:bCs/>
              </w:rPr>
            </w:pPr>
          </w:p>
        </w:tc>
        <w:tc>
          <w:tcPr>
            <w:tcW w:w="676" w:type="dxa"/>
            <w:noWrap/>
            <w:vAlign w:val="bottom"/>
          </w:tcPr>
          <w:p w:rsidR="00860F57" w:rsidRDefault="00860F57" w:rsidP="00134008">
            <w:pPr>
              <w:jc w:val="center"/>
              <w:rPr>
                <w:rFonts w:ascii="Arial Black" w:hAnsi="Arial Black" w:cs="Arial"/>
                <w:b/>
                <w:bCs/>
              </w:rPr>
            </w:pPr>
          </w:p>
        </w:tc>
        <w:tc>
          <w:tcPr>
            <w:tcW w:w="638" w:type="dxa"/>
            <w:noWrap/>
            <w:vAlign w:val="bottom"/>
          </w:tcPr>
          <w:p w:rsidR="00860F57" w:rsidRDefault="00860F57" w:rsidP="00134008">
            <w:pPr>
              <w:jc w:val="center"/>
              <w:rPr>
                <w:rFonts w:ascii="Arial Black" w:hAnsi="Arial Black" w:cs="Arial"/>
                <w:b/>
                <w:bCs/>
              </w:rPr>
            </w:pPr>
          </w:p>
        </w:tc>
        <w:tc>
          <w:tcPr>
            <w:tcW w:w="1216" w:type="dxa"/>
            <w:noWrap/>
            <w:vAlign w:val="bottom"/>
          </w:tcPr>
          <w:p w:rsidR="00860F57" w:rsidRDefault="00860F57" w:rsidP="00134008">
            <w:pPr>
              <w:jc w:val="center"/>
              <w:rPr>
                <w:rFonts w:ascii="Arial Black" w:hAnsi="Arial Black" w:cs="Arial"/>
                <w:b/>
                <w:bCs/>
              </w:rPr>
            </w:pPr>
          </w:p>
        </w:tc>
        <w:tc>
          <w:tcPr>
            <w:tcW w:w="1977" w:type="dxa"/>
            <w:noWrap/>
            <w:vAlign w:val="bottom"/>
          </w:tcPr>
          <w:p w:rsidR="00860F57" w:rsidRPr="00517F6C" w:rsidRDefault="00860F57" w:rsidP="00134008">
            <w:pPr>
              <w:jc w:val="center"/>
              <w:rPr>
                <w:b/>
                <w:bCs/>
              </w:rPr>
            </w:pPr>
          </w:p>
        </w:tc>
        <w:tc>
          <w:tcPr>
            <w:tcW w:w="293" w:type="dxa"/>
            <w:noWrap/>
            <w:vAlign w:val="bottom"/>
          </w:tcPr>
          <w:p w:rsidR="00860F57" w:rsidRPr="00517F6C" w:rsidRDefault="00860F57" w:rsidP="00134008">
            <w:pPr>
              <w:jc w:val="center"/>
              <w:rPr>
                <w:b/>
                <w:bCs/>
              </w:rPr>
            </w:pPr>
          </w:p>
        </w:tc>
        <w:tc>
          <w:tcPr>
            <w:tcW w:w="1424" w:type="dxa"/>
            <w:noWrap/>
            <w:vAlign w:val="bottom"/>
          </w:tcPr>
          <w:p w:rsidR="00860F57" w:rsidRPr="00517F6C" w:rsidRDefault="00860F57" w:rsidP="00134008">
            <w:pPr>
              <w:jc w:val="center"/>
              <w:rPr>
                <w:b/>
                <w:bCs/>
              </w:rPr>
            </w:pPr>
          </w:p>
        </w:tc>
        <w:tc>
          <w:tcPr>
            <w:tcW w:w="1309" w:type="dxa"/>
            <w:noWrap/>
            <w:vAlign w:val="bottom"/>
          </w:tcPr>
          <w:p w:rsidR="00860F57" w:rsidRPr="00517F6C" w:rsidRDefault="00860F57" w:rsidP="00134008">
            <w:pPr>
              <w:jc w:val="center"/>
              <w:rPr>
                <w:b/>
                <w:bCs/>
              </w:rPr>
            </w:pPr>
          </w:p>
        </w:tc>
        <w:tc>
          <w:tcPr>
            <w:tcW w:w="1246" w:type="dxa"/>
            <w:noWrap/>
            <w:vAlign w:val="bottom"/>
          </w:tcPr>
          <w:p w:rsidR="00860F57" w:rsidRPr="00517F6C" w:rsidRDefault="00860F57" w:rsidP="00134008">
            <w:pPr>
              <w:rPr>
                <w:b/>
                <w:bCs/>
              </w:rPr>
            </w:pPr>
          </w:p>
        </w:tc>
      </w:tr>
      <w:tr w:rsidR="00860F57" w:rsidTr="0013400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60F57" w:rsidRPr="00517F6C" w:rsidRDefault="00860F57" w:rsidP="00134008">
            <w:pPr>
              <w:jc w:val="center"/>
              <w:rPr>
                <w:smallCaps/>
              </w:rPr>
            </w:pPr>
            <w:r w:rsidRPr="00517F6C">
              <w:rPr>
                <w:smallCaps/>
              </w:rPr>
              <w:t>Councilperson</w:t>
            </w:r>
          </w:p>
        </w:tc>
        <w:tc>
          <w:tcPr>
            <w:tcW w:w="676" w:type="dxa"/>
            <w:tcBorders>
              <w:top w:val="single" w:sz="8" w:space="0" w:color="auto"/>
              <w:left w:val="nil"/>
              <w:bottom w:val="single" w:sz="8" w:space="0" w:color="auto"/>
              <w:right w:val="nil"/>
            </w:tcBorders>
            <w:noWrap/>
            <w:vAlign w:val="bottom"/>
            <w:hideMark/>
          </w:tcPr>
          <w:p w:rsidR="00860F57" w:rsidRPr="00517F6C" w:rsidRDefault="00860F57" w:rsidP="00134008">
            <w:pPr>
              <w:jc w:val="center"/>
              <w:rPr>
                <w:smallCaps/>
              </w:rPr>
            </w:pPr>
            <w:r w:rsidRPr="00517F6C">
              <w:rPr>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60F57" w:rsidRPr="00517F6C" w:rsidRDefault="00860F57" w:rsidP="00134008">
            <w:pPr>
              <w:jc w:val="center"/>
              <w:rPr>
                <w:smallCaps/>
              </w:rPr>
            </w:pPr>
            <w:r w:rsidRPr="00517F6C">
              <w:rPr>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860F57" w:rsidRPr="00517F6C" w:rsidRDefault="00860F57" w:rsidP="00134008">
            <w:pPr>
              <w:jc w:val="center"/>
              <w:rPr>
                <w:smallCaps/>
              </w:rPr>
            </w:pPr>
            <w:r w:rsidRPr="00517F6C">
              <w:rPr>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860F57" w:rsidRPr="00517F6C" w:rsidRDefault="00860F57" w:rsidP="00134008">
            <w:pPr>
              <w:jc w:val="center"/>
              <w:rPr>
                <w:smallCaps/>
              </w:rPr>
            </w:pPr>
            <w:r w:rsidRPr="00517F6C">
              <w:rPr>
                <w:smallCaps/>
              </w:rPr>
              <w:t>Absent</w:t>
            </w:r>
          </w:p>
        </w:tc>
        <w:tc>
          <w:tcPr>
            <w:tcW w:w="293" w:type="dxa"/>
            <w:noWrap/>
            <w:vAlign w:val="bottom"/>
          </w:tcPr>
          <w:p w:rsidR="00860F57" w:rsidRPr="00517F6C" w:rsidRDefault="00860F57" w:rsidP="00134008"/>
        </w:tc>
        <w:tc>
          <w:tcPr>
            <w:tcW w:w="1424" w:type="dxa"/>
            <w:noWrap/>
            <w:vAlign w:val="bottom"/>
            <w:hideMark/>
          </w:tcPr>
          <w:p w:rsidR="00860F57" w:rsidRPr="00517F6C" w:rsidRDefault="00860F57" w:rsidP="00134008">
            <w:pPr>
              <w:rPr>
                <w:b/>
                <w:bCs/>
                <w:smallCaps/>
              </w:rPr>
            </w:pPr>
            <w:r w:rsidRPr="00517F6C">
              <w:rPr>
                <w:b/>
                <w:bCs/>
                <w:smallCaps/>
              </w:rPr>
              <w:t>Date:</w:t>
            </w:r>
          </w:p>
        </w:tc>
        <w:tc>
          <w:tcPr>
            <w:tcW w:w="2555" w:type="dxa"/>
            <w:gridSpan w:val="2"/>
            <w:tcBorders>
              <w:top w:val="nil"/>
              <w:left w:val="nil"/>
              <w:bottom w:val="single" w:sz="4" w:space="0" w:color="auto"/>
              <w:right w:val="nil"/>
            </w:tcBorders>
            <w:noWrap/>
            <w:vAlign w:val="bottom"/>
          </w:tcPr>
          <w:p w:rsidR="00860F57" w:rsidRPr="00517F6C" w:rsidRDefault="00517F6C" w:rsidP="00134008">
            <w:r>
              <w:t>March 16, 2020</w:t>
            </w:r>
          </w:p>
        </w:tc>
      </w:tr>
      <w:tr w:rsidR="00860F57" w:rsidTr="00134008">
        <w:trPr>
          <w:trHeight w:val="405"/>
        </w:trPr>
        <w:tc>
          <w:tcPr>
            <w:tcW w:w="2056" w:type="dxa"/>
            <w:tcBorders>
              <w:top w:val="nil"/>
              <w:left w:val="single" w:sz="8" w:space="0" w:color="auto"/>
              <w:bottom w:val="single" w:sz="4" w:space="0" w:color="auto"/>
              <w:right w:val="single" w:sz="8" w:space="0" w:color="auto"/>
            </w:tcBorders>
            <w:noWrap/>
            <w:vAlign w:val="bottom"/>
            <w:hideMark/>
          </w:tcPr>
          <w:p w:rsidR="00860F57" w:rsidRPr="00517F6C" w:rsidRDefault="00860F57" w:rsidP="00134008">
            <w:pPr>
              <w:rPr>
                <w:b/>
                <w:smallCaps/>
              </w:rPr>
            </w:pPr>
            <w:r w:rsidRPr="00517F6C">
              <w:rPr>
                <w:b/>
                <w:smallCaps/>
              </w:rPr>
              <w:t>HENWOOD</w:t>
            </w:r>
          </w:p>
        </w:tc>
        <w:tc>
          <w:tcPr>
            <w:tcW w:w="676" w:type="dxa"/>
            <w:tcBorders>
              <w:top w:val="nil"/>
              <w:left w:val="nil"/>
              <w:bottom w:val="single" w:sz="4" w:space="0" w:color="auto"/>
              <w:right w:val="nil"/>
            </w:tcBorders>
            <w:noWrap/>
            <w:vAlign w:val="bottom"/>
          </w:tcPr>
          <w:p w:rsidR="00860F57" w:rsidRPr="00517F6C" w:rsidRDefault="00860F57" w:rsidP="00134008"/>
        </w:tc>
        <w:tc>
          <w:tcPr>
            <w:tcW w:w="638" w:type="dxa"/>
            <w:tcBorders>
              <w:top w:val="nil"/>
              <w:left w:val="single" w:sz="8" w:space="0" w:color="auto"/>
              <w:bottom w:val="single" w:sz="4" w:space="0" w:color="auto"/>
              <w:right w:val="single" w:sz="8" w:space="0" w:color="auto"/>
            </w:tcBorders>
            <w:noWrap/>
            <w:vAlign w:val="bottom"/>
            <w:hideMark/>
          </w:tcPr>
          <w:p w:rsidR="00860F57" w:rsidRPr="00517F6C" w:rsidRDefault="00860F57" w:rsidP="00134008">
            <w:r w:rsidRPr="00517F6C">
              <w:t> </w:t>
            </w:r>
          </w:p>
        </w:tc>
        <w:tc>
          <w:tcPr>
            <w:tcW w:w="1216" w:type="dxa"/>
            <w:tcBorders>
              <w:top w:val="nil"/>
              <w:left w:val="nil"/>
              <w:bottom w:val="single" w:sz="4" w:space="0" w:color="auto"/>
              <w:right w:val="single" w:sz="8" w:space="0" w:color="auto"/>
            </w:tcBorders>
            <w:noWrap/>
            <w:vAlign w:val="bottom"/>
            <w:hideMark/>
          </w:tcPr>
          <w:p w:rsidR="00860F57" w:rsidRPr="00517F6C" w:rsidRDefault="00860F57" w:rsidP="00134008">
            <w:r w:rsidRPr="00517F6C">
              <w:t> </w:t>
            </w:r>
          </w:p>
        </w:tc>
        <w:tc>
          <w:tcPr>
            <w:tcW w:w="1977" w:type="dxa"/>
            <w:tcBorders>
              <w:top w:val="nil"/>
              <w:left w:val="nil"/>
              <w:bottom w:val="single" w:sz="4" w:space="0" w:color="auto"/>
              <w:right w:val="single" w:sz="8" w:space="0" w:color="auto"/>
            </w:tcBorders>
            <w:noWrap/>
            <w:vAlign w:val="bottom"/>
            <w:hideMark/>
          </w:tcPr>
          <w:p w:rsidR="00860F57" w:rsidRPr="00517F6C" w:rsidRDefault="00860F57" w:rsidP="00134008">
            <w:r w:rsidRPr="00517F6C">
              <w:t> </w:t>
            </w:r>
          </w:p>
        </w:tc>
        <w:tc>
          <w:tcPr>
            <w:tcW w:w="293" w:type="dxa"/>
            <w:noWrap/>
            <w:vAlign w:val="bottom"/>
          </w:tcPr>
          <w:p w:rsidR="00860F57" w:rsidRPr="00517F6C" w:rsidRDefault="00860F57" w:rsidP="00134008"/>
        </w:tc>
        <w:tc>
          <w:tcPr>
            <w:tcW w:w="1424" w:type="dxa"/>
            <w:noWrap/>
            <w:vAlign w:val="bottom"/>
            <w:hideMark/>
          </w:tcPr>
          <w:p w:rsidR="00860F57" w:rsidRPr="00517F6C" w:rsidRDefault="00860F57" w:rsidP="00134008">
            <w:pPr>
              <w:rPr>
                <w:b/>
                <w:bCs/>
                <w:smallCaps/>
              </w:rPr>
            </w:pPr>
            <w:r w:rsidRPr="00517F6C">
              <w:rPr>
                <w:b/>
                <w:bCs/>
                <w:smallCaps/>
              </w:rPr>
              <w:t>Resolution No.</w:t>
            </w:r>
          </w:p>
        </w:tc>
        <w:tc>
          <w:tcPr>
            <w:tcW w:w="1309" w:type="dxa"/>
            <w:tcBorders>
              <w:top w:val="nil"/>
              <w:left w:val="nil"/>
              <w:bottom w:val="single" w:sz="4" w:space="0" w:color="auto"/>
              <w:right w:val="nil"/>
            </w:tcBorders>
            <w:noWrap/>
            <w:vAlign w:val="bottom"/>
          </w:tcPr>
          <w:p w:rsidR="00860F57" w:rsidRPr="00517F6C" w:rsidRDefault="00241726" w:rsidP="00134008">
            <w:r w:rsidRPr="00517F6C">
              <w:t>2020</w:t>
            </w:r>
            <w:r w:rsidR="0076346E">
              <w:t xml:space="preserve">-101 </w:t>
            </w:r>
          </w:p>
        </w:tc>
        <w:tc>
          <w:tcPr>
            <w:tcW w:w="1246" w:type="dxa"/>
            <w:tcBorders>
              <w:top w:val="nil"/>
              <w:left w:val="nil"/>
              <w:bottom w:val="single" w:sz="4" w:space="0" w:color="auto"/>
              <w:right w:val="nil"/>
            </w:tcBorders>
            <w:noWrap/>
            <w:vAlign w:val="bottom"/>
            <w:hideMark/>
          </w:tcPr>
          <w:p w:rsidR="00860F57" w:rsidRPr="00517F6C" w:rsidRDefault="00860F57" w:rsidP="00134008">
            <w:r w:rsidRPr="00517F6C">
              <w:t> </w:t>
            </w:r>
          </w:p>
        </w:tc>
      </w:tr>
      <w:tr w:rsidR="00860F57" w:rsidTr="00134008">
        <w:trPr>
          <w:trHeight w:val="350"/>
        </w:trPr>
        <w:tc>
          <w:tcPr>
            <w:tcW w:w="2056" w:type="dxa"/>
            <w:tcBorders>
              <w:top w:val="nil"/>
              <w:left w:val="single" w:sz="8" w:space="0" w:color="auto"/>
              <w:bottom w:val="nil"/>
              <w:right w:val="single" w:sz="8" w:space="0" w:color="auto"/>
            </w:tcBorders>
            <w:noWrap/>
            <w:vAlign w:val="bottom"/>
            <w:hideMark/>
          </w:tcPr>
          <w:p w:rsidR="00860F57" w:rsidRPr="00517F6C" w:rsidRDefault="003D1694" w:rsidP="00134008">
            <w:pPr>
              <w:rPr>
                <w:b/>
                <w:smallCaps/>
              </w:rPr>
            </w:pPr>
            <w:r w:rsidRPr="00517F6C">
              <w:rPr>
                <w:b/>
                <w:smallCaps/>
              </w:rPr>
              <w:t>Lawlor</w:t>
            </w:r>
          </w:p>
        </w:tc>
        <w:tc>
          <w:tcPr>
            <w:tcW w:w="676" w:type="dxa"/>
            <w:noWrap/>
            <w:vAlign w:val="bottom"/>
          </w:tcPr>
          <w:p w:rsidR="00860F57" w:rsidRPr="00517F6C" w:rsidRDefault="00860F57" w:rsidP="00134008"/>
        </w:tc>
        <w:tc>
          <w:tcPr>
            <w:tcW w:w="638" w:type="dxa"/>
            <w:tcBorders>
              <w:top w:val="nil"/>
              <w:left w:val="single" w:sz="8" w:space="0" w:color="auto"/>
              <w:bottom w:val="nil"/>
              <w:right w:val="single" w:sz="8" w:space="0" w:color="auto"/>
            </w:tcBorders>
            <w:noWrap/>
            <w:vAlign w:val="bottom"/>
            <w:hideMark/>
          </w:tcPr>
          <w:p w:rsidR="00860F57" w:rsidRPr="00517F6C" w:rsidRDefault="00860F57" w:rsidP="00134008">
            <w:r w:rsidRPr="00517F6C">
              <w:t> </w:t>
            </w:r>
          </w:p>
        </w:tc>
        <w:tc>
          <w:tcPr>
            <w:tcW w:w="1216" w:type="dxa"/>
            <w:tcBorders>
              <w:top w:val="nil"/>
              <w:left w:val="nil"/>
              <w:bottom w:val="nil"/>
              <w:right w:val="single" w:sz="8" w:space="0" w:color="auto"/>
            </w:tcBorders>
            <w:noWrap/>
            <w:vAlign w:val="bottom"/>
            <w:hideMark/>
          </w:tcPr>
          <w:p w:rsidR="00860F57" w:rsidRPr="00517F6C" w:rsidRDefault="00860F57" w:rsidP="00134008">
            <w:r w:rsidRPr="00517F6C">
              <w:t> </w:t>
            </w:r>
          </w:p>
        </w:tc>
        <w:tc>
          <w:tcPr>
            <w:tcW w:w="1977" w:type="dxa"/>
            <w:tcBorders>
              <w:top w:val="nil"/>
              <w:left w:val="nil"/>
              <w:bottom w:val="nil"/>
              <w:right w:val="single" w:sz="8" w:space="0" w:color="auto"/>
            </w:tcBorders>
            <w:noWrap/>
            <w:vAlign w:val="bottom"/>
          </w:tcPr>
          <w:p w:rsidR="00860F57" w:rsidRPr="00517F6C" w:rsidRDefault="00860F57" w:rsidP="00134008"/>
        </w:tc>
        <w:tc>
          <w:tcPr>
            <w:tcW w:w="293" w:type="dxa"/>
            <w:noWrap/>
            <w:vAlign w:val="bottom"/>
          </w:tcPr>
          <w:p w:rsidR="00860F57" w:rsidRPr="00517F6C" w:rsidRDefault="00860F57" w:rsidP="00134008"/>
        </w:tc>
        <w:tc>
          <w:tcPr>
            <w:tcW w:w="1424" w:type="dxa"/>
            <w:noWrap/>
            <w:vAlign w:val="bottom"/>
            <w:hideMark/>
          </w:tcPr>
          <w:p w:rsidR="00860F57" w:rsidRPr="00517F6C" w:rsidRDefault="00860F57" w:rsidP="00134008">
            <w:pPr>
              <w:rPr>
                <w:b/>
                <w:bCs/>
                <w:smallCaps/>
              </w:rPr>
            </w:pPr>
            <w:r w:rsidRPr="00517F6C">
              <w:rPr>
                <w:b/>
                <w:bCs/>
                <w:smallCaps/>
              </w:rPr>
              <w:t>Introduced by:</w:t>
            </w:r>
          </w:p>
        </w:tc>
        <w:tc>
          <w:tcPr>
            <w:tcW w:w="2555" w:type="dxa"/>
            <w:gridSpan w:val="2"/>
            <w:tcBorders>
              <w:top w:val="nil"/>
              <w:left w:val="nil"/>
              <w:bottom w:val="single" w:sz="4" w:space="0" w:color="auto"/>
              <w:right w:val="nil"/>
            </w:tcBorders>
            <w:noWrap/>
            <w:vAlign w:val="bottom"/>
          </w:tcPr>
          <w:p w:rsidR="00860F57" w:rsidRPr="00517F6C" w:rsidRDefault="00860F57" w:rsidP="00134008"/>
        </w:tc>
      </w:tr>
      <w:tr w:rsidR="00860F57" w:rsidTr="0013400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60F57" w:rsidRPr="00517F6C" w:rsidRDefault="00860F57" w:rsidP="00134008">
            <w:pPr>
              <w:rPr>
                <w:b/>
                <w:smallCaps/>
              </w:rPr>
            </w:pPr>
            <w:r w:rsidRPr="00517F6C">
              <w:rPr>
                <w:b/>
                <w:smallCaps/>
              </w:rPr>
              <w:t>monte</w:t>
            </w:r>
          </w:p>
        </w:tc>
        <w:tc>
          <w:tcPr>
            <w:tcW w:w="676" w:type="dxa"/>
            <w:tcBorders>
              <w:top w:val="single" w:sz="4" w:space="0" w:color="auto"/>
              <w:left w:val="nil"/>
              <w:bottom w:val="single" w:sz="4" w:space="0" w:color="auto"/>
              <w:right w:val="nil"/>
            </w:tcBorders>
            <w:noWrap/>
            <w:vAlign w:val="bottom"/>
          </w:tcPr>
          <w:p w:rsidR="00860F57" w:rsidRPr="00517F6C" w:rsidRDefault="00860F57" w:rsidP="00134008"/>
        </w:tc>
        <w:tc>
          <w:tcPr>
            <w:tcW w:w="638" w:type="dxa"/>
            <w:tcBorders>
              <w:top w:val="single" w:sz="4" w:space="0" w:color="auto"/>
              <w:left w:val="single" w:sz="8" w:space="0" w:color="auto"/>
              <w:bottom w:val="single" w:sz="4" w:space="0" w:color="auto"/>
              <w:right w:val="single" w:sz="8" w:space="0" w:color="auto"/>
            </w:tcBorders>
            <w:noWrap/>
            <w:vAlign w:val="bottom"/>
            <w:hideMark/>
          </w:tcPr>
          <w:p w:rsidR="00860F57" w:rsidRPr="00517F6C" w:rsidRDefault="00860F57" w:rsidP="00134008">
            <w:r w:rsidRPr="00517F6C">
              <w:t> </w:t>
            </w:r>
          </w:p>
        </w:tc>
        <w:tc>
          <w:tcPr>
            <w:tcW w:w="1216" w:type="dxa"/>
            <w:tcBorders>
              <w:top w:val="single" w:sz="4" w:space="0" w:color="auto"/>
              <w:left w:val="nil"/>
              <w:bottom w:val="single" w:sz="4" w:space="0" w:color="auto"/>
              <w:right w:val="single" w:sz="8" w:space="0" w:color="auto"/>
            </w:tcBorders>
            <w:noWrap/>
            <w:vAlign w:val="bottom"/>
            <w:hideMark/>
          </w:tcPr>
          <w:p w:rsidR="00860F57" w:rsidRPr="00517F6C" w:rsidRDefault="00860F57" w:rsidP="00134008">
            <w:r w:rsidRPr="00517F6C">
              <w:t> </w:t>
            </w:r>
          </w:p>
        </w:tc>
        <w:tc>
          <w:tcPr>
            <w:tcW w:w="1977" w:type="dxa"/>
            <w:tcBorders>
              <w:top w:val="single" w:sz="4" w:space="0" w:color="auto"/>
              <w:left w:val="nil"/>
              <w:bottom w:val="single" w:sz="4" w:space="0" w:color="auto"/>
              <w:right w:val="single" w:sz="8" w:space="0" w:color="auto"/>
            </w:tcBorders>
            <w:noWrap/>
            <w:vAlign w:val="bottom"/>
            <w:hideMark/>
          </w:tcPr>
          <w:p w:rsidR="00860F57" w:rsidRPr="00517F6C" w:rsidRDefault="00860F57" w:rsidP="00134008">
            <w:r w:rsidRPr="00517F6C">
              <w:t> </w:t>
            </w:r>
          </w:p>
        </w:tc>
        <w:tc>
          <w:tcPr>
            <w:tcW w:w="293" w:type="dxa"/>
            <w:noWrap/>
            <w:vAlign w:val="bottom"/>
          </w:tcPr>
          <w:p w:rsidR="00860F57" w:rsidRPr="00517F6C" w:rsidRDefault="00860F57" w:rsidP="00134008"/>
        </w:tc>
        <w:tc>
          <w:tcPr>
            <w:tcW w:w="1424" w:type="dxa"/>
            <w:tcBorders>
              <w:top w:val="nil"/>
              <w:left w:val="nil"/>
              <w:bottom w:val="single" w:sz="4" w:space="0" w:color="auto"/>
              <w:right w:val="nil"/>
            </w:tcBorders>
            <w:noWrap/>
            <w:vAlign w:val="bottom"/>
          </w:tcPr>
          <w:p w:rsidR="00860F57" w:rsidRPr="00517F6C" w:rsidRDefault="00860F57" w:rsidP="00134008">
            <w:pPr>
              <w:rPr>
                <w:b/>
                <w:bCs/>
                <w:smallCaps/>
                <w:u w:val="single"/>
              </w:rPr>
            </w:pPr>
          </w:p>
        </w:tc>
        <w:tc>
          <w:tcPr>
            <w:tcW w:w="1309" w:type="dxa"/>
            <w:tcBorders>
              <w:top w:val="nil"/>
              <w:left w:val="nil"/>
              <w:bottom w:val="single" w:sz="4" w:space="0" w:color="auto"/>
              <w:right w:val="nil"/>
            </w:tcBorders>
            <w:noWrap/>
            <w:vAlign w:val="bottom"/>
          </w:tcPr>
          <w:p w:rsidR="00860F57" w:rsidRPr="00517F6C" w:rsidRDefault="00860F57" w:rsidP="00134008"/>
        </w:tc>
        <w:tc>
          <w:tcPr>
            <w:tcW w:w="1246" w:type="dxa"/>
            <w:tcBorders>
              <w:top w:val="nil"/>
              <w:left w:val="nil"/>
              <w:bottom w:val="single" w:sz="4" w:space="0" w:color="auto"/>
              <w:right w:val="nil"/>
            </w:tcBorders>
            <w:noWrap/>
            <w:vAlign w:val="bottom"/>
            <w:hideMark/>
          </w:tcPr>
          <w:p w:rsidR="00860F57" w:rsidRPr="00517F6C" w:rsidRDefault="00860F57" w:rsidP="00134008">
            <w:r w:rsidRPr="00517F6C">
              <w:t> </w:t>
            </w:r>
          </w:p>
        </w:tc>
      </w:tr>
      <w:tr w:rsidR="00860F57" w:rsidTr="00134008">
        <w:trPr>
          <w:trHeight w:val="350"/>
        </w:trPr>
        <w:tc>
          <w:tcPr>
            <w:tcW w:w="2056" w:type="dxa"/>
            <w:tcBorders>
              <w:top w:val="nil"/>
              <w:left w:val="single" w:sz="8" w:space="0" w:color="auto"/>
              <w:bottom w:val="nil"/>
              <w:right w:val="single" w:sz="8" w:space="0" w:color="auto"/>
            </w:tcBorders>
            <w:noWrap/>
            <w:vAlign w:val="bottom"/>
            <w:hideMark/>
          </w:tcPr>
          <w:p w:rsidR="00860F57" w:rsidRPr="00517F6C" w:rsidRDefault="00860F57" w:rsidP="00134008">
            <w:pPr>
              <w:rPr>
                <w:b/>
                <w:smallCaps/>
              </w:rPr>
            </w:pPr>
            <w:r w:rsidRPr="00517F6C">
              <w:rPr>
                <w:b/>
                <w:smallCaps/>
              </w:rPr>
              <w:t>VIDAL</w:t>
            </w:r>
          </w:p>
        </w:tc>
        <w:tc>
          <w:tcPr>
            <w:tcW w:w="676" w:type="dxa"/>
            <w:noWrap/>
            <w:vAlign w:val="bottom"/>
          </w:tcPr>
          <w:p w:rsidR="00860F57" w:rsidRPr="00517F6C" w:rsidRDefault="00860F57" w:rsidP="00134008"/>
        </w:tc>
        <w:tc>
          <w:tcPr>
            <w:tcW w:w="638" w:type="dxa"/>
            <w:tcBorders>
              <w:top w:val="nil"/>
              <w:left w:val="single" w:sz="8" w:space="0" w:color="auto"/>
              <w:bottom w:val="nil"/>
              <w:right w:val="single" w:sz="8" w:space="0" w:color="auto"/>
            </w:tcBorders>
            <w:noWrap/>
            <w:vAlign w:val="bottom"/>
            <w:hideMark/>
          </w:tcPr>
          <w:p w:rsidR="00860F57" w:rsidRPr="00517F6C" w:rsidRDefault="00860F57" w:rsidP="00134008">
            <w:r w:rsidRPr="00517F6C">
              <w:t> </w:t>
            </w:r>
          </w:p>
        </w:tc>
        <w:tc>
          <w:tcPr>
            <w:tcW w:w="1216" w:type="dxa"/>
            <w:tcBorders>
              <w:top w:val="nil"/>
              <w:left w:val="nil"/>
              <w:bottom w:val="nil"/>
              <w:right w:val="single" w:sz="8" w:space="0" w:color="auto"/>
            </w:tcBorders>
            <w:noWrap/>
            <w:vAlign w:val="bottom"/>
            <w:hideMark/>
          </w:tcPr>
          <w:p w:rsidR="00860F57" w:rsidRPr="00517F6C" w:rsidRDefault="00860F57" w:rsidP="00134008">
            <w:r w:rsidRPr="00517F6C">
              <w:t> </w:t>
            </w:r>
          </w:p>
        </w:tc>
        <w:tc>
          <w:tcPr>
            <w:tcW w:w="1977" w:type="dxa"/>
            <w:tcBorders>
              <w:top w:val="nil"/>
              <w:left w:val="nil"/>
              <w:bottom w:val="nil"/>
              <w:right w:val="single" w:sz="8" w:space="0" w:color="auto"/>
            </w:tcBorders>
            <w:noWrap/>
            <w:vAlign w:val="bottom"/>
            <w:hideMark/>
          </w:tcPr>
          <w:p w:rsidR="00860F57" w:rsidRPr="00517F6C" w:rsidRDefault="00860F57" w:rsidP="00134008">
            <w:r w:rsidRPr="00517F6C">
              <w:t> </w:t>
            </w:r>
          </w:p>
        </w:tc>
        <w:tc>
          <w:tcPr>
            <w:tcW w:w="293" w:type="dxa"/>
            <w:noWrap/>
            <w:vAlign w:val="bottom"/>
          </w:tcPr>
          <w:p w:rsidR="00860F57" w:rsidRPr="00517F6C" w:rsidRDefault="00860F57" w:rsidP="00134008"/>
        </w:tc>
        <w:tc>
          <w:tcPr>
            <w:tcW w:w="1424" w:type="dxa"/>
            <w:noWrap/>
            <w:vAlign w:val="bottom"/>
            <w:hideMark/>
          </w:tcPr>
          <w:p w:rsidR="00860F57" w:rsidRPr="00517F6C" w:rsidRDefault="00860F57" w:rsidP="00134008">
            <w:pPr>
              <w:rPr>
                <w:b/>
                <w:bCs/>
                <w:smallCaps/>
              </w:rPr>
            </w:pPr>
            <w:r w:rsidRPr="00517F6C">
              <w:rPr>
                <w:b/>
                <w:bCs/>
                <w:smallCaps/>
              </w:rPr>
              <w:t>Second by:</w:t>
            </w:r>
          </w:p>
        </w:tc>
        <w:tc>
          <w:tcPr>
            <w:tcW w:w="2555" w:type="dxa"/>
            <w:gridSpan w:val="2"/>
            <w:tcBorders>
              <w:top w:val="nil"/>
              <w:left w:val="nil"/>
              <w:bottom w:val="single" w:sz="4" w:space="0" w:color="auto"/>
              <w:right w:val="nil"/>
            </w:tcBorders>
            <w:noWrap/>
            <w:vAlign w:val="bottom"/>
          </w:tcPr>
          <w:p w:rsidR="00860F57" w:rsidRPr="00517F6C" w:rsidRDefault="00860F57" w:rsidP="00134008">
            <w:bookmarkStart w:id="0" w:name="_GoBack"/>
            <w:bookmarkEnd w:id="0"/>
          </w:p>
        </w:tc>
      </w:tr>
      <w:tr w:rsidR="00860F57" w:rsidTr="0013400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60F57" w:rsidRPr="00517F6C" w:rsidRDefault="00241726" w:rsidP="00134008">
            <w:pPr>
              <w:rPr>
                <w:b/>
                <w:smallCaps/>
              </w:rPr>
            </w:pPr>
            <w:r w:rsidRPr="00517F6C">
              <w:rPr>
                <w:b/>
                <w:smallCaps/>
              </w:rPr>
              <w:t>Martin</w:t>
            </w:r>
          </w:p>
        </w:tc>
        <w:tc>
          <w:tcPr>
            <w:tcW w:w="676" w:type="dxa"/>
            <w:tcBorders>
              <w:top w:val="single" w:sz="4" w:space="0" w:color="auto"/>
              <w:left w:val="nil"/>
              <w:bottom w:val="single" w:sz="4" w:space="0" w:color="auto"/>
              <w:right w:val="nil"/>
            </w:tcBorders>
            <w:noWrap/>
            <w:vAlign w:val="bottom"/>
          </w:tcPr>
          <w:p w:rsidR="00860F57" w:rsidRPr="00517F6C" w:rsidRDefault="00860F57" w:rsidP="00134008"/>
        </w:tc>
        <w:tc>
          <w:tcPr>
            <w:tcW w:w="638" w:type="dxa"/>
            <w:tcBorders>
              <w:top w:val="single" w:sz="4" w:space="0" w:color="auto"/>
              <w:left w:val="single" w:sz="8" w:space="0" w:color="auto"/>
              <w:bottom w:val="single" w:sz="4" w:space="0" w:color="auto"/>
              <w:right w:val="single" w:sz="8" w:space="0" w:color="auto"/>
            </w:tcBorders>
            <w:noWrap/>
            <w:vAlign w:val="bottom"/>
            <w:hideMark/>
          </w:tcPr>
          <w:p w:rsidR="00860F57" w:rsidRPr="00517F6C" w:rsidRDefault="00860F57" w:rsidP="00134008">
            <w:r w:rsidRPr="00517F6C">
              <w:t> </w:t>
            </w:r>
          </w:p>
        </w:tc>
        <w:tc>
          <w:tcPr>
            <w:tcW w:w="1216" w:type="dxa"/>
            <w:tcBorders>
              <w:top w:val="single" w:sz="4" w:space="0" w:color="auto"/>
              <w:left w:val="nil"/>
              <w:bottom w:val="single" w:sz="4" w:space="0" w:color="auto"/>
              <w:right w:val="single" w:sz="8" w:space="0" w:color="auto"/>
            </w:tcBorders>
            <w:noWrap/>
            <w:vAlign w:val="bottom"/>
            <w:hideMark/>
          </w:tcPr>
          <w:p w:rsidR="00860F57" w:rsidRPr="00517F6C" w:rsidRDefault="00860F57" w:rsidP="00134008">
            <w:r w:rsidRPr="00517F6C">
              <w:t> </w:t>
            </w:r>
          </w:p>
        </w:tc>
        <w:tc>
          <w:tcPr>
            <w:tcW w:w="1977" w:type="dxa"/>
            <w:tcBorders>
              <w:top w:val="single" w:sz="4" w:space="0" w:color="auto"/>
              <w:left w:val="nil"/>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293" w:type="dxa"/>
            <w:noWrap/>
            <w:vAlign w:val="bottom"/>
          </w:tcPr>
          <w:p w:rsidR="00860F57" w:rsidRDefault="00860F57" w:rsidP="00134008">
            <w:pPr>
              <w:rPr>
                <w:rFonts w:ascii="Arial" w:hAnsi="Arial" w:cs="Arial"/>
                <w:sz w:val="20"/>
                <w:szCs w:val="20"/>
              </w:rPr>
            </w:pPr>
          </w:p>
        </w:tc>
        <w:tc>
          <w:tcPr>
            <w:tcW w:w="1424" w:type="dxa"/>
            <w:tcBorders>
              <w:top w:val="nil"/>
              <w:left w:val="nil"/>
              <w:bottom w:val="single" w:sz="4" w:space="0" w:color="auto"/>
              <w:right w:val="nil"/>
            </w:tcBorders>
            <w:noWrap/>
            <w:vAlign w:val="bottom"/>
          </w:tcPr>
          <w:p w:rsidR="00860F57" w:rsidRDefault="00860F57" w:rsidP="00134008">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860F57" w:rsidRDefault="00860F57" w:rsidP="00134008">
            <w:pPr>
              <w:rPr>
                <w:rFonts w:ascii="Arial" w:hAnsi="Arial" w:cs="Arial"/>
                <w:sz w:val="20"/>
                <w:szCs w:val="20"/>
              </w:rPr>
            </w:pPr>
          </w:p>
        </w:tc>
      </w:tr>
      <w:tr w:rsidR="00860F57" w:rsidTr="00134008">
        <w:trPr>
          <w:trHeight w:val="350"/>
        </w:trPr>
        <w:tc>
          <w:tcPr>
            <w:tcW w:w="2056" w:type="dxa"/>
            <w:tcBorders>
              <w:top w:val="nil"/>
              <w:left w:val="single" w:sz="8" w:space="0" w:color="auto"/>
              <w:bottom w:val="single" w:sz="8" w:space="0" w:color="auto"/>
              <w:right w:val="single" w:sz="8" w:space="0" w:color="auto"/>
            </w:tcBorders>
            <w:noWrap/>
            <w:vAlign w:val="bottom"/>
            <w:hideMark/>
          </w:tcPr>
          <w:p w:rsidR="00860F57" w:rsidRPr="00517F6C" w:rsidRDefault="00860F57" w:rsidP="00134008">
            <w:pPr>
              <w:rPr>
                <w:b/>
                <w:smallCaps/>
              </w:rPr>
            </w:pPr>
            <w:r w:rsidRPr="00517F6C">
              <w:rPr>
                <w:b/>
                <w:smallCaps/>
              </w:rPr>
              <w:t>BARTOLOMEO</w:t>
            </w:r>
          </w:p>
        </w:tc>
        <w:tc>
          <w:tcPr>
            <w:tcW w:w="676" w:type="dxa"/>
            <w:tcBorders>
              <w:top w:val="nil"/>
              <w:left w:val="nil"/>
              <w:bottom w:val="single" w:sz="8" w:space="0" w:color="auto"/>
              <w:right w:val="nil"/>
            </w:tcBorders>
            <w:noWrap/>
            <w:vAlign w:val="bottom"/>
            <w:hideMark/>
          </w:tcPr>
          <w:p w:rsidR="00860F57" w:rsidRPr="00517F6C" w:rsidRDefault="00860F57" w:rsidP="00134008">
            <w:r w:rsidRPr="00517F6C">
              <w:t> </w:t>
            </w:r>
          </w:p>
        </w:tc>
        <w:tc>
          <w:tcPr>
            <w:tcW w:w="638" w:type="dxa"/>
            <w:tcBorders>
              <w:top w:val="nil"/>
              <w:left w:val="single" w:sz="8" w:space="0" w:color="auto"/>
              <w:bottom w:val="single" w:sz="8" w:space="0" w:color="auto"/>
              <w:right w:val="single" w:sz="8" w:space="0" w:color="auto"/>
            </w:tcBorders>
            <w:noWrap/>
            <w:vAlign w:val="bottom"/>
            <w:hideMark/>
          </w:tcPr>
          <w:p w:rsidR="00860F57" w:rsidRPr="00517F6C" w:rsidRDefault="00860F57" w:rsidP="00134008">
            <w:r w:rsidRPr="00517F6C">
              <w:t> </w:t>
            </w:r>
          </w:p>
        </w:tc>
        <w:tc>
          <w:tcPr>
            <w:tcW w:w="1216" w:type="dxa"/>
            <w:tcBorders>
              <w:top w:val="nil"/>
              <w:left w:val="nil"/>
              <w:bottom w:val="single" w:sz="8" w:space="0" w:color="auto"/>
              <w:right w:val="single" w:sz="8" w:space="0" w:color="auto"/>
            </w:tcBorders>
            <w:noWrap/>
            <w:vAlign w:val="bottom"/>
            <w:hideMark/>
          </w:tcPr>
          <w:p w:rsidR="00860F57" w:rsidRPr="00517F6C" w:rsidRDefault="00860F57" w:rsidP="00134008">
            <w:r w:rsidRPr="00517F6C">
              <w:t> </w:t>
            </w:r>
          </w:p>
        </w:tc>
        <w:tc>
          <w:tcPr>
            <w:tcW w:w="1977" w:type="dxa"/>
            <w:tcBorders>
              <w:top w:val="nil"/>
              <w:left w:val="nil"/>
              <w:bottom w:val="single" w:sz="8"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293" w:type="dxa"/>
            <w:noWrap/>
            <w:vAlign w:val="bottom"/>
          </w:tcPr>
          <w:p w:rsidR="00860F57" w:rsidRDefault="00860F57" w:rsidP="00134008">
            <w:pPr>
              <w:rPr>
                <w:rFonts w:ascii="Arial" w:hAnsi="Arial" w:cs="Arial"/>
                <w:sz w:val="20"/>
                <w:szCs w:val="20"/>
              </w:rPr>
            </w:pPr>
          </w:p>
        </w:tc>
        <w:tc>
          <w:tcPr>
            <w:tcW w:w="1424" w:type="dxa"/>
            <w:noWrap/>
            <w:vAlign w:val="bottom"/>
          </w:tcPr>
          <w:p w:rsidR="00860F57" w:rsidRDefault="00860F57" w:rsidP="00134008">
            <w:pPr>
              <w:rPr>
                <w:rFonts w:ascii="Arial" w:hAnsi="Arial" w:cs="Arial"/>
                <w:sz w:val="20"/>
                <w:szCs w:val="20"/>
              </w:rPr>
            </w:pPr>
          </w:p>
        </w:tc>
        <w:tc>
          <w:tcPr>
            <w:tcW w:w="1309" w:type="dxa"/>
            <w:noWrap/>
            <w:vAlign w:val="bottom"/>
          </w:tcPr>
          <w:p w:rsidR="00860F57" w:rsidRDefault="00860F57" w:rsidP="00134008">
            <w:pPr>
              <w:rPr>
                <w:rFonts w:ascii="Arial" w:hAnsi="Arial" w:cs="Arial"/>
                <w:sz w:val="20"/>
                <w:szCs w:val="20"/>
              </w:rPr>
            </w:pPr>
          </w:p>
        </w:tc>
        <w:tc>
          <w:tcPr>
            <w:tcW w:w="1246" w:type="dxa"/>
            <w:noWrap/>
            <w:vAlign w:val="bottom"/>
          </w:tcPr>
          <w:p w:rsidR="00860F57" w:rsidRDefault="00860F57" w:rsidP="00134008">
            <w:pPr>
              <w:rPr>
                <w:rFonts w:ascii="Arial" w:hAnsi="Arial" w:cs="Arial"/>
                <w:sz w:val="20"/>
                <w:szCs w:val="20"/>
              </w:rPr>
            </w:pPr>
          </w:p>
        </w:tc>
      </w:tr>
      <w:tr w:rsidR="00860F57" w:rsidTr="00134008">
        <w:trPr>
          <w:trHeight w:val="350"/>
        </w:trPr>
        <w:tc>
          <w:tcPr>
            <w:tcW w:w="2056" w:type="dxa"/>
            <w:tcBorders>
              <w:top w:val="nil"/>
              <w:left w:val="single" w:sz="8" w:space="0" w:color="auto"/>
              <w:bottom w:val="single" w:sz="8" w:space="0" w:color="auto"/>
              <w:right w:val="single" w:sz="8" w:space="0" w:color="auto"/>
            </w:tcBorders>
            <w:noWrap/>
            <w:vAlign w:val="bottom"/>
            <w:hideMark/>
          </w:tcPr>
          <w:p w:rsidR="00860F57" w:rsidRPr="00517F6C" w:rsidRDefault="00860F57" w:rsidP="00134008">
            <w:pPr>
              <w:rPr>
                <w:b/>
                <w:smallCaps/>
              </w:rPr>
            </w:pPr>
            <w:r w:rsidRPr="00517F6C">
              <w:rPr>
                <w:b/>
                <w:smallCaps/>
              </w:rPr>
              <w:t>MAYOR</w:t>
            </w:r>
          </w:p>
        </w:tc>
        <w:tc>
          <w:tcPr>
            <w:tcW w:w="676" w:type="dxa"/>
            <w:tcBorders>
              <w:top w:val="nil"/>
              <w:left w:val="nil"/>
              <w:bottom w:val="single" w:sz="8" w:space="0" w:color="auto"/>
              <w:right w:val="nil"/>
            </w:tcBorders>
            <w:noWrap/>
            <w:vAlign w:val="bottom"/>
          </w:tcPr>
          <w:p w:rsidR="00860F57" w:rsidRPr="00517F6C" w:rsidRDefault="00860F57" w:rsidP="00134008"/>
        </w:tc>
        <w:tc>
          <w:tcPr>
            <w:tcW w:w="638" w:type="dxa"/>
            <w:tcBorders>
              <w:top w:val="nil"/>
              <w:left w:val="single" w:sz="8" w:space="0" w:color="auto"/>
              <w:bottom w:val="single" w:sz="8" w:space="0" w:color="auto"/>
              <w:right w:val="single" w:sz="8" w:space="0" w:color="auto"/>
            </w:tcBorders>
            <w:noWrap/>
            <w:vAlign w:val="bottom"/>
          </w:tcPr>
          <w:p w:rsidR="00860F57" w:rsidRPr="00517F6C" w:rsidRDefault="00860F57" w:rsidP="00134008"/>
        </w:tc>
        <w:tc>
          <w:tcPr>
            <w:tcW w:w="1216" w:type="dxa"/>
            <w:tcBorders>
              <w:top w:val="nil"/>
              <w:left w:val="nil"/>
              <w:bottom w:val="single" w:sz="8" w:space="0" w:color="auto"/>
              <w:right w:val="single" w:sz="8" w:space="0" w:color="auto"/>
            </w:tcBorders>
            <w:noWrap/>
            <w:vAlign w:val="bottom"/>
          </w:tcPr>
          <w:p w:rsidR="00860F57" w:rsidRPr="00517F6C" w:rsidRDefault="00860F57" w:rsidP="00134008"/>
        </w:tc>
        <w:tc>
          <w:tcPr>
            <w:tcW w:w="1977" w:type="dxa"/>
            <w:tcBorders>
              <w:top w:val="nil"/>
              <w:left w:val="nil"/>
              <w:bottom w:val="single" w:sz="8" w:space="0" w:color="auto"/>
              <w:right w:val="single" w:sz="8" w:space="0" w:color="auto"/>
            </w:tcBorders>
            <w:noWrap/>
            <w:vAlign w:val="bottom"/>
          </w:tcPr>
          <w:p w:rsidR="00860F57" w:rsidRDefault="00860F57" w:rsidP="00134008">
            <w:pPr>
              <w:rPr>
                <w:rFonts w:ascii="Arial" w:hAnsi="Arial" w:cs="Arial"/>
                <w:sz w:val="20"/>
                <w:szCs w:val="20"/>
              </w:rPr>
            </w:pPr>
          </w:p>
        </w:tc>
        <w:tc>
          <w:tcPr>
            <w:tcW w:w="293" w:type="dxa"/>
            <w:noWrap/>
            <w:vAlign w:val="bottom"/>
          </w:tcPr>
          <w:p w:rsidR="00860F57" w:rsidRDefault="00860F57" w:rsidP="00134008">
            <w:pPr>
              <w:rPr>
                <w:rFonts w:ascii="Arial" w:hAnsi="Arial" w:cs="Arial"/>
                <w:sz w:val="20"/>
                <w:szCs w:val="20"/>
              </w:rPr>
            </w:pPr>
          </w:p>
        </w:tc>
        <w:tc>
          <w:tcPr>
            <w:tcW w:w="1424" w:type="dxa"/>
            <w:noWrap/>
            <w:vAlign w:val="bottom"/>
          </w:tcPr>
          <w:p w:rsidR="00860F57" w:rsidRDefault="00860F57" w:rsidP="00134008">
            <w:pPr>
              <w:rPr>
                <w:rFonts w:ascii="Arial" w:hAnsi="Arial" w:cs="Arial"/>
                <w:sz w:val="20"/>
                <w:szCs w:val="20"/>
              </w:rPr>
            </w:pPr>
          </w:p>
        </w:tc>
        <w:tc>
          <w:tcPr>
            <w:tcW w:w="1309" w:type="dxa"/>
            <w:noWrap/>
            <w:vAlign w:val="bottom"/>
          </w:tcPr>
          <w:p w:rsidR="00860F57" w:rsidRDefault="00860F57" w:rsidP="00134008">
            <w:pPr>
              <w:rPr>
                <w:rFonts w:ascii="Arial" w:hAnsi="Arial" w:cs="Arial"/>
                <w:sz w:val="20"/>
                <w:szCs w:val="20"/>
              </w:rPr>
            </w:pPr>
          </w:p>
        </w:tc>
        <w:tc>
          <w:tcPr>
            <w:tcW w:w="1246" w:type="dxa"/>
            <w:noWrap/>
            <w:vAlign w:val="bottom"/>
          </w:tcPr>
          <w:p w:rsidR="00860F57" w:rsidRDefault="00860F57" w:rsidP="00134008">
            <w:pPr>
              <w:rPr>
                <w:rFonts w:ascii="Arial" w:hAnsi="Arial" w:cs="Arial"/>
                <w:sz w:val="20"/>
                <w:szCs w:val="20"/>
              </w:rPr>
            </w:pPr>
          </w:p>
        </w:tc>
      </w:tr>
    </w:tbl>
    <w:p w:rsidR="00517F6C" w:rsidRDefault="00517F6C" w:rsidP="00517F6C">
      <w:r>
        <w:rPr>
          <w:b/>
        </w:rPr>
        <w:t xml:space="preserve">WHEREAS, </w:t>
      </w:r>
      <w:r>
        <w:t>a vacancy exists for a clerk within the Edgewater Borough Clerk’s Office due to the separation and transfer of personnel; and</w:t>
      </w:r>
    </w:p>
    <w:p w:rsidR="00517F6C" w:rsidRDefault="00517F6C" w:rsidP="00517F6C"/>
    <w:p w:rsidR="00517F6C" w:rsidRDefault="00517F6C" w:rsidP="00517F6C">
      <w:r>
        <w:rPr>
          <w:b/>
        </w:rPr>
        <w:t xml:space="preserve">WHEREAS, </w:t>
      </w:r>
      <w:r>
        <w:t>the position has been duly advertised and applications and resumes have been received; and</w:t>
      </w:r>
    </w:p>
    <w:p w:rsidR="00517F6C" w:rsidRDefault="00517F6C" w:rsidP="00517F6C"/>
    <w:p w:rsidR="00517F6C" w:rsidRDefault="00517F6C" w:rsidP="00517F6C">
      <w:r>
        <w:rPr>
          <w:b/>
        </w:rPr>
        <w:t xml:space="preserve">WHEREAS, </w:t>
      </w:r>
      <w:r>
        <w:t xml:space="preserve">Donna </w:t>
      </w:r>
      <w:proofErr w:type="spellStart"/>
      <w:r>
        <w:t>Haeberle</w:t>
      </w:r>
      <w:proofErr w:type="spellEnd"/>
      <w:r>
        <w:t xml:space="preserve"> is an Edgewater resident who has been employed as a School Crossing Guard within the Edgewater Police Department since September 13, 2016; and</w:t>
      </w:r>
    </w:p>
    <w:p w:rsidR="00517F6C" w:rsidRDefault="00517F6C" w:rsidP="00517F6C"/>
    <w:p w:rsidR="00517F6C" w:rsidRPr="001224ED" w:rsidRDefault="00517F6C" w:rsidP="00517F6C">
      <w:r>
        <w:rPr>
          <w:b/>
        </w:rPr>
        <w:t xml:space="preserve">WHEREAS, </w:t>
      </w:r>
      <w:r>
        <w:t xml:space="preserve">it is the recommendation of the Borough Clerk and Borough Administrator that Donna </w:t>
      </w:r>
      <w:proofErr w:type="spellStart"/>
      <w:r>
        <w:t>Haeberle</w:t>
      </w:r>
      <w:proofErr w:type="spellEnd"/>
      <w:r>
        <w:t xml:space="preserve"> be appointed to fill the clerk’s position within the Borough Clerk’s Office.</w:t>
      </w:r>
    </w:p>
    <w:p w:rsidR="00517F6C" w:rsidRDefault="00517F6C" w:rsidP="00517F6C"/>
    <w:p w:rsidR="00517F6C" w:rsidRDefault="00517F6C" w:rsidP="00517F6C">
      <w:r>
        <w:rPr>
          <w:b/>
        </w:rPr>
        <w:t xml:space="preserve">NOW THEREFORE BE IT RESOLVED, </w:t>
      </w:r>
      <w:r>
        <w:t xml:space="preserve">by the Edgewater Mayor and Council that Donna </w:t>
      </w:r>
      <w:proofErr w:type="spellStart"/>
      <w:r>
        <w:t>Haeberle</w:t>
      </w:r>
      <w:proofErr w:type="spellEnd"/>
      <w:r>
        <w:t xml:space="preserve"> of Edgewater New Jersey be and is hereby appointed as a full time clerk within the Edgewater Borough Clerk’s Office.</w:t>
      </w:r>
    </w:p>
    <w:p w:rsidR="00517F6C" w:rsidRDefault="00517F6C" w:rsidP="00517F6C"/>
    <w:p w:rsidR="00517F6C" w:rsidRDefault="00517F6C" w:rsidP="00517F6C">
      <w:r>
        <w:rPr>
          <w:b/>
        </w:rPr>
        <w:t xml:space="preserve">BE IT FURTHER RESOLVED, </w:t>
      </w:r>
      <w:r w:rsidRPr="001A5597">
        <w:t xml:space="preserve">that </w:t>
      </w:r>
      <w:r>
        <w:t>said appointment shall be considered provisional according to the New Jersey State Civil Service Commission until such time said appointment shall be deemed permanent and that the position is full time qualifying for all benefits as prescribed in the Borough’s policy manual and the salary will be commensurate with the yearly salary guide.</w:t>
      </w:r>
    </w:p>
    <w:p w:rsidR="00517F6C" w:rsidRDefault="00517F6C" w:rsidP="00517F6C">
      <w:r>
        <w:rPr>
          <w:b/>
        </w:rPr>
        <w:t xml:space="preserve">BE IT FURTHER </w:t>
      </w:r>
      <w:proofErr w:type="gramStart"/>
      <w:r>
        <w:rPr>
          <w:b/>
        </w:rPr>
        <w:t xml:space="preserve">RESOLVED, </w:t>
      </w:r>
      <w:r>
        <w:t>that</w:t>
      </w:r>
      <w:proofErr w:type="gramEnd"/>
      <w:r>
        <w:t xml:space="preserve"> said appointment is effective and retroactive to the start date of when Donna </w:t>
      </w:r>
      <w:proofErr w:type="spellStart"/>
      <w:r>
        <w:t>Haeberle</w:t>
      </w:r>
      <w:proofErr w:type="spellEnd"/>
      <w:r>
        <w:t xml:space="preserve"> reports to work.</w:t>
      </w:r>
    </w:p>
    <w:p w:rsidR="006D2B42" w:rsidRDefault="006D2B42" w:rsidP="00517F6C"/>
    <w:p w:rsidR="00517F6C" w:rsidRDefault="006D2B42" w:rsidP="0076346E">
      <w:pPr>
        <w:jc w:val="both"/>
        <w:rPr>
          <w:b/>
        </w:rPr>
      </w:pPr>
      <w:r w:rsidRPr="0014161C">
        <w:rPr>
          <w:b/>
        </w:rPr>
        <w:t xml:space="preserve">I hereby certify that the above resolution was adopted by the Mayor and Council on </w:t>
      </w:r>
      <w:r>
        <w:rPr>
          <w:b/>
        </w:rPr>
        <w:t>March 16</w:t>
      </w:r>
      <w:proofErr w:type="gramStart"/>
      <w:r>
        <w:rPr>
          <w:b/>
        </w:rPr>
        <w:t>,2020</w:t>
      </w:r>
      <w:proofErr w:type="gramEnd"/>
    </w:p>
    <w:p w:rsidR="0076346E" w:rsidRDefault="0076346E" w:rsidP="0076346E">
      <w:pPr>
        <w:jc w:val="both"/>
      </w:pPr>
    </w:p>
    <w:p w:rsidR="00517F6C" w:rsidRPr="00165298" w:rsidRDefault="00517F6C" w:rsidP="0076346E">
      <w:pPr>
        <w:ind w:left="720"/>
      </w:pPr>
      <w:r>
        <w:t>Michael McPartland – Mayor                                                      Annamarie O’Connor - RMC                                                                                                    Borough Clerk</w:t>
      </w:r>
    </w:p>
    <w:sectPr w:rsidR="00517F6C" w:rsidRPr="00165298"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57"/>
    <w:rsid w:val="00063019"/>
    <w:rsid w:val="000A0778"/>
    <w:rsid w:val="001A525E"/>
    <w:rsid w:val="00241726"/>
    <w:rsid w:val="00312487"/>
    <w:rsid w:val="00340B50"/>
    <w:rsid w:val="00344297"/>
    <w:rsid w:val="003D1694"/>
    <w:rsid w:val="0051305A"/>
    <w:rsid w:val="00517F6C"/>
    <w:rsid w:val="0052058A"/>
    <w:rsid w:val="00577B01"/>
    <w:rsid w:val="006707C6"/>
    <w:rsid w:val="006C191C"/>
    <w:rsid w:val="006D2B42"/>
    <w:rsid w:val="00740081"/>
    <w:rsid w:val="0076346E"/>
    <w:rsid w:val="00790718"/>
    <w:rsid w:val="007B0178"/>
    <w:rsid w:val="00860F57"/>
    <w:rsid w:val="00930C2C"/>
    <w:rsid w:val="009537BD"/>
    <w:rsid w:val="009C705D"/>
    <w:rsid w:val="00A8507A"/>
    <w:rsid w:val="00AE2C20"/>
    <w:rsid w:val="00CB7389"/>
    <w:rsid w:val="00D244DD"/>
    <w:rsid w:val="00E26BEE"/>
    <w:rsid w:val="00E80696"/>
    <w:rsid w:val="00EA2826"/>
    <w:rsid w:val="00F0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5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60F57"/>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740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08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5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60F57"/>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740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0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DCC79-9F7A-4335-A3A0-DBA7909B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cp:lastPrinted>2020-01-21T22:32:00Z</cp:lastPrinted>
  <dcterms:created xsi:type="dcterms:W3CDTF">2020-03-12T14:22:00Z</dcterms:created>
  <dcterms:modified xsi:type="dcterms:W3CDTF">2020-03-12T14:25:00Z</dcterms:modified>
</cp:coreProperties>
</file>