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ED4" w:rsidRPr="00E32AA0" w:rsidRDefault="007D0ED4" w:rsidP="007D0ED4">
      <w:pPr>
        <w:spacing w:after="0"/>
        <w:jc w:val="center"/>
        <w:rPr>
          <w:rFonts w:eastAsia="Times New Roman"/>
          <w:b/>
        </w:rPr>
      </w:pPr>
      <w:r w:rsidRPr="00E32AA0">
        <w:rPr>
          <w:rFonts w:eastAsia="Times New Roman"/>
          <w:b/>
        </w:rPr>
        <w:t>MAYOR AND COUNCIL</w:t>
      </w:r>
    </w:p>
    <w:p w:rsidR="007D0ED4" w:rsidRPr="00E32AA0" w:rsidRDefault="007D0ED4" w:rsidP="007D0ED4">
      <w:pPr>
        <w:spacing w:after="0"/>
        <w:jc w:val="center"/>
        <w:rPr>
          <w:rFonts w:eastAsia="Times New Roman"/>
          <w:b/>
        </w:rPr>
      </w:pPr>
      <w:r w:rsidRPr="00E32AA0">
        <w:rPr>
          <w:rFonts w:eastAsia="Times New Roman"/>
          <w:b/>
        </w:rPr>
        <w:t>WORK SESSION</w:t>
      </w:r>
    </w:p>
    <w:p w:rsidR="007D0ED4" w:rsidRPr="00E32AA0" w:rsidRDefault="007D0ED4" w:rsidP="007D0ED4">
      <w:pPr>
        <w:spacing w:after="0"/>
        <w:jc w:val="center"/>
        <w:rPr>
          <w:rFonts w:eastAsia="Times New Roman"/>
          <w:b/>
        </w:rPr>
      </w:pPr>
      <w:r w:rsidRPr="00E32AA0">
        <w:rPr>
          <w:rFonts w:eastAsia="Times New Roman"/>
          <w:b/>
        </w:rPr>
        <w:t>AGENDA</w:t>
      </w:r>
    </w:p>
    <w:p w:rsidR="007D0ED4" w:rsidRDefault="00AB197F" w:rsidP="007D0ED4">
      <w:pPr>
        <w:spacing w:after="0"/>
        <w:jc w:val="center"/>
        <w:rPr>
          <w:rStyle w:val="Hyperlink"/>
          <w:rFonts w:eastAsia="Times New Roman"/>
          <w:b/>
        </w:rPr>
      </w:pPr>
      <w:hyperlink r:id="rId6" w:history="1">
        <w:r w:rsidR="007D0ED4" w:rsidRPr="00BB7F22">
          <w:rPr>
            <w:rStyle w:val="Hyperlink"/>
            <w:rFonts w:eastAsia="Times New Roman"/>
            <w:b/>
          </w:rPr>
          <w:t>www.edgewaternj.org</w:t>
        </w:r>
      </w:hyperlink>
    </w:p>
    <w:p w:rsidR="007D0ED4" w:rsidRDefault="007D0ED4" w:rsidP="007D0ED4">
      <w:pPr>
        <w:spacing w:after="0"/>
        <w:jc w:val="center"/>
        <w:rPr>
          <w:rFonts w:eastAsia="Times New Roman"/>
          <w:b/>
        </w:rPr>
      </w:pPr>
    </w:p>
    <w:p w:rsidR="007D0ED4" w:rsidRPr="00E32AA0" w:rsidRDefault="007D0ED4" w:rsidP="007D0ED4">
      <w:pPr>
        <w:spacing w:after="0"/>
        <w:jc w:val="center"/>
        <w:rPr>
          <w:rFonts w:eastAsia="Times New Roman"/>
          <w:b/>
        </w:rPr>
      </w:pPr>
    </w:p>
    <w:p w:rsidR="007D0ED4" w:rsidRPr="00E32AA0" w:rsidRDefault="007D0ED4" w:rsidP="007D0ED4">
      <w:pPr>
        <w:spacing w:after="0"/>
        <w:ind w:right="-900" w:firstLine="360"/>
        <w:rPr>
          <w:rFonts w:eastAsia="Times New Roman"/>
          <w:b/>
        </w:rPr>
      </w:pPr>
      <w:r w:rsidRPr="00E32AA0">
        <w:rPr>
          <w:rFonts w:eastAsia="Times New Roman"/>
          <w:b/>
        </w:rPr>
        <w:t xml:space="preserve">DATE:  </w:t>
      </w:r>
      <w:r>
        <w:rPr>
          <w:rFonts w:eastAsia="Times New Roman"/>
          <w:b/>
        </w:rPr>
        <w:t>March</w:t>
      </w:r>
      <w:r w:rsidRPr="00E32AA0">
        <w:rPr>
          <w:rFonts w:eastAsia="Times New Roman"/>
          <w:b/>
        </w:rPr>
        <w:t xml:space="preserve"> </w:t>
      </w:r>
      <w:r>
        <w:rPr>
          <w:rFonts w:eastAsia="Times New Roman"/>
          <w:b/>
        </w:rPr>
        <w:t>18</w:t>
      </w:r>
      <w:r w:rsidRPr="00E32AA0">
        <w:rPr>
          <w:rFonts w:eastAsia="Times New Roman"/>
          <w:b/>
        </w:rPr>
        <w:t>, 201</w:t>
      </w:r>
      <w:r w:rsidR="00E70DFC">
        <w:rPr>
          <w:rFonts w:eastAsia="Times New Roman"/>
          <w:b/>
        </w:rPr>
        <w:t>9</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7D0ED4" w:rsidRPr="00E32AA0" w:rsidRDefault="007D0ED4" w:rsidP="007D0ED4">
      <w:pPr>
        <w:spacing w:after="0"/>
        <w:rPr>
          <w:rFonts w:eastAsia="Times New Roman"/>
          <w:b/>
        </w:rPr>
      </w:pPr>
    </w:p>
    <w:p w:rsidR="007D0ED4" w:rsidRPr="00E32AA0" w:rsidRDefault="007D0ED4" w:rsidP="007D0ED4">
      <w:pPr>
        <w:numPr>
          <w:ilvl w:val="0"/>
          <w:numId w:val="1"/>
        </w:numPr>
        <w:spacing w:after="0"/>
        <w:rPr>
          <w:rFonts w:eastAsia="Times New Roman"/>
          <w:b/>
        </w:rPr>
      </w:pPr>
      <w:r>
        <w:rPr>
          <w:rFonts w:eastAsia="Times New Roman"/>
          <w:b/>
        </w:rPr>
        <w:t xml:space="preserve">SALUTE TO FLAG     </w:t>
      </w:r>
    </w:p>
    <w:p w:rsidR="007D0ED4" w:rsidRPr="00E32AA0" w:rsidRDefault="007D0ED4" w:rsidP="007D0ED4">
      <w:pPr>
        <w:spacing w:after="0"/>
        <w:ind w:left="360"/>
        <w:rPr>
          <w:rFonts w:eastAsia="Times New Roman"/>
        </w:rPr>
      </w:pPr>
    </w:p>
    <w:p w:rsidR="007D0ED4" w:rsidRPr="00E32AA0" w:rsidRDefault="007D0ED4" w:rsidP="007D0ED4">
      <w:pPr>
        <w:numPr>
          <w:ilvl w:val="0"/>
          <w:numId w:val="1"/>
        </w:numPr>
        <w:spacing w:after="0"/>
        <w:rPr>
          <w:rFonts w:eastAsia="Times New Roman"/>
          <w:b/>
        </w:rPr>
      </w:pPr>
      <w:r w:rsidRPr="00E32AA0">
        <w:rPr>
          <w:rFonts w:eastAsia="Times New Roman"/>
          <w:b/>
        </w:rPr>
        <w:t>OPEN PUBLIC MEETINGS ACT STATEMENT BY MAYOR</w:t>
      </w:r>
    </w:p>
    <w:p w:rsidR="007D0ED4" w:rsidRPr="00E32AA0" w:rsidRDefault="007D0ED4" w:rsidP="007D0ED4">
      <w:pPr>
        <w:spacing w:after="0"/>
        <w:ind w:left="360"/>
        <w:rPr>
          <w:rFonts w:eastAsia="Times New Roman"/>
          <w:b/>
        </w:rPr>
      </w:pPr>
    </w:p>
    <w:p w:rsidR="007D0ED4" w:rsidRDefault="007D0ED4" w:rsidP="007D0ED4">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7D0ED4" w:rsidRDefault="007D0ED4" w:rsidP="007D0ED4">
      <w:pPr>
        <w:pStyle w:val="ListParagraph"/>
        <w:rPr>
          <w:rFonts w:eastAsia="Times New Roman"/>
          <w:b/>
        </w:rPr>
      </w:pPr>
    </w:p>
    <w:p w:rsidR="007D0ED4" w:rsidRDefault="007D0ED4" w:rsidP="007D0ED4">
      <w:pPr>
        <w:numPr>
          <w:ilvl w:val="0"/>
          <w:numId w:val="1"/>
        </w:numPr>
        <w:spacing w:after="0"/>
        <w:contextualSpacing/>
        <w:rPr>
          <w:rFonts w:eastAsia="Times New Roman"/>
          <w:b/>
        </w:rPr>
      </w:pPr>
      <w:r>
        <w:rPr>
          <w:rFonts w:eastAsia="Times New Roman"/>
          <w:b/>
        </w:rPr>
        <w:t xml:space="preserve">PUBLIC HEARING </w:t>
      </w:r>
    </w:p>
    <w:p w:rsidR="007D0ED4" w:rsidRPr="00571DAC" w:rsidRDefault="007D0ED4" w:rsidP="007D0ED4">
      <w:pPr>
        <w:pStyle w:val="ListParagraph"/>
        <w:spacing w:after="0"/>
        <w:jc w:val="both"/>
        <w:rPr>
          <w:rFonts w:ascii="Times New Roman" w:hAnsi="Times New Roman" w:cs="Times New Roman"/>
        </w:rPr>
      </w:pPr>
      <w:r w:rsidRPr="00181A9A">
        <w:rPr>
          <w:rFonts w:ascii="Times New Roman" w:hAnsi="Times New Roman" w:cs="Times New Roman"/>
        </w:rPr>
        <w:t>The purpose of the hearing is to obtain public comment on a grant application to be submitted by the Borough of Edgewater to the New Jersey Department of Environmental Protection’s Green Acres Land Acquisition and Park Development Program. This application is for proposed site improvements to be made to Old Borough Hall Park. The meeting will take place in Borough Hall, located at 55 River Road, Edgewater, NJ 07020. City officials will make a brief presentation followed by a question-and-answer period. All residents are encouraged to attend and participate.</w:t>
      </w:r>
    </w:p>
    <w:p w:rsidR="007D0ED4" w:rsidRPr="00E32AA0" w:rsidRDefault="007D0ED4" w:rsidP="00E526F2">
      <w:pPr>
        <w:spacing w:after="0"/>
        <w:ind w:left="720"/>
        <w:contextualSpacing/>
        <w:rPr>
          <w:rFonts w:eastAsia="Times New Roman"/>
          <w:b/>
        </w:rPr>
      </w:pPr>
      <w:r>
        <w:rPr>
          <w:rFonts w:eastAsia="Times New Roman"/>
          <w:b/>
        </w:rPr>
        <w:t xml:space="preserve">     </w:t>
      </w:r>
    </w:p>
    <w:p w:rsidR="007D0ED4" w:rsidRDefault="007D0ED4" w:rsidP="007D0ED4">
      <w:pPr>
        <w:numPr>
          <w:ilvl w:val="0"/>
          <w:numId w:val="1"/>
        </w:numPr>
        <w:spacing w:after="0"/>
        <w:contextualSpacing/>
        <w:rPr>
          <w:rFonts w:eastAsia="Times New Roman"/>
          <w:b/>
        </w:rPr>
      </w:pPr>
      <w:r w:rsidRPr="00E32AA0">
        <w:rPr>
          <w:rFonts w:eastAsia="Times New Roman"/>
          <w:b/>
        </w:rPr>
        <w:t>OPEN MEETING TO PUBLIC</w:t>
      </w:r>
    </w:p>
    <w:p w:rsidR="007D0ED4" w:rsidRDefault="007D0ED4" w:rsidP="007D0ED4">
      <w:pPr>
        <w:pStyle w:val="ListParagraph"/>
        <w:rPr>
          <w:rFonts w:eastAsia="Times New Roman"/>
          <w:b/>
        </w:rPr>
      </w:pPr>
    </w:p>
    <w:p w:rsidR="007D0ED4" w:rsidRPr="00A31479" w:rsidRDefault="007D0ED4" w:rsidP="007D0ED4">
      <w:pPr>
        <w:pStyle w:val="ListParagraph"/>
        <w:numPr>
          <w:ilvl w:val="0"/>
          <w:numId w:val="1"/>
        </w:numPr>
        <w:spacing w:after="0"/>
        <w:rPr>
          <w:rFonts w:eastAsia="Times New Roman"/>
        </w:rPr>
      </w:pPr>
      <w:r w:rsidRPr="00165CC3">
        <w:rPr>
          <w:rFonts w:eastAsia="Times New Roman"/>
          <w:b/>
        </w:rPr>
        <w:t>MINUTES</w:t>
      </w:r>
    </w:p>
    <w:p w:rsidR="00A31479" w:rsidRPr="00A31479" w:rsidRDefault="00A31479" w:rsidP="00A31479">
      <w:pPr>
        <w:pStyle w:val="ListParagraph"/>
        <w:numPr>
          <w:ilvl w:val="1"/>
          <w:numId w:val="1"/>
        </w:numPr>
        <w:rPr>
          <w:rFonts w:eastAsia="Times New Roman"/>
        </w:rPr>
      </w:pPr>
      <w:r>
        <w:rPr>
          <w:rFonts w:eastAsia="Times New Roman"/>
        </w:rPr>
        <w:t>February 19,2019</w:t>
      </w:r>
    </w:p>
    <w:p w:rsidR="007D0ED4" w:rsidRPr="00333DAD" w:rsidRDefault="007D0ED4" w:rsidP="007D0ED4">
      <w:pPr>
        <w:pStyle w:val="ListParagraph"/>
        <w:spacing w:after="0"/>
        <w:ind w:left="1440"/>
        <w:rPr>
          <w:rFonts w:eastAsia="Times New Roman"/>
        </w:rPr>
      </w:pPr>
    </w:p>
    <w:p w:rsidR="001A4CB3" w:rsidRDefault="001A4CB3" w:rsidP="001A4CB3">
      <w:pPr>
        <w:pStyle w:val="ListParagraph"/>
        <w:numPr>
          <w:ilvl w:val="0"/>
          <w:numId w:val="1"/>
        </w:numPr>
        <w:spacing w:after="0"/>
        <w:rPr>
          <w:rFonts w:eastAsia="Times New Roman"/>
          <w:b/>
        </w:rPr>
      </w:pPr>
      <w:r>
        <w:rPr>
          <w:rFonts w:eastAsia="Times New Roman"/>
          <w:b/>
        </w:rPr>
        <w:t>ORDINANCES:</w:t>
      </w:r>
    </w:p>
    <w:p w:rsidR="001A4CB3" w:rsidRPr="001A4CB3" w:rsidRDefault="007D0ED4" w:rsidP="001A4CB3">
      <w:pPr>
        <w:pStyle w:val="ListParagraph"/>
        <w:spacing w:after="0"/>
        <w:ind w:firstLine="720"/>
        <w:rPr>
          <w:rFonts w:eastAsia="Times New Roman"/>
          <w:b/>
        </w:rPr>
      </w:pPr>
      <w:r w:rsidRPr="001A4CB3">
        <w:rPr>
          <w:rFonts w:eastAsia="Times New Roman"/>
          <w:b/>
        </w:rPr>
        <w:t>Introduction:</w:t>
      </w:r>
    </w:p>
    <w:p w:rsidR="003871A0" w:rsidRDefault="003871A0" w:rsidP="001A4CB3">
      <w:pPr>
        <w:pStyle w:val="NoSpacing"/>
        <w:ind w:left="1440" w:firstLine="720"/>
        <w:jc w:val="both"/>
      </w:pPr>
      <w:r>
        <w:t>1. ORDINANCE 2019-002</w:t>
      </w:r>
    </w:p>
    <w:p w:rsidR="003871A0" w:rsidRPr="001A4CB3" w:rsidRDefault="001A4CB3" w:rsidP="001A4CB3">
      <w:pPr>
        <w:pStyle w:val="NoSpacing"/>
        <w:ind w:left="1440" w:firstLine="720"/>
        <w:jc w:val="both"/>
        <w:rPr>
          <w:b/>
        </w:rPr>
      </w:pPr>
      <w:r>
        <w:rPr>
          <w:b/>
        </w:rPr>
        <w:t xml:space="preserve">    </w:t>
      </w:r>
      <w:r w:rsidR="003871A0" w:rsidRPr="001A4CB3">
        <w:rPr>
          <w:b/>
        </w:rPr>
        <w:t>A</w:t>
      </w:r>
      <w:r w:rsidRPr="001A4CB3">
        <w:rPr>
          <w:b/>
        </w:rPr>
        <w:t>n</w:t>
      </w:r>
      <w:r w:rsidR="003871A0" w:rsidRPr="001A4CB3">
        <w:rPr>
          <w:b/>
        </w:rPr>
        <w:t xml:space="preserve"> O</w:t>
      </w:r>
      <w:r w:rsidR="008F1105">
        <w:rPr>
          <w:b/>
        </w:rPr>
        <w:t>rdinance</w:t>
      </w:r>
      <w:r w:rsidR="003871A0" w:rsidRPr="001A4CB3">
        <w:rPr>
          <w:b/>
        </w:rPr>
        <w:t xml:space="preserve"> </w:t>
      </w:r>
      <w:proofErr w:type="gramStart"/>
      <w:r w:rsidR="003871A0" w:rsidRPr="001A4CB3">
        <w:rPr>
          <w:b/>
        </w:rPr>
        <w:t>A</w:t>
      </w:r>
      <w:r w:rsidRPr="001A4CB3">
        <w:rPr>
          <w:b/>
        </w:rPr>
        <w:t>mending  Chapter</w:t>
      </w:r>
      <w:proofErr w:type="gramEnd"/>
      <w:r w:rsidR="003871A0" w:rsidRPr="001A4CB3">
        <w:rPr>
          <w:b/>
        </w:rPr>
        <w:t xml:space="preserve"> 293 E</w:t>
      </w:r>
      <w:r w:rsidRPr="001A4CB3">
        <w:rPr>
          <w:b/>
        </w:rPr>
        <w:t>ntitled</w:t>
      </w:r>
    </w:p>
    <w:p w:rsidR="003871A0" w:rsidRPr="001A4CB3" w:rsidRDefault="001A4CB3" w:rsidP="001A4CB3">
      <w:pPr>
        <w:pStyle w:val="NoSpacing"/>
        <w:ind w:left="1440" w:firstLine="720"/>
        <w:jc w:val="both"/>
        <w:rPr>
          <w:b/>
        </w:rPr>
      </w:pPr>
      <w:r>
        <w:rPr>
          <w:b/>
        </w:rPr>
        <w:t xml:space="preserve">   “Parks and Recreation Areas” Of </w:t>
      </w:r>
      <w:proofErr w:type="gramStart"/>
      <w:r>
        <w:rPr>
          <w:b/>
        </w:rPr>
        <w:t>The</w:t>
      </w:r>
      <w:proofErr w:type="gramEnd"/>
      <w:r>
        <w:rPr>
          <w:b/>
        </w:rPr>
        <w:t xml:space="preserve"> Borough of Edgewater </w:t>
      </w:r>
    </w:p>
    <w:p w:rsidR="007D0ED4" w:rsidRPr="00E32AA0" w:rsidRDefault="007D0ED4" w:rsidP="007D0ED4">
      <w:pPr>
        <w:spacing w:after="0"/>
        <w:ind w:left="2340" w:right="1440"/>
        <w:contextualSpacing/>
        <w:jc w:val="both"/>
        <w:rPr>
          <w:rFonts w:eastAsia="Times New Roman"/>
        </w:rPr>
      </w:pPr>
    </w:p>
    <w:p w:rsidR="007D0ED4" w:rsidRPr="00716762" w:rsidRDefault="007D0ED4" w:rsidP="007D0ED4">
      <w:pPr>
        <w:pStyle w:val="ListParagraph"/>
        <w:numPr>
          <w:ilvl w:val="1"/>
          <w:numId w:val="2"/>
        </w:numPr>
        <w:rPr>
          <w:b/>
          <w:sz w:val="28"/>
          <w:szCs w:val="28"/>
        </w:rPr>
      </w:pPr>
      <w:r w:rsidRPr="00165CC3">
        <w:rPr>
          <w:rFonts w:eastAsia="Times New Roman"/>
          <w:b/>
        </w:rPr>
        <w:t xml:space="preserve"> Adoption: </w:t>
      </w:r>
    </w:p>
    <w:p w:rsidR="007D0ED4" w:rsidRPr="00571DAC" w:rsidRDefault="007D0ED4" w:rsidP="007D0ED4">
      <w:pPr>
        <w:pStyle w:val="ListParagraph"/>
        <w:numPr>
          <w:ilvl w:val="2"/>
          <w:numId w:val="2"/>
        </w:numPr>
        <w:spacing w:after="0"/>
        <w:rPr>
          <w:rFonts w:ascii="Arial Black" w:hAnsi="Arial Black"/>
          <w:b/>
        </w:rPr>
      </w:pPr>
      <w:r w:rsidRPr="00705CF1">
        <w:t>ORDINANCE</w:t>
      </w:r>
      <w:r>
        <w:t xml:space="preserve">  2019-001</w:t>
      </w:r>
      <w:r w:rsidRPr="00705CF1">
        <w:t xml:space="preserve"> </w:t>
      </w:r>
    </w:p>
    <w:p w:rsidR="007D0ED4" w:rsidRDefault="007D0ED4" w:rsidP="007D0ED4">
      <w:pPr>
        <w:pStyle w:val="ListParagraph"/>
        <w:spacing w:after="0"/>
        <w:ind w:left="2340"/>
        <w:rPr>
          <w:rFonts w:eastAsia="Times New Roman"/>
          <w:b/>
        </w:rPr>
      </w:pPr>
      <w:r w:rsidRPr="00571DAC">
        <w:rPr>
          <w:rFonts w:eastAsia="Times New Roman"/>
          <w:b/>
        </w:rPr>
        <w:t>Amending Chapter 240 “Land Use and Development Article IX Entitled Zoning Provisions</w:t>
      </w:r>
    </w:p>
    <w:p w:rsidR="007D0ED4" w:rsidRPr="00AA11DB" w:rsidRDefault="007D0ED4" w:rsidP="007D0ED4">
      <w:pPr>
        <w:pStyle w:val="ListParagraph"/>
        <w:rPr>
          <w:rFonts w:eastAsia="Times New Roman"/>
          <w:b/>
        </w:rPr>
      </w:pPr>
    </w:p>
    <w:p w:rsidR="007D0ED4" w:rsidRPr="00165CC3" w:rsidRDefault="007D0ED4" w:rsidP="007D0ED4">
      <w:pPr>
        <w:pStyle w:val="ListParagraph"/>
        <w:ind w:left="1440"/>
        <w:rPr>
          <w:rFonts w:eastAsia="Times New Roman"/>
          <w:b/>
        </w:rPr>
      </w:pPr>
    </w:p>
    <w:p w:rsidR="007D0ED4" w:rsidRPr="00EF071C" w:rsidRDefault="007D0ED4" w:rsidP="007D0ED4">
      <w:pPr>
        <w:pStyle w:val="ListParagraph"/>
        <w:numPr>
          <w:ilvl w:val="0"/>
          <w:numId w:val="1"/>
        </w:numPr>
        <w:rPr>
          <w:rFonts w:eastAsia="Calibri"/>
          <w:b/>
        </w:rPr>
      </w:pPr>
      <w:r w:rsidRPr="00BC1366">
        <w:rPr>
          <w:rFonts w:eastAsia="Calibri"/>
          <w:b/>
        </w:rPr>
        <w:t>RESOLUTIONS</w:t>
      </w:r>
      <w:r w:rsidR="00E526F2">
        <w:rPr>
          <w:rFonts w:eastAsia="Calibri"/>
          <w:b/>
        </w:rPr>
        <w:t xml:space="preserve"> Consent Agenda  2019-078 thru 2019-09</w:t>
      </w:r>
      <w:r w:rsidR="002B1E1E">
        <w:rPr>
          <w:rFonts w:eastAsia="Calibri"/>
          <w:b/>
        </w:rPr>
        <w:t>8</w:t>
      </w:r>
    </w:p>
    <w:p w:rsidR="007D0ED4" w:rsidRDefault="007D0ED4" w:rsidP="007D0ED4">
      <w:pPr>
        <w:pStyle w:val="ListParagraph"/>
        <w:numPr>
          <w:ilvl w:val="1"/>
          <w:numId w:val="1"/>
        </w:numPr>
        <w:rPr>
          <w:rFonts w:eastAsia="Calibri"/>
          <w:b/>
        </w:rPr>
      </w:pPr>
      <w:r>
        <w:rPr>
          <w:rFonts w:eastAsia="Calibri"/>
          <w:b/>
        </w:rPr>
        <w:t>2019-078  Tax Sale Vela Way</w:t>
      </w:r>
    </w:p>
    <w:p w:rsidR="007D0ED4" w:rsidRDefault="007D0ED4" w:rsidP="007D0ED4">
      <w:pPr>
        <w:pStyle w:val="ListParagraph"/>
        <w:numPr>
          <w:ilvl w:val="1"/>
          <w:numId w:val="1"/>
        </w:numPr>
        <w:rPr>
          <w:rFonts w:eastAsia="Calibri"/>
          <w:b/>
        </w:rPr>
      </w:pPr>
      <w:r>
        <w:rPr>
          <w:rFonts w:eastAsia="Calibri"/>
          <w:b/>
        </w:rPr>
        <w:t xml:space="preserve">2019-079  </w:t>
      </w:r>
      <w:r w:rsidR="00424412">
        <w:rPr>
          <w:rFonts w:eastAsia="Calibri"/>
          <w:b/>
        </w:rPr>
        <w:t xml:space="preserve">Authorize </w:t>
      </w:r>
      <w:r>
        <w:rPr>
          <w:rFonts w:eastAsia="Calibri"/>
          <w:b/>
        </w:rPr>
        <w:t xml:space="preserve">Green Acres </w:t>
      </w:r>
      <w:r w:rsidR="00424412">
        <w:rPr>
          <w:rFonts w:eastAsia="Calibri"/>
          <w:b/>
        </w:rPr>
        <w:t>Application</w:t>
      </w:r>
    </w:p>
    <w:p w:rsidR="007D0ED4" w:rsidRDefault="007D0ED4" w:rsidP="007D0ED4">
      <w:pPr>
        <w:pStyle w:val="ListParagraph"/>
        <w:numPr>
          <w:ilvl w:val="1"/>
          <w:numId w:val="1"/>
        </w:numPr>
        <w:rPr>
          <w:rFonts w:eastAsia="Calibri"/>
          <w:b/>
        </w:rPr>
      </w:pPr>
      <w:r>
        <w:rPr>
          <w:rFonts w:eastAsia="Calibri"/>
          <w:b/>
        </w:rPr>
        <w:t xml:space="preserve">2019-080 </w:t>
      </w:r>
      <w:r w:rsidR="00424412">
        <w:rPr>
          <w:rFonts w:eastAsia="Calibri"/>
          <w:b/>
        </w:rPr>
        <w:t xml:space="preserve">Authorize </w:t>
      </w:r>
      <w:r>
        <w:rPr>
          <w:rFonts w:eastAsia="Calibri"/>
          <w:b/>
        </w:rPr>
        <w:t>TWA</w:t>
      </w:r>
      <w:r w:rsidR="00424412">
        <w:rPr>
          <w:rFonts w:eastAsia="Calibri"/>
          <w:b/>
        </w:rPr>
        <w:t xml:space="preserve"> for </w:t>
      </w:r>
      <w:r>
        <w:rPr>
          <w:rFonts w:eastAsia="Calibri"/>
          <w:b/>
        </w:rPr>
        <w:t xml:space="preserve"> Pump Station</w:t>
      </w:r>
      <w:r w:rsidR="00424412">
        <w:rPr>
          <w:rFonts w:eastAsia="Calibri"/>
          <w:b/>
        </w:rPr>
        <w:t xml:space="preserve"> #4</w:t>
      </w:r>
      <w:r>
        <w:rPr>
          <w:rFonts w:eastAsia="Calibri"/>
          <w:b/>
        </w:rPr>
        <w:t xml:space="preserve"> 135 Old River Road</w:t>
      </w:r>
    </w:p>
    <w:p w:rsidR="007D0ED4" w:rsidRDefault="007D0ED4" w:rsidP="007D0ED4">
      <w:pPr>
        <w:pStyle w:val="ListParagraph"/>
        <w:numPr>
          <w:ilvl w:val="1"/>
          <w:numId w:val="1"/>
        </w:numPr>
        <w:rPr>
          <w:rFonts w:eastAsia="Calibri"/>
          <w:b/>
        </w:rPr>
      </w:pPr>
      <w:r>
        <w:rPr>
          <w:rFonts w:eastAsia="Calibri"/>
          <w:b/>
        </w:rPr>
        <w:t>2019-081 Payment of Professional Legal Services for Connell Foley</w:t>
      </w:r>
    </w:p>
    <w:p w:rsidR="007D0ED4" w:rsidRDefault="007D0ED4" w:rsidP="007D0ED4">
      <w:pPr>
        <w:pStyle w:val="ListParagraph"/>
        <w:numPr>
          <w:ilvl w:val="1"/>
          <w:numId w:val="1"/>
        </w:numPr>
        <w:rPr>
          <w:rFonts w:eastAsia="Calibri"/>
          <w:b/>
        </w:rPr>
      </w:pPr>
      <w:r>
        <w:rPr>
          <w:rFonts w:eastAsia="Calibri"/>
          <w:b/>
        </w:rPr>
        <w:lastRenderedPageBreak/>
        <w:t xml:space="preserve">2019-082 30 Day Temporary Sign Permit for 125 &amp; 440 River Road </w:t>
      </w:r>
    </w:p>
    <w:p w:rsidR="007D0ED4" w:rsidRDefault="007D0ED4" w:rsidP="007D0ED4">
      <w:pPr>
        <w:pStyle w:val="ListParagraph"/>
        <w:numPr>
          <w:ilvl w:val="1"/>
          <w:numId w:val="1"/>
        </w:numPr>
        <w:rPr>
          <w:rFonts w:eastAsia="Calibri"/>
          <w:b/>
        </w:rPr>
      </w:pPr>
      <w:r>
        <w:rPr>
          <w:rFonts w:eastAsia="Calibri"/>
          <w:b/>
        </w:rPr>
        <w:t>2019-083 Change of Corporate Structure Lookout River Corp</w:t>
      </w:r>
    </w:p>
    <w:p w:rsidR="007D0ED4" w:rsidRDefault="007D0ED4" w:rsidP="007D0ED4">
      <w:pPr>
        <w:pStyle w:val="ListParagraph"/>
        <w:numPr>
          <w:ilvl w:val="1"/>
          <w:numId w:val="1"/>
        </w:numPr>
        <w:rPr>
          <w:rFonts w:eastAsia="Calibri"/>
          <w:b/>
        </w:rPr>
      </w:pPr>
      <w:r>
        <w:rPr>
          <w:rFonts w:eastAsia="Calibri"/>
          <w:b/>
        </w:rPr>
        <w:t>2019-084  Place to Place Expansion for Lookout River Corp</w:t>
      </w:r>
    </w:p>
    <w:p w:rsidR="00F00A2F" w:rsidRDefault="00821E81" w:rsidP="007D0ED4">
      <w:pPr>
        <w:pStyle w:val="ListParagraph"/>
        <w:numPr>
          <w:ilvl w:val="1"/>
          <w:numId w:val="1"/>
        </w:numPr>
        <w:rPr>
          <w:rFonts w:eastAsia="Calibri"/>
          <w:b/>
        </w:rPr>
      </w:pPr>
      <w:r>
        <w:rPr>
          <w:rFonts w:eastAsia="Calibri"/>
          <w:b/>
        </w:rPr>
        <w:t xml:space="preserve">2019-085 </w:t>
      </w:r>
      <w:r w:rsidR="00F00A2F">
        <w:rPr>
          <w:rFonts w:eastAsia="Calibri"/>
          <w:b/>
        </w:rPr>
        <w:t xml:space="preserve"> </w:t>
      </w:r>
      <w:r w:rsidR="00424412">
        <w:rPr>
          <w:rFonts w:eastAsia="Calibri"/>
          <w:b/>
        </w:rPr>
        <w:t>Amending</w:t>
      </w:r>
      <w:r w:rsidR="00DB6024">
        <w:rPr>
          <w:rFonts w:eastAsia="Calibri"/>
          <w:b/>
        </w:rPr>
        <w:t xml:space="preserve"> </w:t>
      </w:r>
      <w:r w:rsidR="00F00A2F">
        <w:rPr>
          <w:rFonts w:eastAsia="Calibri"/>
          <w:b/>
        </w:rPr>
        <w:t xml:space="preserve"> Remediation and Testing</w:t>
      </w:r>
    </w:p>
    <w:p w:rsidR="00F00A2F" w:rsidRDefault="00F00A2F" w:rsidP="007D0ED4">
      <w:pPr>
        <w:pStyle w:val="ListParagraph"/>
        <w:numPr>
          <w:ilvl w:val="1"/>
          <w:numId w:val="1"/>
        </w:numPr>
        <w:rPr>
          <w:rFonts w:eastAsia="Calibri"/>
          <w:b/>
        </w:rPr>
      </w:pPr>
      <w:r>
        <w:rPr>
          <w:rFonts w:eastAsia="Calibri"/>
          <w:b/>
        </w:rPr>
        <w:t>2019-</w:t>
      </w:r>
      <w:proofErr w:type="gramStart"/>
      <w:r>
        <w:rPr>
          <w:rFonts w:eastAsia="Calibri"/>
          <w:b/>
        </w:rPr>
        <w:t xml:space="preserve">086  </w:t>
      </w:r>
      <w:r w:rsidR="00424412">
        <w:rPr>
          <w:rFonts w:eastAsia="Calibri"/>
          <w:b/>
        </w:rPr>
        <w:t>Authorizing</w:t>
      </w:r>
      <w:proofErr w:type="gramEnd"/>
      <w:r w:rsidR="00424412">
        <w:rPr>
          <w:rFonts w:eastAsia="Calibri"/>
          <w:b/>
        </w:rPr>
        <w:t xml:space="preserve"> </w:t>
      </w:r>
      <w:r>
        <w:rPr>
          <w:rFonts w:eastAsia="Calibri"/>
          <w:b/>
        </w:rPr>
        <w:t xml:space="preserve">Red Cross </w:t>
      </w:r>
      <w:r w:rsidR="00424412">
        <w:rPr>
          <w:rFonts w:eastAsia="Calibri"/>
          <w:b/>
        </w:rPr>
        <w:t>Emergency Management Agreement.</w:t>
      </w:r>
    </w:p>
    <w:p w:rsidR="00365BE3" w:rsidRDefault="00821E81" w:rsidP="007D0ED4">
      <w:pPr>
        <w:pStyle w:val="ListParagraph"/>
        <w:numPr>
          <w:ilvl w:val="1"/>
          <w:numId w:val="1"/>
        </w:numPr>
        <w:rPr>
          <w:rFonts w:eastAsia="Calibri"/>
          <w:b/>
        </w:rPr>
      </w:pPr>
      <w:r>
        <w:rPr>
          <w:rFonts w:eastAsia="Calibri"/>
          <w:b/>
        </w:rPr>
        <w:t>2019-087  Budget Transfers</w:t>
      </w:r>
    </w:p>
    <w:p w:rsidR="0093296D" w:rsidRDefault="0093296D" w:rsidP="007D0ED4">
      <w:pPr>
        <w:pStyle w:val="ListParagraph"/>
        <w:numPr>
          <w:ilvl w:val="1"/>
          <w:numId w:val="1"/>
        </w:numPr>
        <w:rPr>
          <w:rFonts w:eastAsia="Calibri"/>
          <w:b/>
        </w:rPr>
      </w:pPr>
      <w:r>
        <w:rPr>
          <w:rFonts w:eastAsia="Calibri"/>
          <w:b/>
        </w:rPr>
        <w:t>2019-088  Salary &amp; Wages</w:t>
      </w:r>
    </w:p>
    <w:p w:rsidR="0093296D" w:rsidRDefault="0093296D" w:rsidP="007D0ED4">
      <w:pPr>
        <w:pStyle w:val="ListParagraph"/>
        <w:numPr>
          <w:ilvl w:val="1"/>
          <w:numId w:val="1"/>
        </w:numPr>
        <w:rPr>
          <w:rFonts w:eastAsia="Calibri"/>
          <w:b/>
        </w:rPr>
      </w:pPr>
      <w:r>
        <w:rPr>
          <w:rFonts w:eastAsia="Calibri"/>
          <w:b/>
        </w:rPr>
        <w:t>2019-089  Salary &amp; Wages</w:t>
      </w:r>
    </w:p>
    <w:p w:rsidR="0093296D" w:rsidRDefault="0093296D" w:rsidP="007D0ED4">
      <w:pPr>
        <w:pStyle w:val="ListParagraph"/>
        <w:numPr>
          <w:ilvl w:val="1"/>
          <w:numId w:val="1"/>
        </w:numPr>
        <w:rPr>
          <w:rFonts w:eastAsia="Calibri"/>
          <w:b/>
        </w:rPr>
      </w:pPr>
      <w:r>
        <w:rPr>
          <w:rFonts w:eastAsia="Calibri"/>
          <w:b/>
        </w:rPr>
        <w:t>2019-090  Salary &amp; Wages</w:t>
      </w:r>
    </w:p>
    <w:p w:rsidR="0093296D" w:rsidRDefault="0093296D" w:rsidP="007D0ED4">
      <w:pPr>
        <w:pStyle w:val="ListParagraph"/>
        <w:numPr>
          <w:ilvl w:val="1"/>
          <w:numId w:val="1"/>
        </w:numPr>
        <w:rPr>
          <w:rFonts w:eastAsia="Calibri"/>
          <w:b/>
        </w:rPr>
      </w:pPr>
      <w:r>
        <w:rPr>
          <w:rFonts w:eastAsia="Calibri"/>
          <w:b/>
        </w:rPr>
        <w:t>2019-091  Services &amp; Supplies</w:t>
      </w:r>
    </w:p>
    <w:p w:rsidR="0093296D" w:rsidRDefault="0093296D" w:rsidP="007D0ED4">
      <w:pPr>
        <w:pStyle w:val="ListParagraph"/>
        <w:numPr>
          <w:ilvl w:val="1"/>
          <w:numId w:val="1"/>
        </w:numPr>
        <w:rPr>
          <w:rFonts w:eastAsia="Calibri"/>
          <w:b/>
        </w:rPr>
      </w:pPr>
      <w:r>
        <w:rPr>
          <w:rFonts w:eastAsia="Calibri"/>
          <w:b/>
        </w:rPr>
        <w:t xml:space="preserve">2019-092  </w:t>
      </w:r>
      <w:r w:rsidR="00E67024">
        <w:rPr>
          <w:rFonts w:eastAsia="Calibri"/>
          <w:b/>
        </w:rPr>
        <w:t xml:space="preserve"> </w:t>
      </w:r>
      <w:r>
        <w:rPr>
          <w:rFonts w:eastAsia="Calibri"/>
          <w:b/>
        </w:rPr>
        <w:t>Vol. First Aid Squad New Member</w:t>
      </w:r>
    </w:p>
    <w:p w:rsidR="0093296D" w:rsidRDefault="00E67024" w:rsidP="007D0ED4">
      <w:pPr>
        <w:pStyle w:val="ListParagraph"/>
        <w:numPr>
          <w:ilvl w:val="1"/>
          <w:numId w:val="1"/>
        </w:numPr>
        <w:rPr>
          <w:rFonts w:eastAsia="Calibri"/>
          <w:b/>
        </w:rPr>
      </w:pPr>
      <w:r>
        <w:rPr>
          <w:rFonts w:eastAsia="Calibri"/>
          <w:b/>
        </w:rPr>
        <w:t xml:space="preserve">2019-093 </w:t>
      </w:r>
      <w:r w:rsidR="00424412">
        <w:rPr>
          <w:rFonts w:eastAsia="Calibri"/>
          <w:b/>
        </w:rPr>
        <w:t xml:space="preserve"> Authoriz</w:t>
      </w:r>
      <w:r w:rsidR="00851CE0">
        <w:rPr>
          <w:rFonts w:eastAsia="Calibri"/>
          <w:b/>
        </w:rPr>
        <w:t xml:space="preserve">ing 2019 </w:t>
      </w:r>
      <w:r w:rsidR="0093296D">
        <w:rPr>
          <w:rFonts w:eastAsia="Calibri"/>
          <w:b/>
        </w:rPr>
        <w:t xml:space="preserve">Pool </w:t>
      </w:r>
      <w:r w:rsidR="00851CE0">
        <w:rPr>
          <w:rFonts w:eastAsia="Calibri"/>
          <w:b/>
        </w:rPr>
        <w:t>Lifeguard Service Agreement</w:t>
      </w:r>
    </w:p>
    <w:p w:rsidR="001A4CB3" w:rsidRDefault="001A4CB3" w:rsidP="007D0ED4">
      <w:pPr>
        <w:pStyle w:val="ListParagraph"/>
        <w:numPr>
          <w:ilvl w:val="1"/>
          <w:numId w:val="1"/>
        </w:numPr>
        <w:rPr>
          <w:rFonts w:eastAsia="Calibri"/>
          <w:b/>
        </w:rPr>
      </w:pPr>
      <w:r>
        <w:rPr>
          <w:rFonts w:eastAsia="Calibri"/>
          <w:b/>
        </w:rPr>
        <w:t>2019-094  Redemption of Tax Sale</w:t>
      </w:r>
      <w:r w:rsidR="007F24A0">
        <w:rPr>
          <w:rFonts w:eastAsia="Calibri"/>
          <w:b/>
        </w:rPr>
        <w:t xml:space="preserve"> Cert.</w:t>
      </w:r>
      <w:r>
        <w:rPr>
          <w:rFonts w:eastAsia="Calibri"/>
          <w:b/>
        </w:rPr>
        <w:t xml:space="preserve"> for Block 6 Lot 2</w:t>
      </w:r>
    </w:p>
    <w:p w:rsidR="001A4CB3" w:rsidRDefault="001A4CB3" w:rsidP="007D0ED4">
      <w:pPr>
        <w:pStyle w:val="ListParagraph"/>
        <w:numPr>
          <w:ilvl w:val="1"/>
          <w:numId w:val="1"/>
        </w:numPr>
        <w:rPr>
          <w:rFonts w:eastAsia="Calibri"/>
          <w:b/>
        </w:rPr>
      </w:pPr>
      <w:r>
        <w:rPr>
          <w:rFonts w:eastAsia="Calibri"/>
          <w:b/>
        </w:rPr>
        <w:t xml:space="preserve">2019-095 </w:t>
      </w:r>
      <w:r w:rsidR="00A41F4C">
        <w:rPr>
          <w:rFonts w:eastAsia="Calibri"/>
          <w:b/>
        </w:rPr>
        <w:t xml:space="preserve"> Authori</w:t>
      </w:r>
      <w:r w:rsidR="00424412">
        <w:rPr>
          <w:rFonts w:eastAsia="Calibri"/>
          <w:b/>
        </w:rPr>
        <w:t>zi</w:t>
      </w:r>
      <w:r w:rsidR="00A41F4C">
        <w:rPr>
          <w:rFonts w:eastAsia="Calibri"/>
          <w:b/>
        </w:rPr>
        <w:t>ng A Refund for overpayment of Taxes Block 27</w:t>
      </w:r>
    </w:p>
    <w:p w:rsidR="00A41F4C" w:rsidRDefault="00A41F4C" w:rsidP="007D0ED4">
      <w:pPr>
        <w:pStyle w:val="ListParagraph"/>
        <w:numPr>
          <w:ilvl w:val="1"/>
          <w:numId w:val="1"/>
        </w:numPr>
        <w:rPr>
          <w:rFonts w:eastAsia="Calibri"/>
          <w:b/>
        </w:rPr>
      </w:pPr>
      <w:r>
        <w:rPr>
          <w:rFonts w:eastAsia="Calibri"/>
          <w:b/>
        </w:rPr>
        <w:t>2019-096  Authori</w:t>
      </w:r>
      <w:r w:rsidR="00424412">
        <w:rPr>
          <w:rFonts w:eastAsia="Calibri"/>
          <w:b/>
        </w:rPr>
        <w:t>zi</w:t>
      </w:r>
      <w:r>
        <w:rPr>
          <w:rFonts w:eastAsia="Calibri"/>
          <w:b/>
        </w:rPr>
        <w:t>ng A Refund for overpayment of Taxes Block S57</w:t>
      </w:r>
    </w:p>
    <w:p w:rsidR="007F24A0" w:rsidRDefault="007F24A0" w:rsidP="007D0ED4">
      <w:pPr>
        <w:pStyle w:val="ListParagraph"/>
        <w:numPr>
          <w:ilvl w:val="1"/>
          <w:numId w:val="1"/>
        </w:numPr>
        <w:rPr>
          <w:rFonts w:eastAsia="Calibri"/>
          <w:b/>
        </w:rPr>
      </w:pPr>
      <w:r>
        <w:rPr>
          <w:rFonts w:eastAsia="Calibri"/>
          <w:b/>
        </w:rPr>
        <w:t>2019-097  Liquor License Extension from Inactive to Trustee</w:t>
      </w:r>
    </w:p>
    <w:p w:rsidR="007F24A0" w:rsidRPr="00EF071C" w:rsidRDefault="007F24A0" w:rsidP="007D0ED4">
      <w:pPr>
        <w:pStyle w:val="ListParagraph"/>
        <w:numPr>
          <w:ilvl w:val="1"/>
          <w:numId w:val="1"/>
        </w:numPr>
        <w:rPr>
          <w:rFonts w:eastAsia="Calibri"/>
          <w:b/>
        </w:rPr>
      </w:pPr>
      <w:r>
        <w:rPr>
          <w:rFonts w:eastAsia="Calibri"/>
          <w:b/>
        </w:rPr>
        <w:t>2019-098 Approval of Bergen County Open Space Grant Agreement</w:t>
      </w:r>
    </w:p>
    <w:p w:rsidR="007D0ED4" w:rsidRPr="00B95EBB" w:rsidRDefault="007D0ED4" w:rsidP="007D0ED4">
      <w:pPr>
        <w:pStyle w:val="ListParagraph"/>
        <w:rPr>
          <w:rFonts w:eastAsia="Calibri"/>
          <w:b/>
        </w:rPr>
      </w:pPr>
    </w:p>
    <w:p w:rsidR="007D0ED4" w:rsidRPr="00120575" w:rsidRDefault="007D0ED4" w:rsidP="007D0ED4">
      <w:pPr>
        <w:pStyle w:val="ListParagraph"/>
        <w:rPr>
          <w:rFonts w:eastAsia="Calibri"/>
          <w:b/>
        </w:rPr>
      </w:pPr>
    </w:p>
    <w:p w:rsidR="007D0ED4" w:rsidRPr="00E32AA0" w:rsidRDefault="007D0ED4" w:rsidP="007D0ED4">
      <w:pPr>
        <w:spacing w:after="0"/>
        <w:rPr>
          <w:rFonts w:ascii="Times New Roman" w:eastAsia="Times New Roman" w:hAnsi="Times New Roman" w:cs="Times New Roman"/>
        </w:rPr>
      </w:pPr>
    </w:p>
    <w:p w:rsidR="007D0ED4" w:rsidRPr="00E32AA0" w:rsidRDefault="007D0ED4" w:rsidP="007D0ED4">
      <w:pPr>
        <w:numPr>
          <w:ilvl w:val="0"/>
          <w:numId w:val="1"/>
        </w:numPr>
        <w:spacing w:after="0"/>
        <w:rPr>
          <w:rFonts w:eastAsia="Times New Roman"/>
        </w:rPr>
      </w:pPr>
      <w:r w:rsidRPr="00E32AA0">
        <w:rPr>
          <w:rFonts w:eastAsia="Times New Roman"/>
          <w:b/>
        </w:rPr>
        <w:t>REQUESTS / MATTERS FOR DISCUSSION</w:t>
      </w:r>
      <w:r w:rsidRPr="00E32AA0">
        <w:rPr>
          <w:rFonts w:eastAsia="Times New Roman"/>
        </w:rPr>
        <w:t>:</w:t>
      </w:r>
    </w:p>
    <w:p w:rsidR="007D0ED4" w:rsidRDefault="007D0ED4" w:rsidP="007D0ED4">
      <w:pPr>
        <w:numPr>
          <w:ilvl w:val="3"/>
          <w:numId w:val="1"/>
        </w:numPr>
        <w:spacing w:after="0"/>
        <w:rPr>
          <w:rFonts w:eastAsia="Times New Roman"/>
          <w:b/>
        </w:rPr>
      </w:pPr>
      <w:r w:rsidRPr="00E32AA0">
        <w:rPr>
          <w:rFonts w:eastAsia="Times New Roman"/>
          <w:b/>
        </w:rPr>
        <w:t>Mayor:</w:t>
      </w:r>
    </w:p>
    <w:p w:rsidR="007D0ED4" w:rsidRPr="00212F21" w:rsidRDefault="007D0ED4" w:rsidP="007D0ED4">
      <w:pPr>
        <w:spacing w:after="0"/>
        <w:ind w:left="2520"/>
        <w:rPr>
          <w:rFonts w:eastAsia="Times New Roman"/>
        </w:rPr>
      </w:pPr>
    </w:p>
    <w:p w:rsidR="007D0ED4" w:rsidRPr="00F44769" w:rsidRDefault="007D0ED4" w:rsidP="007D0ED4">
      <w:pPr>
        <w:numPr>
          <w:ilvl w:val="3"/>
          <w:numId w:val="1"/>
        </w:numPr>
        <w:spacing w:after="0"/>
        <w:contextualSpacing/>
      </w:pPr>
      <w:r w:rsidRPr="00787F87">
        <w:rPr>
          <w:rFonts w:eastAsia="Times New Roman"/>
          <w:b/>
        </w:rPr>
        <w:t xml:space="preserve"> Borough Administrator</w:t>
      </w:r>
      <w:r w:rsidRPr="00787F87">
        <w:rPr>
          <w:rFonts w:eastAsia="Times New Roman"/>
        </w:rPr>
        <w:t>:</w:t>
      </w:r>
      <w:r>
        <w:t xml:space="preserve">       </w:t>
      </w:r>
      <w:r>
        <w:tab/>
      </w:r>
      <w:r>
        <w:tab/>
      </w:r>
      <w:r>
        <w:tab/>
      </w:r>
      <w:r>
        <w:tab/>
      </w:r>
    </w:p>
    <w:p w:rsidR="007D0ED4" w:rsidRPr="00F44769" w:rsidRDefault="007D0ED4" w:rsidP="007D0ED4">
      <w:pPr>
        <w:pStyle w:val="NoSpacing"/>
      </w:pPr>
      <w:r w:rsidRPr="00F44769">
        <w:t xml:space="preserve">                                            </w:t>
      </w:r>
    </w:p>
    <w:p w:rsidR="007D0ED4" w:rsidRDefault="007D0ED4" w:rsidP="007D0ED4">
      <w:pPr>
        <w:spacing w:after="0"/>
        <w:rPr>
          <w:rFonts w:eastAsia="Times New Roman"/>
        </w:rPr>
      </w:pPr>
    </w:p>
    <w:p w:rsidR="007D0ED4" w:rsidRDefault="007D0ED4" w:rsidP="007D0ED4">
      <w:pPr>
        <w:pStyle w:val="ListParagraph"/>
        <w:numPr>
          <w:ilvl w:val="0"/>
          <w:numId w:val="1"/>
        </w:numPr>
        <w:spacing w:after="0"/>
        <w:rPr>
          <w:rFonts w:eastAsia="Times New Roman"/>
          <w:b/>
        </w:rPr>
      </w:pPr>
      <w:r w:rsidRPr="00BC1366">
        <w:rPr>
          <w:rFonts w:eastAsia="Times New Roman"/>
          <w:b/>
        </w:rPr>
        <w:t>CLOSED SESSION ITEMS</w:t>
      </w:r>
    </w:p>
    <w:p w:rsidR="00AB197F" w:rsidRDefault="00AB197F" w:rsidP="00AB197F">
      <w:pPr>
        <w:pStyle w:val="ListParagraph"/>
        <w:numPr>
          <w:ilvl w:val="1"/>
          <w:numId w:val="1"/>
        </w:numPr>
        <w:spacing w:after="0"/>
        <w:rPr>
          <w:rFonts w:eastAsia="Times New Roman"/>
          <w:b/>
        </w:rPr>
      </w:pPr>
      <w:r>
        <w:rPr>
          <w:rFonts w:eastAsia="Times New Roman"/>
          <w:b/>
        </w:rPr>
        <w:t>Veterans F</w:t>
      </w:r>
      <w:bookmarkStart w:id="0" w:name="_GoBack"/>
      <w:bookmarkEnd w:id="0"/>
      <w:r>
        <w:rPr>
          <w:rFonts w:eastAsia="Times New Roman"/>
          <w:b/>
        </w:rPr>
        <w:t>ield Litigation</w:t>
      </w:r>
    </w:p>
    <w:p w:rsidR="007D0ED4" w:rsidRDefault="007D0ED4" w:rsidP="007D0ED4">
      <w:pPr>
        <w:spacing w:after="0"/>
        <w:rPr>
          <w:rFonts w:eastAsia="Times New Roman"/>
          <w:b/>
        </w:rPr>
      </w:pPr>
    </w:p>
    <w:p w:rsidR="007D0ED4" w:rsidRPr="007D0ED4" w:rsidRDefault="007D0ED4" w:rsidP="007D0ED4">
      <w:pPr>
        <w:spacing w:after="0"/>
        <w:rPr>
          <w:rFonts w:eastAsia="Times New Roman"/>
          <w:b/>
        </w:rPr>
      </w:pPr>
    </w:p>
    <w:p w:rsidR="007D0ED4" w:rsidRDefault="007D0ED4" w:rsidP="007D0ED4">
      <w:pPr>
        <w:numPr>
          <w:ilvl w:val="0"/>
          <w:numId w:val="1"/>
        </w:numPr>
        <w:autoSpaceDE w:val="0"/>
        <w:autoSpaceDN w:val="0"/>
        <w:adjustRightInd w:val="0"/>
        <w:spacing w:after="0"/>
        <w:contextualSpacing/>
      </w:pPr>
      <w:r w:rsidRPr="00433EBB">
        <w:rPr>
          <w:rFonts w:eastAsia="Times New Roman"/>
        </w:rPr>
        <w:t> </w:t>
      </w:r>
      <w:r w:rsidRPr="00433EBB">
        <w:rPr>
          <w:rFonts w:eastAsia="Times New Roman"/>
          <w:b/>
        </w:rPr>
        <w:t>ADJOURNMENT</w:t>
      </w:r>
    </w:p>
    <w:p w:rsidR="00B850C9" w:rsidRDefault="00B850C9"/>
    <w:sectPr w:rsidR="00B8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ED4"/>
    <w:rsid w:val="001A4CB3"/>
    <w:rsid w:val="002B1E1E"/>
    <w:rsid w:val="002F5FC6"/>
    <w:rsid w:val="00365BE3"/>
    <w:rsid w:val="003871A0"/>
    <w:rsid w:val="00424412"/>
    <w:rsid w:val="006F73C0"/>
    <w:rsid w:val="007D0ED4"/>
    <w:rsid w:val="007F24A0"/>
    <w:rsid w:val="00821E81"/>
    <w:rsid w:val="00851CE0"/>
    <w:rsid w:val="008F1105"/>
    <w:rsid w:val="0093296D"/>
    <w:rsid w:val="00A31479"/>
    <w:rsid w:val="00A41F4C"/>
    <w:rsid w:val="00A904C8"/>
    <w:rsid w:val="00A922BB"/>
    <w:rsid w:val="00AB197F"/>
    <w:rsid w:val="00B850C9"/>
    <w:rsid w:val="00CF7D40"/>
    <w:rsid w:val="00DB6024"/>
    <w:rsid w:val="00E526F2"/>
    <w:rsid w:val="00E67024"/>
    <w:rsid w:val="00E70DFC"/>
    <w:rsid w:val="00F0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D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ED4"/>
    <w:pPr>
      <w:ind w:left="720"/>
      <w:contextualSpacing/>
    </w:pPr>
  </w:style>
  <w:style w:type="character" w:styleId="Hyperlink">
    <w:name w:val="Hyperlink"/>
    <w:basedOn w:val="DefaultParagraphFont"/>
    <w:uiPriority w:val="99"/>
    <w:unhideWhenUsed/>
    <w:rsid w:val="007D0ED4"/>
    <w:rPr>
      <w:color w:val="0000FF" w:themeColor="hyperlink"/>
      <w:u w:val="single"/>
    </w:rPr>
  </w:style>
  <w:style w:type="paragraph" w:styleId="NoSpacing">
    <w:name w:val="No Spacing"/>
    <w:uiPriority w:val="1"/>
    <w:qFormat/>
    <w:rsid w:val="007D0ED4"/>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D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ED4"/>
    <w:pPr>
      <w:ind w:left="720"/>
      <w:contextualSpacing/>
    </w:pPr>
  </w:style>
  <w:style w:type="character" w:styleId="Hyperlink">
    <w:name w:val="Hyperlink"/>
    <w:basedOn w:val="DefaultParagraphFont"/>
    <w:uiPriority w:val="99"/>
    <w:unhideWhenUsed/>
    <w:rsid w:val="007D0ED4"/>
    <w:rPr>
      <w:color w:val="0000FF" w:themeColor="hyperlink"/>
      <w:u w:val="single"/>
    </w:rPr>
  </w:style>
  <w:style w:type="paragraph" w:styleId="NoSpacing">
    <w:name w:val="No Spacing"/>
    <w:uiPriority w:val="1"/>
    <w:qFormat/>
    <w:rsid w:val="007D0ED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22</cp:revision>
  <cp:lastPrinted>2019-03-15T20:04:00Z</cp:lastPrinted>
  <dcterms:created xsi:type="dcterms:W3CDTF">2019-03-07T19:57:00Z</dcterms:created>
  <dcterms:modified xsi:type="dcterms:W3CDTF">2019-03-18T13:52:00Z</dcterms:modified>
</cp:coreProperties>
</file>