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4D569E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E55524" wp14:editId="3B000B3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4D569E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4D569E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4D569E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569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4D569E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D569E">
              <w:rPr>
                <w:rFonts w:eastAsia="Times New Roman"/>
                <w:sz w:val="20"/>
                <w:szCs w:val="20"/>
              </w:rPr>
              <w:t>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4D569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4D569E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4D569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4D569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69B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4D569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E69B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4D569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569E" w:rsidRPr="006E03EF" w:rsidTr="004D5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4D569E" w:rsidRPr="006E03EF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PERSON TO PERSON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4D569E" w:rsidRPr="006E03EF" w:rsidTr="004D5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4D569E" w:rsidRPr="006E03EF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D569E" w:rsidRPr="006E03EF" w:rsidTr="004D5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Person- to-Person transfer of Plenary Retail Consumption 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License Number 0213-33-01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</w:rPr>
              <w:t>-00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currently issued to </w:t>
            </w:r>
            <w:r>
              <w:rPr>
                <w:rFonts w:ascii="Times New Roman" w:eastAsia="Times New Roman" w:hAnsi="Times New Roman" w:cs="Times New Roman"/>
                <w:bCs/>
              </w:rPr>
              <w:t>Crab House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Inc. has been filed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bCs/>
              </w:rPr>
              <w:t>TJ EDGE, LLC</w:t>
            </w:r>
          </w:p>
          <w:p w:rsidR="004D569E" w:rsidRDefault="0089732F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For </w:t>
            </w:r>
            <w:r w:rsidR="004D569E">
              <w:rPr>
                <w:rFonts w:ascii="Times New Roman" w:eastAsia="Times New Roman" w:hAnsi="Times New Roman" w:cs="Times New Roman"/>
                <w:bCs/>
              </w:rPr>
              <w:t>a pocket License.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Approve ,effective </w:t>
            </w:r>
            <w:r>
              <w:rPr>
                <w:rFonts w:ascii="Times New Roman" w:eastAsia="Times New Roman" w:hAnsi="Times New Roman" w:cs="Times New Roman"/>
                <w:bCs/>
              </w:rPr>
              <w:t>August 19, 2019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the transfer of the aforesaid Plenary Retail Consumption License to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TJ EDGE, LLC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and does hereby direct the Borough Clerk to endorse the license certificate to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new</w:t>
            </w:r>
          </w:p>
          <w:p w:rsidR="004D569E" w:rsidRDefault="004D569E" w:rsidP="00B35D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ownership as follows:  “This license, subject to all its terms and conditions, is hereby transferred to</w:t>
            </w:r>
          </w:p>
          <w:p w:rsidR="004D569E" w:rsidRPr="006E03EF" w:rsidRDefault="004D569E" w:rsidP="004D56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TJ EDGE, LLC. </w:t>
            </w:r>
          </w:p>
        </w:tc>
      </w:tr>
    </w:tbl>
    <w:p w:rsidR="007166B7" w:rsidRPr="00CE3ED7" w:rsidRDefault="004D569E" w:rsidP="004D569E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 August 19,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E6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D569E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9732F"/>
    <w:rsid w:val="008C062D"/>
    <w:rsid w:val="008C1ECD"/>
    <w:rsid w:val="00911D28"/>
    <w:rsid w:val="009935C0"/>
    <w:rsid w:val="009A116B"/>
    <w:rsid w:val="009B28E5"/>
    <w:rsid w:val="009C1D30"/>
    <w:rsid w:val="009C7A82"/>
    <w:rsid w:val="009E69B1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2AE4-8517-43A2-BF45-40015214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2019-08-16T19:29:00Z</dcterms:created>
  <dcterms:modified xsi:type="dcterms:W3CDTF">2019-08-20T14:35:00Z</dcterms:modified>
</cp:coreProperties>
</file>