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62BB88" wp14:editId="79C1163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D725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</w:t>
            </w:r>
            <w:r w:rsidR="00AD29A2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D7254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2019-239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D7254" w:rsidRDefault="001D7254" w:rsidP="001D7254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99 LOT 1.16 TO PAM INVESTORS</w:t>
      </w:r>
    </w:p>
    <w:p w:rsidR="001D7254" w:rsidRDefault="001D7254" w:rsidP="001D7254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>, PAM INVESTORS on November 29, 2018, purchased Tax Sale Certificate # 18-017 on property known as 2 Pembroke Place, Block 99 Lot 1.16 and has paid subsequent taxes and interest; and</w:t>
      </w:r>
    </w:p>
    <w:p w:rsidR="001D7254" w:rsidRDefault="001D7254" w:rsidP="001D7254">
      <w:pPr>
        <w:pStyle w:val="NoSpacing"/>
      </w:pPr>
    </w:p>
    <w:p w:rsidR="001D7254" w:rsidRDefault="001D7254" w:rsidP="001D7254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$43,732.91 effective October 21, 2019; and</w:t>
      </w:r>
    </w:p>
    <w:p w:rsidR="001D7254" w:rsidRDefault="001D7254" w:rsidP="001D7254">
      <w:pPr>
        <w:pStyle w:val="NoSpacing"/>
      </w:pPr>
    </w:p>
    <w:p w:rsidR="001D7254" w:rsidRDefault="001D7254" w:rsidP="001D7254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$43,732.91.</w:t>
      </w:r>
    </w:p>
    <w:p w:rsidR="001D7254" w:rsidRDefault="001D7254" w:rsidP="001D7254">
      <w:pPr>
        <w:pStyle w:val="NoSpacing"/>
      </w:pPr>
    </w:p>
    <w:p w:rsidR="001D7254" w:rsidRDefault="001D7254" w:rsidP="001D7254">
      <w:pPr>
        <w:pStyle w:val="NoSpacing"/>
      </w:pPr>
      <w:r>
        <w:t>Pam Investors</w:t>
      </w:r>
    </w:p>
    <w:p w:rsidR="001D7254" w:rsidRDefault="001D7254" w:rsidP="001D7254">
      <w:pPr>
        <w:pStyle w:val="NoSpacing"/>
      </w:pPr>
      <w:r>
        <w:t>127 So Washington Avenue</w:t>
      </w:r>
    </w:p>
    <w:p w:rsidR="001D7254" w:rsidRDefault="001D7254" w:rsidP="001D7254">
      <w:pPr>
        <w:pStyle w:val="NoSpacing"/>
      </w:pPr>
      <w:r>
        <w:t>Bergenfield, NJ 07621</w:t>
      </w:r>
    </w:p>
    <w:p w:rsidR="00AD29A2" w:rsidRDefault="00AD29A2" w:rsidP="00AD29A2">
      <w:pPr>
        <w:rPr>
          <w:b/>
        </w:rPr>
      </w:pPr>
    </w:p>
    <w:p w:rsidR="00AD29A2" w:rsidRDefault="00AD29A2" w:rsidP="00AD29A2">
      <w:r>
        <w:t xml:space="preserve">I hereby certify that the above resolution was adopted by the Mayor and Council on </w:t>
      </w:r>
      <w:r w:rsidR="001D7254">
        <w:t>October 21</w:t>
      </w:r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D72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254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0F5D9-8A78-4342-B9D4-18511F19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2019-10-17T21:06:00Z</dcterms:created>
  <dcterms:modified xsi:type="dcterms:W3CDTF">2019-10-17T21:06:00Z</dcterms:modified>
</cp:coreProperties>
</file>