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95F15DD" wp14:editId="7FD6B76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743A5" w:rsidP="009C1D30">
            <w:pPr>
              <w:spacing w:after="0"/>
              <w:rPr>
                <w:rFonts w:eastAsia="Times New Roman"/>
                <w:sz w:val="20"/>
                <w:szCs w:val="20"/>
              </w:rPr>
            </w:pPr>
            <w:r>
              <w:rPr>
                <w:rFonts w:eastAsia="Times New Roman"/>
                <w:sz w:val="20"/>
                <w:szCs w:val="20"/>
              </w:rPr>
              <w:t>September 23,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C743A5">
              <w:rPr>
                <w:rFonts w:eastAsia="Times New Roman"/>
                <w:sz w:val="20"/>
                <w:szCs w:val="20"/>
              </w:rPr>
              <w:t>9</w:t>
            </w:r>
            <w:r w:rsidR="00EF393B">
              <w:rPr>
                <w:rFonts w:eastAsia="Times New Roman"/>
                <w:sz w:val="20"/>
                <w:szCs w:val="20"/>
              </w:rPr>
              <w:t>-213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1033B5" w:rsidRPr="001033B5" w:rsidRDefault="001033B5" w:rsidP="00EF393B">
      <w:pPr>
        <w:pStyle w:val="NoSpacing"/>
        <w:rPr>
          <w:b/>
        </w:rPr>
      </w:pPr>
      <w:bookmarkStart w:id="0" w:name="_GoBack"/>
      <w:bookmarkEnd w:id="0"/>
      <w:r w:rsidRPr="001033B5">
        <w:rPr>
          <w:b/>
        </w:rPr>
        <w:t>Solid Waste Collection Services</w:t>
      </w:r>
    </w:p>
    <w:p w:rsidR="001033B5" w:rsidRDefault="001033B5" w:rsidP="001033B5">
      <w:pPr>
        <w:pStyle w:val="NoSpacing"/>
      </w:pPr>
    </w:p>
    <w:p w:rsidR="001033B5" w:rsidRDefault="001033B5" w:rsidP="001033B5">
      <w:pPr>
        <w:pStyle w:val="NoSpacing"/>
      </w:pPr>
      <w:r>
        <w:rPr>
          <w:b/>
        </w:rPr>
        <w:t xml:space="preserve">WHEREAS, </w:t>
      </w:r>
      <w:r w:rsidR="00C743A5">
        <w:t>on December 19, 2019</w:t>
      </w:r>
      <w:r>
        <w:t xml:space="preserve"> the Borough of Edgewater awarded a solid waste collection services contract to Joseph </w:t>
      </w:r>
      <w:proofErr w:type="spellStart"/>
      <w:r>
        <w:t>Smentkowski</w:t>
      </w:r>
      <w:proofErr w:type="spellEnd"/>
      <w:r>
        <w:t xml:space="preserve"> Carting, Inc. of Jersey City New Jersey for a three year contract </w:t>
      </w:r>
      <w:r w:rsidR="00C743A5">
        <w:t xml:space="preserve">authorized by resolution 2016-303 </w:t>
      </w:r>
      <w:r>
        <w:t>and,</w:t>
      </w:r>
    </w:p>
    <w:p w:rsidR="001033B5" w:rsidRDefault="001033B5" w:rsidP="001033B5">
      <w:pPr>
        <w:pStyle w:val="NoSpacing"/>
      </w:pPr>
    </w:p>
    <w:p w:rsidR="001033B5" w:rsidRDefault="001033B5" w:rsidP="001033B5">
      <w:pPr>
        <w:pStyle w:val="NoSpacing"/>
      </w:pPr>
      <w:r>
        <w:rPr>
          <w:b/>
        </w:rPr>
        <w:t xml:space="preserve">WHEREAS, </w:t>
      </w:r>
      <w:r>
        <w:t>the collection services bid specifications provided for a one (1) two-year or two (2) one-year mutual extensions, consistent with N.J.S.A. 40A:11-15 and,</w:t>
      </w:r>
    </w:p>
    <w:p w:rsidR="001033B5" w:rsidRDefault="001033B5" w:rsidP="001033B5">
      <w:pPr>
        <w:pStyle w:val="NoSpacing"/>
      </w:pPr>
    </w:p>
    <w:p w:rsidR="001033B5" w:rsidRDefault="001033B5" w:rsidP="001033B5">
      <w:pPr>
        <w:pStyle w:val="NoSpacing"/>
      </w:pPr>
      <w:r>
        <w:rPr>
          <w:b/>
        </w:rPr>
        <w:t xml:space="preserve">WHEREAS, </w:t>
      </w:r>
      <w:r>
        <w:t xml:space="preserve">an executed agreement between Joseph </w:t>
      </w:r>
      <w:proofErr w:type="spellStart"/>
      <w:r>
        <w:t>Smentkowski</w:t>
      </w:r>
      <w:proofErr w:type="spellEnd"/>
      <w:r>
        <w:t xml:space="preserve"> Carting, Inc. and the Borough </w:t>
      </w:r>
      <w:r w:rsidR="00E14036">
        <w:t xml:space="preserve">of Edgewater </w:t>
      </w:r>
      <w:r>
        <w:t>provides for a mutual option between the two parties for the optional extension and,</w:t>
      </w:r>
    </w:p>
    <w:p w:rsidR="001033B5" w:rsidRDefault="001033B5" w:rsidP="001033B5">
      <w:pPr>
        <w:pStyle w:val="NoSpacing"/>
      </w:pPr>
    </w:p>
    <w:p w:rsidR="001033B5" w:rsidRDefault="001033B5" w:rsidP="001033B5">
      <w:pPr>
        <w:pStyle w:val="NoSpacing"/>
      </w:pPr>
      <w:r>
        <w:rPr>
          <w:b/>
        </w:rPr>
        <w:t xml:space="preserve">WHEREAS, </w:t>
      </w:r>
      <w:r>
        <w:t>the manner in which the contract cost can be calculated for this extension is explicit in that any price change included as part of an extension shall be based upon the price of the original contract as cumulatively adjusted pursuant to any previous adjustment or extension and shall not exceed the change in the index rate for the 12 months preceding the most recent quarterly calculation available at the time the contract is renewed and,</w:t>
      </w:r>
    </w:p>
    <w:p w:rsidR="001033B5" w:rsidRDefault="001033B5" w:rsidP="001033B5">
      <w:pPr>
        <w:pStyle w:val="NoSpacing"/>
      </w:pPr>
    </w:p>
    <w:p w:rsidR="001033B5" w:rsidRDefault="001033B5" w:rsidP="001033B5">
      <w:pPr>
        <w:pStyle w:val="NoSpacing"/>
      </w:pPr>
      <w:proofErr w:type="gramStart"/>
      <w:r>
        <w:rPr>
          <w:b/>
        </w:rPr>
        <w:t xml:space="preserve">WHEREAS, </w:t>
      </w:r>
      <w:r>
        <w:t xml:space="preserve">Joseph </w:t>
      </w:r>
      <w:proofErr w:type="spellStart"/>
      <w:r>
        <w:t>Smentkowski</w:t>
      </w:r>
      <w:proofErr w:type="spellEnd"/>
      <w:r>
        <w:t xml:space="preserve"> Carting, Inc.</w:t>
      </w:r>
      <w:r w:rsidR="00E14036">
        <w:t xml:space="preserve"> third year cost as provided in the November 10, 2016 bid is $298,770 with a $4.00 per unit cost per month for units which become occupied during the duration of this contract </w:t>
      </w:r>
      <w:r>
        <w:t>as permitted by N.J.S.A. 40A-11.</w:t>
      </w:r>
      <w:proofErr w:type="gramEnd"/>
    </w:p>
    <w:p w:rsidR="001033B5" w:rsidRDefault="001033B5" w:rsidP="001033B5">
      <w:pPr>
        <w:pStyle w:val="NoSpacing"/>
      </w:pPr>
    </w:p>
    <w:p w:rsidR="00FF0BE4" w:rsidRDefault="001033B5" w:rsidP="001033B5">
      <w:pPr>
        <w:pStyle w:val="NoSpacing"/>
      </w:pPr>
      <w:r>
        <w:rPr>
          <w:b/>
        </w:rPr>
        <w:t xml:space="preserve">NOW THEREFORE BE IT RESOLVED, </w:t>
      </w:r>
      <w:r>
        <w:t>by the Edgewater Mayor and Council that it hereby accepts the recommendation of the Borough Attorney and Qual</w:t>
      </w:r>
      <w:r w:rsidR="00E14036">
        <w:t>ified Purchasing Agent awarding</w:t>
      </w:r>
      <w:r>
        <w:t xml:space="preserve"> Joseph </w:t>
      </w:r>
      <w:proofErr w:type="spellStart"/>
      <w:r w:rsidR="00FF0BE4">
        <w:t>Smentkowski</w:t>
      </w:r>
      <w:proofErr w:type="spellEnd"/>
      <w:r w:rsidR="00FF0BE4">
        <w:t>’ s</w:t>
      </w:r>
      <w:r w:rsidR="00E14036">
        <w:t xml:space="preserve"> December 19, 2019 award authorized by Resolution 2016-303 </w:t>
      </w:r>
      <w:r>
        <w:t>for a two (2) year extension</w:t>
      </w:r>
      <w:r w:rsidR="00E14036">
        <w:t xml:space="preserve"> effective January 1, 2020.</w:t>
      </w:r>
    </w:p>
    <w:p w:rsidR="00E14036" w:rsidRDefault="00E14036" w:rsidP="001033B5">
      <w:pPr>
        <w:pStyle w:val="NoSpacing"/>
      </w:pPr>
    </w:p>
    <w:p w:rsidR="00E14036" w:rsidRDefault="00E14036" w:rsidP="00E14036">
      <w:pPr>
        <w:jc w:val="both"/>
      </w:pPr>
      <w:r w:rsidRPr="008E7BAC">
        <w:rPr>
          <w:b/>
        </w:rPr>
        <w:lastRenderedPageBreak/>
        <w:t>BE IT FURTHER RESOLVED</w:t>
      </w:r>
      <w:r>
        <w:rPr>
          <w:b/>
        </w:rPr>
        <w:t>,</w:t>
      </w:r>
      <w:r>
        <w:t xml:space="preserve"> that the Mayor and Borough Clerk are hereby authorized to enter into a contract prepared by the Borough Attorney for such services; and </w:t>
      </w:r>
    </w:p>
    <w:p w:rsidR="00E14036" w:rsidRDefault="00E14036" w:rsidP="00E14036">
      <w:pPr>
        <w:jc w:val="both"/>
      </w:pPr>
      <w:r w:rsidRPr="008E7BAC">
        <w:rPr>
          <w:b/>
        </w:rPr>
        <w:t>BE IT FURTHER RESOLVED</w:t>
      </w:r>
      <w:r>
        <w:rPr>
          <w:b/>
        </w:rPr>
        <w:t>,</w:t>
      </w:r>
      <w:r>
        <w:t xml:space="preserve"> the CFO has filed a Certificate of Availability of Funds for this contract; and </w:t>
      </w:r>
    </w:p>
    <w:p w:rsidR="00E14036" w:rsidRDefault="00E14036" w:rsidP="00E14036">
      <w:pPr>
        <w:jc w:val="both"/>
      </w:pPr>
      <w:r w:rsidRPr="008E7BAC">
        <w:rPr>
          <w:b/>
        </w:rPr>
        <w:t>BE IT FURTHER RESOLVED</w:t>
      </w:r>
      <w:r>
        <w:rPr>
          <w:b/>
        </w:rPr>
        <w:t>,</w:t>
      </w:r>
      <w:r>
        <w:t xml:space="preserve"> that prior to the commencement of the contract, Joseph </w:t>
      </w:r>
      <w:proofErr w:type="spellStart"/>
      <w:r>
        <w:t>Smentkowski</w:t>
      </w:r>
      <w:proofErr w:type="spellEnd"/>
      <w:r>
        <w:t>, Inc., shall in accordance with the specifications deliver to the Borough Clerk a performance bond issued by a surety in an amount equal to 100% of the annual value of the contract and shall thereafter file a performance bond with proof of payment 120 days prior to the expiration of the then current bond; and</w:t>
      </w:r>
    </w:p>
    <w:p w:rsidR="00E14036" w:rsidRDefault="00E14036" w:rsidP="00E14036">
      <w:pPr>
        <w:jc w:val="both"/>
      </w:pPr>
      <w:r w:rsidRPr="008E7BAC">
        <w:rPr>
          <w:b/>
        </w:rPr>
        <w:t>BE IT FURTHER RESOLVED</w:t>
      </w:r>
      <w:r w:rsidR="00957B9E">
        <w:rPr>
          <w:b/>
        </w:rPr>
        <w:t>,</w:t>
      </w:r>
      <w:r w:rsidR="00957B9E">
        <w:t xml:space="preserve"> </w:t>
      </w:r>
      <w:r>
        <w:t xml:space="preserve">that the Qualified Purchasing Agent and Borough Administrator shall be responsible for advising the Governing Body in the event of a breach; and </w:t>
      </w:r>
    </w:p>
    <w:p w:rsidR="00E14036" w:rsidRDefault="00E14036" w:rsidP="00E14036">
      <w:pPr>
        <w:jc w:val="both"/>
      </w:pPr>
      <w:r w:rsidRPr="008E7BAC">
        <w:rPr>
          <w:b/>
        </w:rPr>
        <w:t>BE IT FURTHER RESOLVED</w:t>
      </w:r>
      <w:r w:rsidR="00957B9E">
        <w:rPr>
          <w:b/>
        </w:rPr>
        <w:t>,</w:t>
      </w:r>
      <w:r>
        <w:rPr>
          <w:b/>
        </w:rPr>
        <w:t xml:space="preserve"> </w:t>
      </w:r>
      <w:r>
        <w:t xml:space="preserve">that </w:t>
      </w:r>
      <w:r w:rsidRPr="008E7BAC">
        <w:t xml:space="preserve">Joseph </w:t>
      </w:r>
      <w:proofErr w:type="spellStart"/>
      <w:r w:rsidRPr="008E7BAC">
        <w:t>Smentkowski</w:t>
      </w:r>
      <w:proofErr w:type="spellEnd"/>
      <w:r>
        <w:t xml:space="preserve">, Inc., shall file with the appropriate Borough Official all documents set forth in the uniform bid specifications; and </w:t>
      </w:r>
    </w:p>
    <w:p w:rsidR="00E14036" w:rsidRDefault="00E14036" w:rsidP="00E14036">
      <w:pPr>
        <w:pStyle w:val="NoSpacing"/>
      </w:pPr>
      <w:r w:rsidRPr="008E7BAC">
        <w:rPr>
          <w:b/>
        </w:rPr>
        <w:t>BE IT FURTHER RESOLVED</w:t>
      </w:r>
      <w:r w:rsidR="00957B9E">
        <w:rPr>
          <w:b/>
        </w:rPr>
        <w:t>,</w:t>
      </w:r>
      <w:r>
        <w:t xml:space="preserve"> that a copy of this Resolution </w:t>
      </w:r>
      <w:proofErr w:type="gramStart"/>
      <w:r>
        <w:t>be</w:t>
      </w:r>
      <w:proofErr w:type="gramEnd"/>
      <w:r>
        <w:t xml:space="preserve"> forwarded to the Contractor, the CFO, the Qualified Purchasing Agent, the Borough Clerk, an</w:t>
      </w:r>
      <w:r w:rsidR="00957B9E">
        <w:t>d the Borough Administrator.</w:t>
      </w:r>
    </w:p>
    <w:p w:rsidR="00957B9E" w:rsidRDefault="00957B9E" w:rsidP="00E14036">
      <w:pPr>
        <w:pStyle w:val="NoSpacing"/>
      </w:pPr>
    </w:p>
    <w:p w:rsidR="00957B9E" w:rsidRDefault="00957B9E" w:rsidP="00E14036">
      <w:pPr>
        <w:pStyle w:val="NoSpacing"/>
      </w:pPr>
    </w:p>
    <w:p w:rsidR="00957B9E" w:rsidRDefault="00957B9E" w:rsidP="00E14036">
      <w:pPr>
        <w:pStyle w:val="NoSpacing"/>
      </w:pPr>
    </w:p>
    <w:p w:rsidR="00957B9E" w:rsidRDefault="00957B9E" w:rsidP="00E14036">
      <w:pPr>
        <w:pStyle w:val="NoSpacing"/>
      </w:pPr>
      <w:r>
        <w:t xml:space="preserve">I hereby certify as the Chief Financial Officer that funds are and will be available in the 2020 – 2021 municipal operating </w:t>
      </w:r>
      <w:proofErr w:type="gramStart"/>
      <w:r>
        <w:t>budget</w:t>
      </w:r>
      <w:proofErr w:type="gramEnd"/>
      <w:r>
        <w:t xml:space="preserve"> for the service contract prescribed above.</w:t>
      </w:r>
    </w:p>
    <w:p w:rsidR="00957B9E" w:rsidRDefault="00957B9E" w:rsidP="00E14036">
      <w:pPr>
        <w:pStyle w:val="NoSpacing"/>
      </w:pPr>
    </w:p>
    <w:p w:rsidR="00957B9E" w:rsidRDefault="00957B9E" w:rsidP="00E14036">
      <w:pPr>
        <w:pStyle w:val="NoSpacing"/>
      </w:pPr>
    </w:p>
    <w:p w:rsidR="00957B9E" w:rsidRDefault="00957B9E" w:rsidP="00E14036">
      <w:pPr>
        <w:pStyle w:val="NoSpacing"/>
      </w:pPr>
      <w:r>
        <w:t>____________________________</w:t>
      </w:r>
    </w:p>
    <w:p w:rsidR="00957B9E" w:rsidRPr="00AF723D" w:rsidRDefault="00957B9E" w:rsidP="00E14036">
      <w:pPr>
        <w:pStyle w:val="NoSpacing"/>
      </w:pPr>
      <w:r>
        <w:t>Gregory S. Franz – Interim CFO.</w:t>
      </w:r>
    </w:p>
    <w:p w:rsidR="00E14036" w:rsidRDefault="00E14036" w:rsidP="001033B5">
      <w:pPr>
        <w:pStyle w:val="NoSpacing"/>
      </w:pPr>
    </w:p>
    <w:p w:rsidR="00FF0BE4" w:rsidRDefault="00FF0BE4" w:rsidP="001033B5">
      <w:pPr>
        <w:pStyle w:val="NoSpacing"/>
      </w:pPr>
    </w:p>
    <w:p w:rsidR="001033B5" w:rsidRDefault="001033B5" w:rsidP="001033B5">
      <w:pPr>
        <w:pStyle w:val="NoSpacing"/>
      </w:pPr>
    </w:p>
    <w:p w:rsidR="001033B5" w:rsidRDefault="001033B5" w:rsidP="001033B5">
      <w:pPr>
        <w:pStyle w:val="NoSpacing"/>
      </w:pPr>
    </w:p>
    <w:p w:rsidR="007166B7" w:rsidRPr="00791166" w:rsidRDefault="007166B7" w:rsidP="007166B7">
      <w:pPr>
        <w:spacing w:after="0"/>
        <w:rPr>
          <w:rFonts w:eastAsia="Times New Roman"/>
          <w:b/>
          <w:bCs/>
        </w:rPr>
      </w:pPr>
      <w:r w:rsidRPr="00791166">
        <w:rPr>
          <w:rFonts w:eastAsia="Times New Roman"/>
          <w:b/>
          <w:bCs/>
        </w:rPr>
        <w:t xml:space="preserve">I hereby certify that the above resolution was adopted by the Governing Body on </w:t>
      </w:r>
      <w:r w:rsidR="00957B9E">
        <w:rPr>
          <w:rFonts w:eastAsia="Times New Roman"/>
          <w:b/>
          <w:bCs/>
        </w:rPr>
        <w:t>September 23, 2019</w:t>
      </w:r>
    </w:p>
    <w:p w:rsidR="007166B7" w:rsidRPr="00791166" w:rsidRDefault="007166B7" w:rsidP="007166B7">
      <w:pPr>
        <w:tabs>
          <w:tab w:val="left" w:pos="368"/>
        </w:tabs>
        <w:spacing w:after="0" w:line="277" w:lineRule="exact"/>
        <w:rPr>
          <w:rFonts w:eastAsia="Calibri"/>
          <w:b/>
        </w:rPr>
      </w:pPr>
      <w:r w:rsidRPr="00791166">
        <w:rPr>
          <w:rFonts w:eastAsia="Calibri"/>
          <w:b/>
        </w:rPr>
        <w:tab/>
      </w:r>
    </w:p>
    <w:p w:rsidR="007166B7" w:rsidRPr="00791166" w:rsidRDefault="007166B7" w:rsidP="007166B7">
      <w:pPr>
        <w:tabs>
          <w:tab w:val="left" w:pos="368"/>
        </w:tabs>
        <w:spacing w:after="0" w:line="277" w:lineRule="exact"/>
        <w:rPr>
          <w:rFonts w:eastAsia="Calibri"/>
          <w:b/>
        </w:rPr>
      </w:pPr>
    </w:p>
    <w:p w:rsidR="007166B7" w:rsidRPr="00791166" w:rsidRDefault="007166B7" w:rsidP="007166B7">
      <w:pPr>
        <w:tabs>
          <w:tab w:val="left" w:pos="368"/>
        </w:tabs>
        <w:spacing w:after="0" w:line="277" w:lineRule="exact"/>
        <w:rPr>
          <w:rFonts w:eastAsia="Calibri"/>
          <w:b/>
        </w:rPr>
      </w:pPr>
    </w:p>
    <w:p w:rsidR="007166B7" w:rsidRPr="00791166" w:rsidRDefault="007166B7" w:rsidP="007166B7">
      <w:pPr>
        <w:tabs>
          <w:tab w:val="left" w:pos="368"/>
        </w:tabs>
        <w:spacing w:after="0" w:line="277" w:lineRule="exact"/>
        <w:rPr>
          <w:rFonts w:eastAsia="Calibri"/>
          <w:b/>
        </w:rPr>
      </w:pPr>
      <w:r w:rsidRPr="00791166">
        <w:rPr>
          <w:rFonts w:eastAsia="Calibri"/>
          <w:b/>
        </w:rPr>
        <w:t>____________________________</w:t>
      </w:r>
      <w:r w:rsidRPr="00791166">
        <w:rPr>
          <w:rFonts w:eastAsia="Calibri"/>
          <w:b/>
        </w:rPr>
        <w:tab/>
      </w:r>
      <w:r w:rsidRPr="00791166">
        <w:rPr>
          <w:rFonts w:eastAsia="Calibri"/>
          <w:b/>
        </w:rPr>
        <w:tab/>
      </w:r>
      <w:r w:rsidRPr="00791166">
        <w:rPr>
          <w:rFonts w:eastAsia="Calibri"/>
          <w:b/>
        </w:rPr>
        <w:tab/>
        <w:t>________________________</w:t>
      </w:r>
    </w:p>
    <w:p w:rsidR="007166B7" w:rsidRPr="00791166" w:rsidRDefault="007166B7" w:rsidP="007166B7">
      <w:pPr>
        <w:tabs>
          <w:tab w:val="left" w:pos="368"/>
        </w:tabs>
        <w:spacing w:after="0" w:line="277" w:lineRule="exact"/>
        <w:rPr>
          <w:rFonts w:eastAsia="Times New Roman"/>
        </w:rPr>
      </w:pPr>
      <w:r w:rsidRPr="00791166">
        <w:rPr>
          <w:rFonts w:eastAsia="Times New Roman"/>
        </w:rPr>
        <w:t xml:space="preserve">Michael McPartland       </w:t>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00957B9E">
        <w:rPr>
          <w:rFonts w:eastAsia="Times New Roman"/>
        </w:rPr>
        <w:t xml:space="preserve">           </w:t>
      </w:r>
      <w:r w:rsidRPr="00791166">
        <w:rPr>
          <w:rFonts w:eastAsia="Times New Roman"/>
        </w:rPr>
        <w:t>Annamarie O’Connor, RMC</w:t>
      </w:r>
      <w:r w:rsidRPr="00791166">
        <w:rPr>
          <w:rFonts w:eastAsia="Times New Roman"/>
          <w:b/>
        </w:rPr>
        <w:tab/>
      </w:r>
    </w:p>
    <w:p w:rsidR="00A11AFE" w:rsidRPr="00791166" w:rsidRDefault="007166B7" w:rsidP="00791166">
      <w:pPr>
        <w:tabs>
          <w:tab w:val="left" w:pos="368"/>
        </w:tabs>
        <w:spacing w:after="0" w:line="277" w:lineRule="exact"/>
      </w:pPr>
      <w:r w:rsidRPr="00791166">
        <w:rPr>
          <w:rFonts w:eastAsia="Times New Roman"/>
        </w:rPr>
        <w:t xml:space="preserve">Mayor </w:t>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t>Borough Clerk</w:t>
      </w:r>
    </w:p>
    <w:sectPr w:rsidR="00A11AFE" w:rsidRPr="00791166"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F393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33B5"/>
    <w:rsid w:val="00120741"/>
    <w:rsid w:val="00133AC0"/>
    <w:rsid w:val="00144C06"/>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5A48C8"/>
    <w:rsid w:val="00636217"/>
    <w:rsid w:val="006A6C36"/>
    <w:rsid w:val="006E61E1"/>
    <w:rsid w:val="007166B7"/>
    <w:rsid w:val="007462BF"/>
    <w:rsid w:val="00766DE2"/>
    <w:rsid w:val="007722BF"/>
    <w:rsid w:val="0077504D"/>
    <w:rsid w:val="007817AD"/>
    <w:rsid w:val="00791166"/>
    <w:rsid w:val="00844EF9"/>
    <w:rsid w:val="00865AD1"/>
    <w:rsid w:val="00865B17"/>
    <w:rsid w:val="008C062D"/>
    <w:rsid w:val="008C1ECD"/>
    <w:rsid w:val="00935D6C"/>
    <w:rsid w:val="00941D0F"/>
    <w:rsid w:val="00957B9E"/>
    <w:rsid w:val="009A116B"/>
    <w:rsid w:val="009B28E5"/>
    <w:rsid w:val="009C1D30"/>
    <w:rsid w:val="009C7A82"/>
    <w:rsid w:val="00A11AFE"/>
    <w:rsid w:val="00A220CC"/>
    <w:rsid w:val="00A759C6"/>
    <w:rsid w:val="00AB3F38"/>
    <w:rsid w:val="00B10FFD"/>
    <w:rsid w:val="00B9215C"/>
    <w:rsid w:val="00BA188D"/>
    <w:rsid w:val="00BF2271"/>
    <w:rsid w:val="00C20723"/>
    <w:rsid w:val="00C743A5"/>
    <w:rsid w:val="00CD0A84"/>
    <w:rsid w:val="00CE3ED7"/>
    <w:rsid w:val="00CF1261"/>
    <w:rsid w:val="00D11E6C"/>
    <w:rsid w:val="00D84181"/>
    <w:rsid w:val="00DB5F56"/>
    <w:rsid w:val="00DE3655"/>
    <w:rsid w:val="00E14036"/>
    <w:rsid w:val="00E36C7A"/>
    <w:rsid w:val="00E506E8"/>
    <w:rsid w:val="00E527E0"/>
    <w:rsid w:val="00E736A0"/>
    <w:rsid w:val="00E8080F"/>
    <w:rsid w:val="00EA6301"/>
    <w:rsid w:val="00EC008E"/>
    <w:rsid w:val="00EF393B"/>
    <w:rsid w:val="00F122B3"/>
    <w:rsid w:val="00F31108"/>
    <w:rsid w:val="00F65D5E"/>
    <w:rsid w:val="00FF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5763">
      <w:bodyDiv w:val="1"/>
      <w:marLeft w:val="0"/>
      <w:marRight w:val="0"/>
      <w:marTop w:val="0"/>
      <w:marBottom w:val="0"/>
      <w:divBdr>
        <w:top w:val="none" w:sz="0" w:space="0" w:color="auto"/>
        <w:left w:val="none" w:sz="0" w:space="0" w:color="auto"/>
        <w:bottom w:val="none" w:sz="0" w:space="0" w:color="auto"/>
        <w:right w:val="none" w:sz="0" w:space="0" w:color="auto"/>
      </w:divBdr>
    </w:div>
    <w:div w:id="355544961">
      <w:bodyDiv w:val="1"/>
      <w:marLeft w:val="0"/>
      <w:marRight w:val="0"/>
      <w:marTop w:val="0"/>
      <w:marBottom w:val="0"/>
      <w:divBdr>
        <w:top w:val="none" w:sz="0" w:space="0" w:color="auto"/>
        <w:left w:val="none" w:sz="0" w:space="0" w:color="auto"/>
        <w:bottom w:val="none" w:sz="0" w:space="0" w:color="auto"/>
        <w:right w:val="none" w:sz="0" w:space="0" w:color="auto"/>
      </w:divBdr>
    </w:div>
    <w:div w:id="154089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04F2-8872-40DB-80A2-A6BF6F86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2016-08-16T16:43:00Z</cp:lastPrinted>
  <dcterms:created xsi:type="dcterms:W3CDTF">2019-09-17T18:34:00Z</dcterms:created>
  <dcterms:modified xsi:type="dcterms:W3CDTF">2019-09-17T18:34:00Z</dcterms:modified>
</cp:coreProperties>
</file>