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0F7474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March 19, 2018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0F7474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2018</w:t>
            </w:r>
            <w:r w:rsidR="006135FD">
              <w:rPr>
                <w:rFonts w:eastAsia="Times New Roman"/>
                <w:szCs w:val="20"/>
              </w:rPr>
              <w:t>-089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Councilman </w:t>
            </w: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Councilman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716246" w:rsidRPr="000159F0" w:rsidRDefault="00716246" w:rsidP="00716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7B20ED" w:rsidRPr="004525BE" w:rsidRDefault="007B20ED" w:rsidP="007B20ED">
      <w:pPr>
        <w:tabs>
          <w:tab w:val="left" w:pos="720"/>
          <w:tab w:val="center" w:pos="4680"/>
        </w:tabs>
        <w:spacing w:line="240" w:lineRule="auto"/>
        <w:ind w:left="-540"/>
        <w:outlineLvl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0F7474">
        <w:rPr>
          <w:rFonts w:ascii="Times New Roman" w:eastAsia="Calibri" w:hAnsi="Times New Roman" w:cs="Times New Roman"/>
        </w:rPr>
        <w:t xml:space="preserve"> Foley in the amount of $109,190.53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4525BE" w:rsidRPr="004525BE" w:rsidRDefault="004525BE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  <w:b/>
        </w:rPr>
      </w:pPr>
      <w:r w:rsidRPr="004525BE">
        <w:rPr>
          <w:rFonts w:ascii="Times New Roman" w:eastAsia="Calibri" w:hAnsi="Times New Roman" w:cs="Times New Roman"/>
          <w:b/>
        </w:rPr>
        <w:t xml:space="preserve">NOW, THEREFORE BE ADVISED </w:t>
      </w:r>
      <w:r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0F7474">
        <w:rPr>
          <w:rFonts w:ascii="Times New Roman" w:eastAsia="Calibri" w:hAnsi="Times New Roman" w:cs="Times New Roman"/>
        </w:rPr>
        <w:t>existing invoicing of $109,190.53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0F7474">
        <w:rPr>
          <w:rFonts w:ascii="Times New Roman" w:eastAsia="Calibri" w:hAnsi="Times New Roman" w:cs="Times New Roman"/>
        </w:rPr>
        <w:t>authorize an additional $100,000</w:t>
      </w:r>
      <w:r w:rsidR="004525BE">
        <w:rPr>
          <w:rFonts w:ascii="Times New Roman" w:eastAsia="Calibri" w:hAnsi="Times New Roman" w:cs="Times New Roman"/>
        </w:rPr>
        <w:t xml:space="preserve"> for continued future representation; 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 xml:space="preserve">BE IT FURTHER RESOLVED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4525BE">
        <w:rPr>
          <w:rFonts w:ascii="Times New Roman" w:eastAsia="Calibri" w:hAnsi="Times New Roman" w:cs="Times New Roman"/>
        </w:rPr>
        <w:t xml:space="preserve"> I, Sercan Zoklu</w:t>
      </w:r>
      <w:r w:rsidRPr="004525BE">
        <w:rPr>
          <w:rFonts w:ascii="Times New Roman" w:eastAsia="Calibri" w:hAnsi="Times New Roman" w:cs="Times New Roman"/>
        </w:rPr>
        <w:t>, the Borough’s Chief Financial Officer hereby certifies that funds have been appropriated and are available for this purpose</w:t>
      </w:r>
      <w:r w:rsidR="000F7474">
        <w:rPr>
          <w:rFonts w:ascii="Times New Roman" w:eastAsia="Calibri" w:hAnsi="Times New Roman" w:cs="Times New Roman"/>
        </w:rPr>
        <w:t xml:space="preserve"> in the 2018</w:t>
      </w:r>
      <w:r w:rsidR="00D30EAF">
        <w:rPr>
          <w:rFonts w:ascii="Times New Roman" w:eastAsia="Calibri" w:hAnsi="Times New Roman" w:cs="Times New Roman"/>
        </w:rPr>
        <w:t xml:space="preserve"> operating budget for special litigation.</w:t>
      </w:r>
    </w:p>
    <w:p w:rsidR="00D30EAF" w:rsidRDefault="00D30EAF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7B20ED" w:rsidRDefault="004525BE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Sercan Zoklu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>., C.F.O.</w:t>
      </w:r>
    </w:p>
    <w:p w:rsidR="004525BE" w:rsidRDefault="004525BE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4525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4525BE" w:rsidRDefault="007B20ED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0F7474">
        <w:rPr>
          <w:rFonts w:ascii="Times New Roman" w:eastAsia="Times New Roman" w:hAnsi="Times New Roman" w:cs="Times New Roman"/>
          <w:szCs w:val="20"/>
        </w:rPr>
        <w:t>March 19, 2018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D30EAF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B20ED" w:rsidRPr="007B20ED" w:rsidRDefault="00D30EAF" w:rsidP="007B20ED">
      <w:pPr>
        <w:tabs>
          <w:tab w:val="center" w:pos="4257"/>
        </w:tabs>
        <w:spacing w:after="0" w:line="240" w:lineRule="auto"/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p w:rsidR="00716246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</w:p>
    <w:p w:rsidR="00716246" w:rsidRPr="000159F0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  <w:r>
        <w:rPr>
          <w:rFonts w:eastAsia="Times New Roman"/>
        </w:rPr>
        <w:lastRenderedPageBreak/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0F7474"/>
    <w:rsid w:val="004525BE"/>
    <w:rsid w:val="00587346"/>
    <w:rsid w:val="006135FD"/>
    <w:rsid w:val="00695A61"/>
    <w:rsid w:val="00716246"/>
    <w:rsid w:val="007B20ED"/>
    <w:rsid w:val="00AA58E5"/>
    <w:rsid w:val="00C930F8"/>
    <w:rsid w:val="00D30E2D"/>
    <w:rsid w:val="00D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dcterms:created xsi:type="dcterms:W3CDTF">2018-03-13T13:27:00Z</dcterms:created>
  <dcterms:modified xsi:type="dcterms:W3CDTF">2018-03-13T13:27:00Z</dcterms:modified>
</cp:coreProperties>
</file>