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BD5BD3C" wp14:editId="41C97C4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1586F" w:rsidP="009C1D30">
            <w:pPr>
              <w:spacing w:after="0"/>
              <w:rPr>
                <w:rFonts w:eastAsia="Times New Roman"/>
                <w:sz w:val="20"/>
                <w:szCs w:val="20"/>
              </w:rPr>
            </w:pPr>
            <w:r>
              <w:rPr>
                <w:rFonts w:eastAsia="Times New Roman"/>
                <w:sz w:val="20"/>
                <w:szCs w:val="20"/>
              </w:rPr>
              <w:t>December 18,</w:t>
            </w:r>
            <w:r w:rsidR="00564DF3">
              <w:rPr>
                <w:rFonts w:eastAsia="Times New Roman"/>
                <w:sz w:val="20"/>
                <w:szCs w:val="20"/>
              </w:rPr>
              <w:t xml:space="preserve">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184872">
              <w:rPr>
                <w:rFonts w:eastAsia="Times New Roman"/>
                <w:sz w:val="20"/>
                <w:szCs w:val="20"/>
              </w:rPr>
              <w:t>329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A7C56" w:rsidRDefault="00FA7C56" w:rsidP="00FA7C56">
      <w:pPr>
        <w:pStyle w:val="NoSpacing"/>
        <w:rPr>
          <w:b/>
        </w:rPr>
      </w:pPr>
      <w:r>
        <w:rPr>
          <w:b/>
        </w:rPr>
        <w:t>Resolution Authorizing</w:t>
      </w:r>
      <w:r>
        <w:rPr>
          <w:b/>
        </w:rPr>
        <w:t xml:space="preserve"> Wood Walkway Replacement </w:t>
      </w:r>
    </w:p>
    <w:p w:rsidR="00FA7C56" w:rsidRDefault="00FA7C56" w:rsidP="00FA7C56">
      <w:pPr>
        <w:pStyle w:val="NoSpacing"/>
        <w:rPr>
          <w:b/>
        </w:rPr>
      </w:pPr>
      <w:proofErr w:type="gramStart"/>
      <w:r>
        <w:rPr>
          <w:b/>
        </w:rPr>
        <w:t>with</w:t>
      </w:r>
      <w:proofErr w:type="gramEnd"/>
      <w:r>
        <w:rPr>
          <w:b/>
        </w:rPr>
        <w:t xml:space="preserve"> Pavers On the South Side of Marina</w:t>
      </w:r>
    </w:p>
    <w:p w:rsidR="00FA7C56" w:rsidRPr="004B4183" w:rsidRDefault="00FA7C56" w:rsidP="00FA7C56">
      <w:pPr>
        <w:pStyle w:val="NoSpacing"/>
        <w:jc w:val="center"/>
        <w:rPr>
          <w:b/>
        </w:rPr>
      </w:pPr>
    </w:p>
    <w:p w:rsidR="00FA7C56" w:rsidRDefault="00FA7C56" w:rsidP="00FA7C56">
      <w:r w:rsidRPr="00FE3F46">
        <w:rPr>
          <w:b/>
        </w:rPr>
        <w:t>WHEREAS</w:t>
      </w:r>
      <w:r>
        <w:t xml:space="preserve"> the Borough of Edgewater needs to replace a wood walkway with pavers on the south side of the Marina as a non-fair and open contract pursuant to the provisions of N.J.S.A. 19:44A-20.4 or 20.5; and</w:t>
      </w:r>
    </w:p>
    <w:p w:rsidR="00FA7C56" w:rsidRDefault="00FA7C56" w:rsidP="00FA7C56">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FA7C56" w:rsidRDefault="00FA7C56" w:rsidP="00FA7C56">
      <w:pPr>
        <w:pStyle w:val="NoSpacing"/>
      </w:pPr>
    </w:p>
    <w:p w:rsidR="00FA7C56" w:rsidRDefault="00FA7C56" w:rsidP="00FA7C56">
      <w:r w:rsidRPr="00FE3F46">
        <w:rPr>
          <w:b/>
        </w:rPr>
        <w:t>WHEREAS</w:t>
      </w:r>
      <w:r>
        <w:t>, quotes were solicited and two (2) quotes were received as follows:</w:t>
      </w:r>
    </w:p>
    <w:p w:rsidR="00FA7C56" w:rsidRDefault="00FA7C56" w:rsidP="00FA7C56">
      <w:pPr>
        <w:pStyle w:val="ListParagraph"/>
        <w:numPr>
          <w:ilvl w:val="0"/>
          <w:numId w:val="3"/>
        </w:numPr>
        <w:spacing w:after="160" w:line="259" w:lineRule="auto"/>
      </w:pPr>
      <w:r>
        <w:t>Robert Rowlands Masonry  $30,000.00</w:t>
      </w:r>
    </w:p>
    <w:p w:rsidR="00FA7C56" w:rsidRDefault="00FA7C56" w:rsidP="00FA7C56">
      <w:pPr>
        <w:pStyle w:val="ListParagraph"/>
        <w:numPr>
          <w:ilvl w:val="0"/>
          <w:numId w:val="3"/>
        </w:numPr>
        <w:spacing w:after="160" w:line="259" w:lineRule="auto"/>
      </w:pPr>
      <w:r>
        <w:t xml:space="preserve">Land </w:t>
      </w:r>
      <w:proofErr w:type="spellStart"/>
      <w:r>
        <w:t>Tek</w:t>
      </w:r>
      <w:proofErr w:type="spellEnd"/>
      <w:r>
        <w:t xml:space="preserve"> Construction  $33,969.00</w:t>
      </w:r>
    </w:p>
    <w:p w:rsidR="00FA7C56" w:rsidRDefault="00FA7C56" w:rsidP="00FA7C56">
      <w:pPr>
        <w:pStyle w:val="NoSpacing"/>
      </w:pPr>
      <w:r w:rsidRPr="00FE3F46">
        <w:rPr>
          <w:b/>
        </w:rPr>
        <w:t>WHEREAS,</w:t>
      </w:r>
      <w:r>
        <w:t xml:space="preserve"> the Purchasing Agent recommends the award to Rowlands Masonry, 7430 Boulevard East, North Bergen  NJ  07047; and</w:t>
      </w:r>
    </w:p>
    <w:p w:rsidR="00FA7C56" w:rsidRDefault="00FA7C56" w:rsidP="00FA7C56">
      <w:pPr>
        <w:pStyle w:val="NoSpacing"/>
      </w:pPr>
    </w:p>
    <w:p w:rsidR="00FA7C56" w:rsidRDefault="00FA7C56" w:rsidP="00FA7C56">
      <w:r w:rsidRPr="00FE3F46">
        <w:rPr>
          <w:b/>
        </w:rPr>
        <w:t>WHEREAS</w:t>
      </w:r>
      <w:r>
        <w:t>, Robert Rowlands Masonry, has completed and submitted a Business Entity Disclosure Certification, which certified that</w:t>
      </w:r>
      <w:r w:rsidRPr="00742530">
        <w:t xml:space="preserve"> </w:t>
      </w:r>
      <w:r>
        <w:t xml:space="preserve">Robert Rowlands Masonry has not made any reportable contributions to a political or candidate committee in the Borough of Edgewater in the previous one year, and that the contract will prohibit United Federated Systems Inc. from making any reportable contributions through the term of the contact, and </w:t>
      </w:r>
    </w:p>
    <w:p w:rsidR="00FA7C56" w:rsidRPr="00AB68D8" w:rsidRDefault="00FA7C56" w:rsidP="00FA7C56">
      <w:pPr>
        <w:pStyle w:val="NoSpacing"/>
      </w:pPr>
      <w:r w:rsidRPr="00FE3F46">
        <w:rPr>
          <w:b/>
        </w:rPr>
        <w:t>Now Therefore Be it</w:t>
      </w:r>
      <w:r>
        <w:rPr>
          <w:b/>
        </w:rPr>
        <w:t xml:space="preserve"> R</w:t>
      </w:r>
      <w:r w:rsidRPr="00FE3F46">
        <w:rPr>
          <w:b/>
        </w:rPr>
        <w:t>esolved</w:t>
      </w:r>
      <w:r>
        <w:t xml:space="preserve"> by the Edgewater Mayor and Council hereby authorizes Robert Rowlands Masonry to replace the Wood Walkway with Pavers on the South Side of the Marina; and</w:t>
      </w:r>
    </w:p>
    <w:p w:rsidR="00FA7C56" w:rsidRPr="00AB68D8" w:rsidRDefault="00FA7C56" w:rsidP="00FA7C56">
      <w:pPr>
        <w:pStyle w:val="NoSpacing"/>
        <w:jc w:val="center"/>
      </w:pPr>
    </w:p>
    <w:p w:rsidR="00FA7C56" w:rsidRDefault="00FA7C56" w:rsidP="00FA7C56">
      <w:r w:rsidRPr="00FE3F46">
        <w:rPr>
          <w:b/>
        </w:rPr>
        <w:lastRenderedPageBreak/>
        <w:t>Be It Further Resolved</w:t>
      </w:r>
      <w:r>
        <w:t xml:space="preserve"> that, I Sercan Zoklu, the Chief Financial Officer, hereby certifies that funds are available for this purchase in the DPW and Marina operating budget as well as Capital Budget Ordinance #1474.</w:t>
      </w:r>
    </w:p>
    <w:p w:rsidR="00FA7C56" w:rsidRDefault="00FA7C56" w:rsidP="00FA7C56"/>
    <w:p w:rsidR="00FA7C56" w:rsidRDefault="00FA7C56" w:rsidP="00FA7C56">
      <w:pPr>
        <w:pStyle w:val="NoSpacing"/>
      </w:pPr>
      <w:r>
        <w:t>_______________________</w:t>
      </w:r>
    </w:p>
    <w:p w:rsidR="00FA7C56" w:rsidRDefault="00FA7C56" w:rsidP="00FA7C56">
      <w:pPr>
        <w:pStyle w:val="NoSpacing"/>
      </w:pPr>
      <w:r>
        <w:t>Sercan Zoklu</w:t>
      </w: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1586F">
        <w:rPr>
          <w:rFonts w:eastAsia="Times New Roman"/>
          <w:b/>
          <w:bCs/>
          <w:sz w:val="20"/>
          <w:szCs w:val="20"/>
        </w:rPr>
        <w:t>December 18</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8487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78A3"/>
    <w:multiLevelType w:val="hybridMultilevel"/>
    <w:tmpl w:val="9D3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4872"/>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A7C56"/>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6115-0433-4B0D-AEAD-FD95D110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2017-12-14T19:11:00Z</dcterms:created>
  <dcterms:modified xsi:type="dcterms:W3CDTF">2017-12-14T19:11:00Z</dcterms:modified>
</cp:coreProperties>
</file>