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81" w:rsidRPr="00236094" w:rsidRDefault="009E4C81" w:rsidP="009E4C81">
      <w:pPr>
        <w:spacing w:after="0"/>
        <w:jc w:val="center"/>
        <w:rPr>
          <w:rFonts w:eastAsia="Times New Roman"/>
          <w:b/>
        </w:rPr>
      </w:pPr>
      <w:proofErr w:type="gramStart"/>
      <w:r w:rsidRPr="00236094">
        <w:rPr>
          <w:rFonts w:eastAsia="Times New Roman"/>
          <w:b/>
        </w:rPr>
        <w:t>MAYOR &amp;</w:t>
      </w:r>
      <w:proofErr w:type="gramEnd"/>
      <w:r w:rsidRPr="00236094">
        <w:rPr>
          <w:rFonts w:eastAsia="Times New Roman"/>
          <w:b/>
        </w:rPr>
        <w:t xml:space="preserve"> COUNCIL </w:t>
      </w:r>
    </w:p>
    <w:p w:rsidR="009E4C81" w:rsidRPr="00236094" w:rsidRDefault="009E4C81" w:rsidP="009E4C81">
      <w:pPr>
        <w:spacing w:after="0"/>
        <w:jc w:val="center"/>
        <w:rPr>
          <w:rFonts w:eastAsia="Times New Roman"/>
          <w:b/>
        </w:rPr>
      </w:pPr>
      <w:r w:rsidRPr="00236094">
        <w:rPr>
          <w:rFonts w:eastAsia="Times New Roman"/>
          <w:b/>
        </w:rPr>
        <w:t>REGULAR SESSION</w:t>
      </w:r>
    </w:p>
    <w:p w:rsidR="009E4C81" w:rsidRPr="00236094" w:rsidRDefault="009E4C81" w:rsidP="009E4C81">
      <w:pPr>
        <w:spacing w:after="0"/>
        <w:jc w:val="center"/>
        <w:rPr>
          <w:rFonts w:eastAsia="Times New Roman"/>
          <w:b/>
        </w:rPr>
      </w:pPr>
      <w:r w:rsidRPr="00236094">
        <w:rPr>
          <w:rFonts w:eastAsia="Times New Roman"/>
          <w:b/>
        </w:rPr>
        <w:t>AGENDA</w:t>
      </w:r>
    </w:p>
    <w:p w:rsidR="009E4C81" w:rsidRPr="00236094" w:rsidRDefault="007A3D33" w:rsidP="009E4C81">
      <w:pPr>
        <w:spacing w:after="0"/>
        <w:jc w:val="center"/>
        <w:rPr>
          <w:rFonts w:eastAsia="Times New Roman"/>
          <w:b/>
        </w:rPr>
      </w:pPr>
      <w:hyperlink r:id="rId6" w:history="1">
        <w:r w:rsidR="009E4C81" w:rsidRPr="00236094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9E4C81" w:rsidRPr="00236094" w:rsidRDefault="009E4C81" w:rsidP="009E4C81">
      <w:pPr>
        <w:spacing w:after="0"/>
        <w:jc w:val="center"/>
        <w:rPr>
          <w:rFonts w:eastAsia="Times New Roman"/>
          <w:b/>
        </w:rPr>
      </w:pPr>
    </w:p>
    <w:p w:rsidR="009E4C81" w:rsidRPr="00236094" w:rsidRDefault="009E4C81" w:rsidP="009E4C81">
      <w:pPr>
        <w:spacing w:after="0"/>
        <w:ind w:right="-900"/>
        <w:rPr>
          <w:rFonts w:eastAsia="Times New Roman"/>
          <w:b/>
        </w:rPr>
      </w:pPr>
      <w:r w:rsidRPr="00236094">
        <w:rPr>
          <w:rFonts w:eastAsia="Times New Roman"/>
          <w:b/>
        </w:rPr>
        <w:t>DATE:  October 16, 2017</w:t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  <w:t>TIME: 7:00 P.M.</w:t>
      </w:r>
    </w:p>
    <w:p w:rsidR="009E4C81" w:rsidRPr="00236094" w:rsidRDefault="009E4C81" w:rsidP="009E4C81">
      <w:pPr>
        <w:spacing w:after="0"/>
        <w:rPr>
          <w:rFonts w:eastAsia="Times New Roman"/>
          <w:b/>
        </w:rPr>
      </w:pPr>
    </w:p>
    <w:p w:rsidR="009E4C81" w:rsidRPr="00236094" w:rsidRDefault="009E4C81" w:rsidP="009E4C81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 xml:space="preserve">SALUTE TO FLAG </w:t>
      </w:r>
    </w:p>
    <w:p w:rsidR="009E4C81" w:rsidRPr="00236094" w:rsidRDefault="009E4C81" w:rsidP="009E4C81">
      <w:pPr>
        <w:spacing w:after="0"/>
        <w:ind w:left="360"/>
        <w:rPr>
          <w:rFonts w:eastAsia="Times New Roman"/>
        </w:rPr>
      </w:pPr>
    </w:p>
    <w:p w:rsidR="009E4C81" w:rsidRPr="00236094" w:rsidRDefault="009E4C81" w:rsidP="009E4C81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OPEN PUBLIC MEETINGS ACT STATEMENT BY MAYOR</w:t>
      </w:r>
    </w:p>
    <w:p w:rsidR="009E4C81" w:rsidRPr="00236094" w:rsidRDefault="009E4C81" w:rsidP="009E4C81">
      <w:pPr>
        <w:pStyle w:val="ListParagraph"/>
        <w:spacing w:after="0"/>
        <w:rPr>
          <w:rFonts w:eastAsia="Times New Roman"/>
          <w:b/>
        </w:rPr>
      </w:pPr>
    </w:p>
    <w:p w:rsidR="009E4C81" w:rsidRPr="00236094" w:rsidRDefault="009E4C81" w:rsidP="009E4C81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ROLL CALL</w:t>
      </w:r>
    </w:p>
    <w:p w:rsidR="009E4C81" w:rsidRPr="00236094" w:rsidRDefault="009E4C81" w:rsidP="009E4C81">
      <w:pPr>
        <w:pStyle w:val="ListParagraph"/>
        <w:spacing w:after="0"/>
        <w:rPr>
          <w:rFonts w:eastAsia="Times New Roman"/>
          <w:b/>
        </w:rPr>
      </w:pPr>
    </w:p>
    <w:p w:rsidR="009E4C81" w:rsidRPr="00236094" w:rsidRDefault="009E4C81" w:rsidP="009E4C81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OPEN MEETING TO THE PUBLIC</w:t>
      </w:r>
    </w:p>
    <w:p w:rsidR="009E4C81" w:rsidRPr="00236094" w:rsidRDefault="009E4C81" w:rsidP="009E4C81">
      <w:pPr>
        <w:pStyle w:val="ListParagraph"/>
        <w:rPr>
          <w:rFonts w:eastAsia="Times New Roman"/>
          <w:b/>
        </w:rPr>
      </w:pPr>
    </w:p>
    <w:p w:rsidR="009E4C81" w:rsidRDefault="009E4C81" w:rsidP="0023609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APPROVAL OF MINUTES :</w:t>
      </w:r>
    </w:p>
    <w:p w:rsidR="00236094" w:rsidRPr="00887C96" w:rsidRDefault="00236094" w:rsidP="00236094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887C96">
        <w:rPr>
          <w:rFonts w:eastAsia="Times New Roman"/>
        </w:rPr>
        <w:t>September 18</w:t>
      </w:r>
      <w:r w:rsidRPr="00887C96">
        <w:rPr>
          <w:rFonts w:eastAsia="Times New Roman"/>
          <w:vertAlign w:val="superscript"/>
        </w:rPr>
        <w:t>th</w:t>
      </w:r>
      <w:r w:rsidRPr="00887C96">
        <w:rPr>
          <w:rFonts w:eastAsia="Times New Roman"/>
        </w:rPr>
        <w:t>, 2017</w:t>
      </w:r>
    </w:p>
    <w:p w:rsidR="00236094" w:rsidRPr="00236094" w:rsidRDefault="00236094" w:rsidP="00236094">
      <w:pPr>
        <w:pStyle w:val="ListParagraph"/>
        <w:spacing w:after="0"/>
        <w:ind w:left="810"/>
        <w:rPr>
          <w:rFonts w:eastAsia="Times New Roman"/>
          <w:b/>
        </w:rPr>
      </w:pPr>
    </w:p>
    <w:p w:rsidR="009E4C81" w:rsidRPr="00236094" w:rsidRDefault="009E4C81" w:rsidP="009E4C81">
      <w:pPr>
        <w:pStyle w:val="ListParagraph"/>
        <w:numPr>
          <w:ilvl w:val="0"/>
          <w:numId w:val="2"/>
        </w:numPr>
        <w:spacing w:after="0"/>
        <w:ind w:right="90"/>
        <w:jc w:val="both"/>
        <w:rPr>
          <w:b/>
          <w:u w:val="single"/>
        </w:rPr>
      </w:pPr>
      <w:r w:rsidRPr="00236094">
        <w:rPr>
          <w:b/>
        </w:rPr>
        <w:t xml:space="preserve">ORDINANCES FOR PUBLIC HEARING AND ADOPTION </w:t>
      </w:r>
    </w:p>
    <w:p w:rsidR="009E4C81" w:rsidRPr="00236094" w:rsidRDefault="009E4C81" w:rsidP="00236094">
      <w:pPr>
        <w:rPr>
          <w:b/>
        </w:rPr>
      </w:pPr>
    </w:p>
    <w:p w:rsidR="00236094" w:rsidRPr="00887C96" w:rsidRDefault="00321245" w:rsidP="00236094">
      <w:pPr>
        <w:pStyle w:val="ListParagraph"/>
        <w:numPr>
          <w:ilvl w:val="0"/>
          <w:numId w:val="7"/>
        </w:numPr>
        <w:jc w:val="both"/>
      </w:pPr>
      <w:r w:rsidRPr="00887C96">
        <w:t>ORDINANCE NO. 1546-2017</w:t>
      </w:r>
      <w:r w:rsidR="00236094" w:rsidRPr="00887C96">
        <w:t xml:space="preserve"> </w:t>
      </w:r>
      <w:r w:rsidRPr="00887C96">
        <w:t>AN ORDINANCE OF THE BOROUGH OF EDGEWATER ADOPTING AN     ORDINANCE ENTITLED “SHORT TERM RENTAL PROPERTY PROHIBITION” OF THE REVISED GENERAL ORDINANCES OF THE BOROUGH OF EDGEWATER</w:t>
      </w:r>
    </w:p>
    <w:p w:rsidR="00236094" w:rsidRPr="00887C96" w:rsidRDefault="00236094" w:rsidP="00236094">
      <w:pPr>
        <w:pStyle w:val="ListParagraph"/>
        <w:jc w:val="both"/>
      </w:pPr>
    </w:p>
    <w:p w:rsidR="00236094" w:rsidRPr="00887C96" w:rsidRDefault="00321245" w:rsidP="00236094">
      <w:pPr>
        <w:pStyle w:val="ListParagraph"/>
        <w:numPr>
          <w:ilvl w:val="0"/>
          <w:numId w:val="7"/>
        </w:numPr>
        <w:jc w:val="both"/>
      </w:pPr>
      <w:r w:rsidRPr="00887C96">
        <w:t>ORDINANCE NO.1555-2017</w:t>
      </w:r>
      <w:r w:rsidR="00236094" w:rsidRPr="00887C96">
        <w:t xml:space="preserve"> </w:t>
      </w:r>
      <w:r w:rsidRPr="00887C96">
        <w:t>AN ORDINANCE AMENDING AN ORDINA</w:t>
      </w:r>
      <w:r w:rsidR="00236094" w:rsidRPr="00887C96">
        <w:t>NCE ENTITLED</w:t>
      </w:r>
      <w:r w:rsidRPr="00887C96">
        <w:t xml:space="preserve"> “CHAPTER 204 FIRE PREVENTION”  (ORDINANCE NO. 1456-2011)</w:t>
      </w:r>
    </w:p>
    <w:p w:rsidR="00236094" w:rsidRPr="00236094" w:rsidRDefault="00236094" w:rsidP="00236094">
      <w:pPr>
        <w:pStyle w:val="ListParagraph"/>
        <w:rPr>
          <w:b/>
        </w:rPr>
      </w:pPr>
    </w:p>
    <w:p w:rsidR="00236094" w:rsidRPr="00236094" w:rsidRDefault="00236094" w:rsidP="00236094">
      <w:pPr>
        <w:pStyle w:val="ListParagraph"/>
        <w:jc w:val="both"/>
        <w:rPr>
          <w:b/>
        </w:rPr>
      </w:pPr>
    </w:p>
    <w:p w:rsidR="00FE46E5" w:rsidRDefault="009E4C81" w:rsidP="00FE46E5">
      <w:pPr>
        <w:pStyle w:val="ListParagraph"/>
        <w:numPr>
          <w:ilvl w:val="0"/>
          <w:numId w:val="2"/>
        </w:numPr>
        <w:rPr>
          <w:b/>
        </w:rPr>
      </w:pPr>
      <w:r w:rsidRPr="00236094">
        <w:rPr>
          <w:b/>
        </w:rPr>
        <w:t>ORDINANCES FOR INTRODUCTION</w:t>
      </w:r>
      <w:r w:rsidR="0056380D" w:rsidRPr="00236094">
        <w:rPr>
          <w:b/>
        </w:rPr>
        <w:t>:</w:t>
      </w:r>
    </w:p>
    <w:p w:rsidR="00FE46E5" w:rsidRDefault="00FE46E5" w:rsidP="00FE46E5">
      <w:pPr>
        <w:pStyle w:val="ListParagraph"/>
        <w:ind w:left="810"/>
        <w:rPr>
          <w:b/>
        </w:rPr>
      </w:pPr>
    </w:p>
    <w:p w:rsidR="00236094" w:rsidRPr="00887C96" w:rsidRDefault="00FE46E5" w:rsidP="00FE46E5">
      <w:pPr>
        <w:pStyle w:val="ListParagraph"/>
        <w:numPr>
          <w:ilvl w:val="0"/>
          <w:numId w:val="11"/>
        </w:numPr>
        <w:tabs>
          <w:tab w:val="left" w:pos="720"/>
        </w:tabs>
        <w:ind w:left="630"/>
        <w:jc w:val="both"/>
      </w:pPr>
      <w:r w:rsidRPr="00887C96">
        <w:t xml:space="preserve">ORDINANCE NO. </w:t>
      </w:r>
      <w:r w:rsidR="00887C96" w:rsidRPr="00887C96">
        <w:t>1560</w:t>
      </w:r>
      <w:r w:rsidRPr="00887C96">
        <w:t>-2017 AN ORDINANCE OF THE BOROUGH OF EDGEWATER, COUNTY OF BERGEN, STATE OF NEW JERSEY FIXING THE SALARIES AND COMPENSATION FOR CERTAIN OFFICERS, DEPARTMENT HEADS AND WHITE-COLLAR EMPLOYEES, BOTH FULL AND PART TIME, BEGINNING JANUARY 1, 2017 THROUGH DECEMBER 31, 2019</w:t>
      </w:r>
    </w:p>
    <w:p w:rsidR="00887C96" w:rsidRPr="00887C96" w:rsidRDefault="00887C96" w:rsidP="00887C96">
      <w:pPr>
        <w:pStyle w:val="ListParagraph"/>
        <w:tabs>
          <w:tab w:val="left" w:pos="720"/>
        </w:tabs>
        <w:ind w:left="630"/>
        <w:jc w:val="both"/>
        <w:rPr>
          <w:b/>
        </w:rPr>
      </w:pPr>
    </w:p>
    <w:p w:rsidR="009E4C81" w:rsidRPr="00FE46E5" w:rsidRDefault="009E4C81" w:rsidP="00FE46E5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FE46E5">
        <w:rPr>
          <w:rFonts w:eastAsia="Times New Roman"/>
          <w:b/>
        </w:rPr>
        <w:t xml:space="preserve">RESOLUTIONS: Consent Agenda </w:t>
      </w:r>
    </w:p>
    <w:p w:rsidR="009E4C81" w:rsidRPr="00887C96" w:rsidRDefault="009E4C81" w:rsidP="009E4C81">
      <w:pPr>
        <w:spacing w:after="0"/>
        <w:rPr>
          <w:rFonts w:eastAsia="Times New Roman"/>
        </w:rPr>
      </w:pPr>
    </w:p>
    <w:p w:rsidR="009E4C81" w:rsidRPr="00887C96" w:rsidRDefault="009E4C81" w:rsidP="009E4C81">
      <w:pPr>
        <w:pStyle w:val="ListParagraph"/>
        <w:numPr>
          <w:ilvl w:val="0"/>
          <w:numId w:val="1"/>
        </w:numPr>
        <w:spacing w:after="0"/>
      </w:pPr>
      <w:r w:rsidRPr="00887C96">
        <w:t>2017-274 Salary &amp; Wages</w:t>
      </w:r>
    </w:p>
    <w:p w:rsidR="009E4C81" w:rsidRPr="00887C96" w:rsidRDefault="009E4C81" w:rsidP="009E4C81">
      <w:pPr>
        <w:pStyle w:val="ListParagraph"/>
        <w:numPr>
          <w:ilvl w:val="0"/>
          <w:numId w:val="1"/>
        </w:numPr>
        <w:spacing w:after="0"/>
      </w:pPr>
      <w:r w:rsidRPr="00887C96">
        <w:t>2017-275 Salary &amp; Wages</w:t>
      </w:r>
    </w:p>
    <w:p w:rsidR="00A952DE" w:rsidRPr="00887C96" w:rsidRDefault="00A952DE" w:rsidP="009E4C81">
      <w:pPr>
        <w:pStyle w:val="ListParagraph"/>
        <w:numPr>
          <w:ilvl w:val="0"/>
          <w:numId w:val="1"/>
        </w:numPr>
        <w:spacing w:after="0"/>
      </w:pPr>
      <w:r w:rsidRPr="00887C96">
        <w:t>2017-276 Authorize the QPA to Advertise and Solicit for RFQ’s</w:t>
      </w:r>
    </w:p>
    <w:p w:rsidR="00887C96" w:rsidRPr="00887C96" w:rsidRDefault="000555AD" w:rsidP="00887C96">
      <w:pPr>
        <w:pStyle w:val="ListParagraph"/>
        <w:numPr>
          <w:ilvl w:val="0"/>
          <w:numId w:val="1"/>
        </w:numPr>
        <w:spacing w:after="0"/>
      </w:pPr>
      <w:r w:rsidRPr="00887C96">
        <w:t>2017-277 Hiring of a New Bus Driver</w:t>
      </w:r>
    </w:p>
    <w:p w:rsidR="00FE46E5" w:rsidRDefault="00FE46E5" w:rsidP="009E4C81">
      <w:pPr>
        <w:pStyle w:val="ListParagraph"/>
        <w:numPr>
          <w:ilvl w:val="0"/>
          <w:numId w:val="1"/>
        </w:numPr>
        <w:spacing w:after="0"/>
      </w:pPr>
      <w:r w:rsidRPr="00887C96">
        <w:t xml:space="preserve">2017-278 Hiring of a New Crossing </w:t>
      </w:r>
      <w:r w:rsidR="00887C96" w:rsidRPr="00887C96">
        <w:t>Guard</w:t>
      </w:r>
    </w:p>
    <w:p w:rsidR="00CD07D5" w:rsidRDefault="00CD07D5" w:rsidP="009E4C81">
      <w:pPr>
        <w:pStyle w:val="ListParagraph"/>
        <w:numPr>
          <w:ilvl w:val="0"/>
          <w:numId w:val="1"/>
        </w:numPr>
        <w:spacing w:after="0"/>
      </w:pPr>
      <w:r>
        <w:t>2017-279 Tax Refund-</w:t>
      </w:r>
      <w:proofErr w:type="spellStart"/>
      <w:r>
        <w:t>Redco</w:t>
      </w:r>
      <w:proofErr w:type="spellEnd"/>
      <w:r>
        <w:t xml:space="preserve"> Construction Corp</w:t>
      </w:r>
    </w:p>
    <w:p w:rsidR="00CD07D5" w:rsidRDefault="00CD07D5" w:rsidP="009E4C81">
      <w:pPr>
        <w:pStyle w:val="ListParagraph"/>
        <w:numPr>
          <w:ilvl w:val="0"/>
          <w:numId w:val="1"/>
        </w:numPr>
        <w:spacing w:after="0"/>
      </w:pPr>
      <w:r>
        <w:lastRenderedPageBreak/>
        <w:t>2017-280 Tax Refund-</w:t>
      </w:r>
      <w:proofErr w:type="spellStart"/>
      <w:r>
        <w:t>Sourek</w:t>
      </w:r>
      <w:proofErr w:type="spellEnd"/>
    </w:p>
    <w:p w:rsidR="007A3D33" w:rsidRPr="00887C96" w:rsidRDefault="007A3D33" w:rsidP="009E4C81">
      <w:pPr>
        <w:pStyle w:val="ListParagraph"/>
        <w:numPr>
          <w:ilvl w:val="0"/>
          <w:numId w:val="1"/>
        </w:numPr>
        <w:spacing w:after="0"/>
      </w:pPr>
      <w:r>
        <w:t>2017-281  Services &amp; Supplies</w:t>
      </w:r>
      <w:bookmarkStart w:id="0" w:name="_GoBack"/>
      <w:bookmarkEnd w:id="0"/>
    </w:p>
    <w:p w:rsidR="009E4C81" w:rsidRPr="00236094" w:rsidRDefault="009E4C81" w:rsidP="009E4C81">
      <w:pPr>
        <w:spacing w:after="0"/>
        <w:rPr>
          <w:b/>
        </w:rPr>
      </w:pPr>
    </w:p>
    <w:p w:rsidR="00887C96" w:rsidRPr="00887C96" w:rsidRDefault="00887C96" w:rsidP="00887C96">
      <w:pPr>
        <w:pStyle w:val="ListParagraph"/>
        <w:spacing w:after="0"/>
        <w:ind w:left="810"/>
        <w:rPr>
          <w:rFonts w:eastAsia="Times New Roman"/>
        </w:rPr>
      </w:pPr>
    </w:p>
    <w:p w:rsidR="00887C96" w:rsidRPr="00887C96" w:rsidRDefault="00887C96" w:rsidP="00887C96">
      <w:pPr>
        <w:pStyle w:val="ListParagraph"/>
        <w:spacing w:after="0"/>
        <w:ind w:left="810"/>
        <w:rPr>
          <w:rFonts w:eastAsia="Times New Roman"/>
        </w:rPr>
      </w:pPr>
    </w:p>
    <w:p w:rsidR="009E4C81" w:rsidRPr="00887C96" w:rsidRDefault="009E4C81" w:rsidP="00887C96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887C96">
        <w:rPr>
          <w:rFonts w:eastAsia="Times New Roman"/>
          <w:b/>
        </w:rPr>
        <w:t>REQUESTS / MATTERS FOR DISCUSSION</w:t>
      </w:r>
      <w:r w:rsidRPr="00887C96">
        <w:rPr>
          <w:rFonts w:eastAsia="Times New Roman"/>
        </w:rPr>
        <w:t>:</w:t>
      </w:r>
    </w:p>
    <w:p w:rsidR="009E4C81" w:rsidRPr="00236094" w:rsidRDefault="009E4C81" w:rsidP="009E4C81">
      <w:pPr>
        <w:spacing w:after="0"/>
        <w:contextualSpacing/>
        <w:rPr>
          <w:rFonts w:eastAsia="Times New Roman"/>
        </w:rPr>
      </w:pPr>
    </w:p>
    <w:p w:rsidR="009E4C81" w:rsidRPr="00236094" w:rsidRDefault="009E4C81" w:rsidP="009E4C81">
      <w:pPr>
        <w:spacing w:after="0"/>
        <w:ind w:firstLine="450"/>
        <w:contextualSpacing/>
        <w:rPr>
          <w:rFonts w:eastAsia="Times New Roman"/>
          <w:b/>
        </w:rPr>
      </w:pPr>
      <w:r w:rsidRPr="00236094">
        <w:rPr>
          <w:rFonts w:eastAsia="Times New Roman"/>
          <w:b/>
        </w:rPr>
        <w:t xml:space="preserve">Mayor:  </w:t>
      </w:r>
    </w:p>
    <w:p w:rsidR="009E4C81" w:rsidRPr="00236094" w:rsidRDefault="009E4C81" w:rsidP="009E4C81">
      <w:pPr>
        <w:pStyle w:val="NoSpacing"/>
        <w:ind w:left="2520"/>
      </w:pPr>
    </w:p>
    <w:p w:rsidR="009E4C81" w:rsidRPr="00236094" w:rsidRDefault="009E4C81" w:rsidP="009E4C81">
      <w:pPr>
        <w:spacing w:after="0"/>
        <w:ind w:firstLine="720"/>
        <w:rPr>
          <w:rFonts w:eastAsia="Times New Roman"/>
          <w:b/>
        </w:rPr>
      </w:pPr>
      <w:r w:rsidRPr="00236094">
        <w:rPr>
          <w:rFonts w:eastAsia="Times New Roman"/>
          <w:b/>
        </w:rPr>
        <w:t>Council:</w:t>
      </w:r>
    </w:p>
    <w:p w:rsidR="009E4C81" w:rsidRPr="00236094" w:rsidRDefault="009E4C81" w:rsidP="009E4C81">
      <w:pPr>
        <w:spacing w:after="0"/>
        <w:ind w:left="2880"/>
        <w:contextualSpacing/>
        <w:rPr>
          <w:rFonts w:eastAsia="Times New Roman"/>
        </w:rPr>
      </w:pPr>
    </w:p>
    <w:p w:rsidR="009E4C81" w:rsidRDefault="009E4C81" w:rsidP="009E4C81">
      <w:pPr>
        <w:spacing w:after="0"/>
        <w:ind w:firstLine="720"/>
        <w:contextualSpacing/>
        <w:rPr>
          <w:rFonts w:eastAsia="Times New Roman"/>
        </w:rPr>
      </w:pPr>
      <w:r w:rsidRPr="00236094">
        <w:rPr>
          <w:rFonts w:eastAsia="Times New Roman"/>
          <w:b/>
        </w:rPr>
        <w:t xml:space="preserve"> Borough Administrator</w:t>
      </w:r>
      <w:r w:rsidRPr="00236094">
        <w:rPr>
          <w:rFonts w:eastAsia="Times New Roman"/>
        </w:rPr>
        <w:t>:</w:t>
      </w:r>
    </w:p>
    <w:p w:rsidR="00236094" w:rsidRDefault="00236094" w:rsidP="00236094">
      <w:pPr>
        <w:spacing w:after="0"/>
        <w:ind w:left="1440"/>
        <w:contextualSpacing/>
        <w:rPr>
          <w:rFonts w:eastAsia="Times New Roman"/>
          <w:sz w:val="22"/>
        </w:rPr>
      </w:pPr>
      <w:r w:rsidRPr="00236094">
        <w:rPr>
          <w:rFonts w:eastAsia="Times New Roman"/>
          <w:sz w:val="22"/>
        </w:rPr>
        <w:t xml:space="preserve">-Discussion on possible shared-services/inter-local agreement </w:t>
      </w:r>
    </w:p>
    <w:p w:rsidR="00C33246" w:rsidRDefault="00C33246" w:rsidP="00236094">
      <w:pPr>
        <w:spacing w:after="0"/>
        <w:ind w:left="1440"/>
        <w:contextualSpacing/>
        <w:rPr>
          <w:rFonts w:eastAsia="Times New Roman"/>
          <w:sz w:val="22"/>
        </w:rPr>
      </w:pPr>
      <w:r>
        <w:rPr>
          <w:rFonts w:eastAsia="Times New Roman"/>
          <w:sz w:val="22"/>
        </w:rPr>
        <w:t>NY Waterway Bid</w:t>
      </w:r>
    </w:p>
    <w:p w:rsidR="00C33246" w:rsidRPr="00236094" w:rsidRDefault="00C33246" w:rsidP="00236094">
      <w:pPr>
        <w:spacing w:after="0"/>
        <w:ind w:left="1440"/>
        <w:contextualSpacing/>
        <w:rPr>
          <w:rFonts w:eastAsia="Times New Roman"/>
          <w:sz w:val="22"/>
        </w:rPr>
      </w:pPr>
      <w:r>
        <w:rPr>
          <w:rFonts w:eastAsia="Times New Roman"/>
          <w:sz w:val="22"/>
        </w:rPr>
        <w:t>Library Kiosk</w:t>
      </w:r>
    </w:p>
    <w:p w:rsidR="009E4C81" w:rsidRPr="00236094" w:rsidRDefault="009E4C81" w:rsidP="009E4C81">
      <w:pPr>
        <w:spacing w:after="0"/>
        <w:ind w:left="2880"/>
        <w:contextualSpacing/>
        <w:rPr>
          <w:rFonts w:eastAsia="Times New Roman"/>
        </w:rPr>
      </w:pPr>
    </w:p>
    <w:p w:rsidR="009E4C81" w:rsidRPr="00236094" w:rsidRDefault="009E4C81" w:rsidP="009E4C81">
      <w:pPr>
        <w:spacing w:after="0"/>
        <w:ind w:firstLine="720"/>
        <w:contextualSpacing/>
        <w:rPr>
          <w:rFonts w:eastAsia="Times New Roman"/>
          <w:b/>
        </w:rPr>
      </w:pPr>
      <w:r w:rsidRPr="00236094">
        <w:rPr>
          <w:rFonts w:eastAsia="Times New Roman"/>
          <w:b/>
        </w:rPr>
        <w:t>Attorney:</w:t>
      </w:r>
    </w:p>
    <w:p w:rsidR="0056380D" w:rsidRPr="00236094" w:rsidRDefault="0056380D" w:rsidP="009E4C81">
      <w:pPr>
        <w:spacing w:after="0"/>
        <w:ind w:firstLine="720"/>
        <w:contextualSpacing/>
        <w:rPr>
          <w:rFonts w:eastAsia="Times New Roman"/>
          <w:b/>
        </w:rPr>
      </w:pPr>
    </w:p>
    <w:p w:rsidR="0056380D" w:rsidRPr="00236094" w:rsidRDefault="0056380D" w:rsidP="00FE46E5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Closed Session</w:t>
      </w:r>
    </w:p>
    <w:p w:rsidR="009E4C81" w:rsidRPr="00236094" w:rsidRDefault="009E4C81" w:rsidP="009E4C81">
      <w:pPr>
        <w:spacing w:after="0"/>
        <w:contextualSpacing/>
        <w:rPr>
          <w:rFonts w:eastAsia="Times New Roman"/>
          <w:b/>
        </w:rPr>
      </w:pPr>
    </w:p>
    <w:p w:rsidR="009E4C81" w:rsidRPr="00887C96" w:rsidRDefault="00236094" w:rsidP="00236094">
      <w:pPr>
        <w:pStyle w:val="ListParagraph"/>
        <w:numPr>
          <w:ilvl w:val="0"/>
          <w:numId w:val="8"/>
        </w:numPr>
        <w:spacing w:after="0"/>
        <w:rPr>
          <w:rFonts w:eastAsia="Times New Roman"/>
        </w:rPr>
      </w:pPr>
      <w:r w:rsidRPr="00887C96">
        <w:rPr>
          <w:rFonts w:eastAsia="Times New Roman"/>
        </w:rPr>
        <w:t>PBA Negotiations</w:t>
      </w:r>
    </w:p>
    <w:p w:rsidR="00236094" w:rsidRPr="00887C96" w:rsidRDefault="00236094" w:rsidP="00236094">
      <w:pPr>
        <w:pStyle w:val="ListParagraph"/>
        <w:numPr>
          <w:ilvl w:val="0"/>
          <w:numId w:val="8"/>
        </w:numPr>
        <w:spacing w:after="0"/>
        <w:rPr>
          <w:rFonts w:eastAsia="Times New Roman"/>
        </w:rPr>
      </w:pPr>
      <w:r w:rsidRPr="00887C96">
        <w:rPr>
          <w:rFonts w:eastAsia="Times New Roman"/>
        </w:rPr>
        <w:t>DPW Negotiations</w:t>
      </w:r>
    </w:p>
    <w:p w:rsidR="00236094" w:rsidRPr="00887C96" w:rsidRDefault="00236094" w:rsidP="00236094">
      <w:pPr>
        <w:pStyle w:val="ListParagraph"/>
        <w:numPr>
          <w:ilvl w:val="0"/>
          <w:numId w:val="8"/>
        </w:numPr>
        <w:spacing w:after="0"/>
        <w:rPr>
          <w:rFonts w:eastAsia="Times New Roman"/>
        </w:rPr>
      </w:pPr>
      <w:r w:rsidRPr="00887C96">
        <w:rPr>
          <w:rFonts w:eastAsia="Times New Roman"/>
        </w:rPr>
        <w:t>Police Personnel</w:t>
      </w:r>
    </w:p>
    <w:p w:rsidR="00236094" w:rsidRPr="00887C96" w:rsidRDefault="00236094" w:rsidP="00236094">
      <w:pPr>
        <w:pStyle w:val="ListParagraph"/>
        <w:numPr>
          <w:ilvl w:val="0"/>
          <w:numId w:val="8"/>
        </w:numPr>
        <w:spacing w:after="0"/>
        <w:rPr>
          <w:rFonts w:eastAsia="Times New Roman"/>
        </w:rPr>
      </w:pPr>
      <w:r w:rsidRPr="00887C96">
        <w:rPr>
          <w:rFonts w:eastAsia="Times New Roman"/>
        </w:rPr>
        <w:t>Litigation</w:t>
      </w:r>
    </w:p>
    <w:p w:rsidR="009E4C81" w:rsidRPr="00236094" w:rsidRDefault="009E4C81" w:rsidP="009E4C81">
      <w:pPr>
        <w:spacing w:after="0"/>
        <w:ind w:left="1080"/>
        <w:contextualSpacing/>
        <w:rPr>
          <w:rFonts w:eastAsia="Times New Roman"/>
        </w:rPr>
      </w:pPr>
    </w:p>
    <w:p w:rsidR="009E4C81" w:rsidRPr="00236094" w:rsidRDefault="009E4C81" w:rsidP="00FE46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ADJOURNMENT</w:t>
      </w:r>
    </w:p>
    <w:p w:rsidR="009E4C81" w:rsidRPr="00236094" w:rsidRDefault="009E4C81" w:rsidP="009E4C81">
      <w:pPr>
        <w:pStyle w:val="NoSpacing"/>
      </w:pPr>
    </w:p>
    <w:p w:rsidR="009E4C81" w:rsidRPr="00236094" w:rsidRDefault="009E4C81" w:rsidP="009E4C81">
      <w:pPr>
        <w:pStyle w:val="NoSpacing"/>
        <w:numPr>
          <w:ilvl w:val="0"/>
          <w:numId w:val="3"/>
        </w:numPr>
        <w:rPr>
          <w:vanish/>
        </w:rPr>
      </w:pPr>
      <w:r w:rsidRPr="00236094">
        <w:rPr>
          <w:vanish/>
          <w:bdr w:val="none" w:sz="0" w:space="0" w:color="auto" w:frame="1"/>
        </w:rPr>
        <w:t>2016 Arts Festival2016-09-18T11:00:00</w:t>
      </w:r>
      <w:r w:rsidRPr="00236094">
        <w:rPr>
          <w:vanish/>
        </w:rPr>
        <w:t xml:space="preserve">For more information please go to the Edgewater Arts Council website. http://www.edgewaterartsnj.org/ </w:t>
      </w:r>
      <w:r w:rsidRPr="00236094">
        <w:rPr>
          <w:vanish/>
          <w:bdr w:val="none" w:sz="0" w:space="0" w:color="auto" w:frame="1"/>
        </w:rPr>
        <w:t>Event LocationEdgewaterNJ07020</w:t>
      </w:r>
    </w:p>
    <w:p w:rsidR="009E4C81" w:rsidRPr="00236094" w:rsidRDefault="009E4C81" w:rsidP="009E4C81">
      <w:pPr>
        <w:pStyle w:val="NoSpacing"/>
        <w:ind w:left="2160"/>
      </w:pPr>
    </w:p>
    <w:p w:rsidR="009E4C81" w:rsidRPr="00236094" w:rsidRDefault="009E4C81" w:rsidP="009E4C81">
      <w:pPr>
        <w:pStyle w:val="NoSpacing"/>
        <w:rPr>
          <w:bdr w:val="none" w:sz="0" w:space="0" w:color="auto" w:frame="1"/>
        </w:rPr>
      </w:pPr>
    </w:p>
    <w:p w:rsidR="009E4C81" w:rsidRPr="00236094" w:rsidRDefault="009E4C81" w:rsidP="009E4C81">
      <w:pPr>
        <w:pStyle w:val="NoSpacing"/>
        <w:rPr>
          <w:bdr w:val="none" w:sz="0" w:space="0" w:color="auto" w:frame="1"/>
        </w:rPr>
      </w:pPr>
    </w:p>
    <w:p w:rsidR="004C3EDF" w:rsidRDefault="004C3EDF"/>
    <w:sectPr w:rsidR="004C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1C4"/>
    <w:multiLevelType w:val="hybridMultilevel"/>
    <w:tmpl w:val="267813BE"/>
    <w:lvl w:ilvl="0" w:tplc="A492ECF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365404A"/>
    <w:multiLevelType w:val="hybridMultilevel"/>
    <w:tmpl w:val="8196F940"/>
    <w:lvl w:ilvl="0" w:tplc="45041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936CD"/>
    <w:multiLevelType w:val="hybridMultilevel"/>
    <w:tmpl w:val="7B9EBE16"/>
    <w:lvl w:ilvl="0" w:tplc="C1E4F2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5AC2328"/>
    <w:multiLevelType w:val="hybridMultilevel"/>
    <w:tmpl w:val="4EC66E3E"/>
    <w:lvl w:ilvl="0" w:tplc="1B747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36F8E"/>
    <w:multiLevelType w:val="hybridMultilevel"/>
    <w:tmpl w:val="BF6042EA"/>
    <w:lvl w:ilvl="0" w:tplc="4522BE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D0326B"/>
    <w:multiLevelType w:val="hybridMultilevel"/>
    <w:tmpl w:val="E07A6B54"/>
    <w:lvl w:ilvl="0" w:tplc="F5F07C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23530"/>
    <w:multiLevelType w:val="hybridMultilevel"/>
    <w:tmpl w:val="D3C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00DD3"/>
    <w:multiLevelType w:val="hybridMultilevel"/>
    <w:tmpl w:val="350ECAE4"/>
    <w:lvl w:ilvl="0" w:tplc="41B62EE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81"/>
    <w:rsid w:val="000540D8"/>
    <w:rsid w:val="000555AD"/>
    <w:rsid w:val="00236094"/>
    <w:rsid w:val="00321245"/>
    <w:rsid w:val="004C3EDF"/>
    <w:rsid w:val="0056380D"/>
    <w:rsid w:val="00583807"/>
    <w:rsid w:val="007A3D33"/>
    <w:rsid w:val="00887C96"/>
    <w:rsid w:val="009E4C81"/>
    <w:rsid w:val="00A952DE"/>
    <w:rsid w:val="00C33246"/>
    <w:rsid w:val="00CD07D5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8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81"/>
    <w:pPr>
      <w:ind w:left="720"/>
      <w:contextualSpacing/>
    </w:pPr>
  </w:style>
  <w:style w:type="paragraph" w:styleId="NoSpacing">
    <w:name w:val="No Spacing"/>
    <w:uiPriority w:val="1"/>
    <w:qFormat/>
    <w:rsid w:val="009E4C8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8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C81"/>
    <w:pPr>
      <w:ind w:left="720"/>
      <w:contextualSpacing/>
    </w:pPr>
  </w:style>
  <w:style w:type="paragraph" w:styleId="NoSpacing">
    <w:name w:val="No Spacing"/>
    <w:uiPriority w:val="1"/>
    <w:qFormat/>
    <w:rsid w:val="009E4C8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2017-10-12T20:43:00Z</cp:lastPrinted>
  <dcterms:created xsi:type="dcterms:W3CDTF">2017-10-11T14:52:00Z</dcterms:created>
  <dcterms:modified xsi:type="dcterms:W3CDTF">2017-10-13T19:14:00Z</dcterms:modified>
</cp:coreProperties>
</file>