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D7C50C6" wp14:editId="1533861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53D5F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253D5F">
              <w:rPr>
                <w:rFonts w:eastAsia="Times New Roman"/>
                <w:sz w:val="20"/>
                <w:szCs w:val="20"/>
              </w:rPr>
              <w:t>121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53D5F" w:rsidRPr="001903C1" w:rsidRDefault="00253D5F" w:rsidP="00253D5F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TAXPAYERS DUE TO TAX COURT APPEALS</w:t>
      </w:r>
    </w:p>
    <w:p w:rsidR="00253D5F" w:rsidRPr="001903C1" w:rsidRDefault="00253D5F" w:rsidP="00253D5F">
      <w:pPr>
        <w:pBdr>
          <w:bottom w:val="single" w:sz="4" w:space="1" w:color="auto"/>
        </w:pBdr>
        <w:tabs>
          <w:tab w:val="left" w:pos="720"/>
        </w:tabs>
        <w:rPr>
          <w:rFonts w:ascii="Verdana" w:hAnsi="Verdana"/>
          <w:sz w:val="22"/>
          <w:szCs w:val="22"/>
        </w:rPr>
      </w:pPr>
    </w:p>
    <w:p w:rsidR="00253D5F" w:rsidRDefault="00253D5F" w:rsidP="00253D5F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taxpayers are entitled to a refund due to Tax Court Appeals; </w:t>
      </w:r>
    </w:p>
    <w:p w:rsidR="00253D5F" w:rsidRPr="001903C1" w:rsidRDefault="00253D5F" w:rsidP="00253D5F">
      <w:pPr>
        <w:pStyle w:val="NoSpacing"/>
      </w:pPr>
      <w:r>
        <w:t>Block   Lot         Property Owner                       Tax Year             Amount</w:t>
      </w:r>
    </w:p>
    <w:p w:rsidR="00253D5F" w:rsidRDefault="00253D5F" w:rsidP="00253D5F">
      <w:pPr>
        <w:pStyle w:val="NoSpacing"/>
      </w:pPr>
      <w:r>
        <w:t>67</w:t>
      </w:r>
      <w:r>
        <w:tab/>
        <w:t xml:space="preserve">   1.02      Kray Plaza, LLC          </w:t>
      </w:r>
      <w:r>
        <w:tab/>
        <w:t xml:space="preserve">        2012</w:t>
      </w:r>
      <w:r>
        <w:tab/>
      </w:r>
      <w:r>
        <w:tab/>
        <w:t>$13,436.28</w:t>
      </w:r>
    </w:p>
    <w:p w:rsidR="00253D5F" w:rsidRDefault="00253D5F" w:rsidP="00253D5F">
      <w:pPr>
        <w:pStyle w:val="NoSpacing"/>
      </w:pPr>
      <w:r>
        <w:t>67</w:t>
      </w:r>
      <w:r>
        <w:tab/>
        <w:t xml:space="preserve">   1.02      Kray Plaza, LLC          </w:t>
      </w:r>
      <w:r>
        <w:tab/>
        <w:t xml:space="preserve">        2013</w:t>
      </w:r>
      <w:r>
        <w:tab/>
      </w:r>
      <w:r>
        <w:tab/>
        <w:t>$14,051.89</w:t>
      </w:r>
    </w:p>
    <w:p w:rsidR="00253D5F" w:rsidRDefault="00253D5F" w:rsidP="00253D5F">
      <w:pPr>
        <w:pStyle w:val="NoSpacing"/>
      </w:pPr>
      <w:r>
        <w:t>67</w:t>
      </w:r>
      <w:r>
        <w:tab/>
        <w:t xml:space="preserve">   1.02      Kray Plaza, LLC          </w:t>
      </w:r>
      <w:r>
        <w:tab/>
        <w:t xml:space="preserve">        2014</w:t>
      </w:r>
      <w:r>
        <w:tab/>
      </w:r>
      <w:r>
        <w:tab/>
        <w:t>$13,215.06</w:t>
      </w:r>
    </w:p>
    <w:p w:rsidR="00253D5F" w:rsidRDefault="00253D5F" w:rsidP="00253D5F">
      <w:pPr>
        <w:pStyle w:val="NoSpacing"/>
      </w:pPr>
      <w:r>
        <w:t>67</w:t>
      </w:r>
      <w:r>
        <w:tab/>
        <w:t xml:space="preserve">   1.02      Kray Plaza, LLC          </w:t>
      </w:r>
      <w:r>
        <w:tab/>
        <w:t xml:space="preserve">        2015</w:t>
      </w:r>
      <w:r>
        <w:tab/>
      </w:r>
      <w:r>
        <w:tab/>
        <w:t>$14,092.65</w:t>
      </w:r>
    </w:p>
    <w:p w:rsidR="00253D5F" w:rsidRDefault="00253D5F" w:rsidP="00253D5F">
      <w:pPr>
        <w:pStyle w:val="NoSpacing"/>
      </w:pPr>
      <w:r>
        <w:t>67</w:t>
      </w:r>
      <w:r>
        <w:tab/>
        <w:t xml:space="preserve">   1.02      Kray Plaza, LLC          </w:t>
      </w:r>
      <w:r>
        <w:tab/>
        <w:t xml:space="preserve">        2016</w:t>
      </w:r>
      <w:r>
        <w:tab/>
      </w:r>
      <w:r>
        <w:tab/>
        <w:t>$15,879.35</w:t>
      </w:r>
    </w:p>
    <w:p w:rsidR="00253D5F" w:rsidRDefault="00253D5F" w:rsidP="00253D5F">
      <w:pPr>
        <w:pStyle w:val="NoSpacing"/>
      </w:pPr>
    </w:p>
    <w:p w:rsidR="00253D5F" w:rsidRDefault="00253D5F" w:rsidP="00253D5F">
      <w:pPr>
        <w:pStyle w:val="NoSpacing"/>
      </w:pP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>Edgewater</w:t>
      </w:r>
      <w:r w:rsidRPr="001903C1">
        <w:t xml:space="preserve"> that the Treasurer be, and is hereby authorized to draw a check </w:t>
      </w:r>
      <w:r>
        <w:t>in amount of $70,675.23</w:t>
      </w:r>
    </w:p>
    <w:p w:rsidR="00253D5F" w:rsidRDefault="00253D5F" w:rsidP="00253D5F">
      <w:pPr>
        <w:pStyle w:val="NoSpacing"/>
      </w:pPr>
    </w:p>
    <w:p w:rsidR="00253D5F" w:rsidRDefault="00253D5F" w:rsidP="00253D5F">
      <w:pPr>
        <w:pStyle w:val="NoSpacing"/>
      </w:pPr>
      <w:r w:rsidRPr="00907387">
        <w:t>Check Payable to:</w:t>
      </w:r>
      <w:r w:rsidRPr="00907387">
        <w:tab/>
      </w:r>
      <w:proofErr w:type="spellStart"/>
      <w:r>
        <w:t>Nashel</w:t>
      </w:r>
      <w:proofErr w:type="spellEnd"/>
      <w:r>
        <w:t xml:space="preserve"> and </w:t>
      </w:r>
      <w:proofErr w:type="spellStart"/>
      <w:r>
        <w:t>Nashel</w:t>
      </w:r>
      <w:proofErr w:type="spellEnd"/>
      <w:r>
        <w:t xml:space="preserve"> LLC</w:t>
      </w:r>
    </w:p>
    <w:p w:rsidR="00253D5F" w:rsidRDefault="00253D5F" w:rsidP="00253D5F">
      <w:pPr>
        <w:pStyle w:val="NoSpacing"/>
      </w:pPr>
      <w:r>
        <w:tab/>
      </w:r>
      <w:r>
        <w:tab/>
      </w:r>
      <w:r>
        <w:tab/>
        <w:t xml:space="preserve">FBO Kray Plaza, LLC NJ LTD. </w:t>
      </w:r>
      <w:proofErr w:type="spellStart"/>
      <w:r>
        <w:t>Ptshp</w:t>
      </w:r>
      <w:proofErr w:type="spellEnd"/>
    </w:p>
    <w:p w:rsidR="00253D5F" w:rsidRDefault="00253D5F" w:rsidP="00253D5F">
      <w:pPr>
        <w:pStyle w:val="NoSpacing"/>
      </w:pPr>
      <w:r>
        <w:tab/>
      </w:r>
      <w:r>
        <w:tab/>
      </w:r>
      <w:r>
        <w:tab/>
        <w:t>415 Sixtieth Street</w:t>
      </w:r>
    </w:p>
    <w:p w:rsidR="00253D5F" w:rsidRDefault="00253D5F" w:rsidP="00253D5F">
      <w:pPr>
        <w:pStyle w:val="NoSpacing"/>
      </w:pPr>
      <w:r>
        <w:tab/>
      </w:r>
      <w:r>
        <w:tab/>
      </w:r>
      <w:r>
        <w:tab/>
        <w:t>West New York, NJ  07093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C4EEE">
        <w:rPr>
          <w:rFonts w:eastAsia="Times New Roman"/>
          <w:b/>
          <w:bCs/>
          <w:sz w:val="20"/>
          <w:szCs w:val="20"/>
        </w:rPr>
        <w:t xml:space="preserve">January </w:t>
      </w:r>
      <w:r w:rsidR="00A35EBA">
        <w:rPr>
          <w:rFonts w:eastAsia="Times New Roman"/>
          <w:b/>
          <w:bCs/>
          <w:sz w:val="20"/>
          <w:szCs w:val="20"/>
        </w:rPr>
        <w:t>17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253D5F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="00253D5F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>Borough Clerk</w:t>
      </w:r>
      <w:bookmarkStart w:id="0" w:name="_GoBack"/>
      <w:bookmarkEnd w:id="0"/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253D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53D5F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61388-B3F6-4A39-B7DF-3D7C4403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2017-04-21T14:30:00Z</dcterms:created>
  <dcterms:modified xsi:type="dcterms:W3CDTF">2017-04-21T14:30:00Z</dcterms:modified>
</cp:coreProperties>
</file>