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09CFE1D" wp14:editId="71CD518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8456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5F280A">
              <w:rPr>
                <w:rFonts w:eastAsia="Times New Roman"/>
                <w:sz w:val="20"/>
                <w:szCs w:val="20"/>
              </w:rPr>
              <w:t>-088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513D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280A" w:rsidRDefault="005F280A" w:rsidP="005F280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F280A" w:rsidRDefault="005F280A" w:rsidP="005F280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BE IT RESOLVED</w:t>
      </w:r>
      <w:r>
        <w:rPr>
          <w:rFonts w:ascii="Times New Roman" w:hAnsi="Times New Roman" w:cs="Times New Roman"/>
          <w:sz w:val="22"/>
          <w:szCs w:val="22"/>
        </w:rPr>
        <w:t xml:space="preserve"> BY THE MAYOR AND COUNCIL OF THE BOROUGH OF EDGEWATER, THAT THE FOLLOWING TRANSFER BE MADE BETWEEN 2016 BUDGET APPROPRIATION RESERVES:</w:t>
      </w:r>
    </w:p>
    <w:tbl>
      <w:tblPr>
        <w:tblW w:w="5040" w:type="dxa"/>
        <w:tblLook w:val="04A0" w:firstRow="1" w:lastRow="0" w:firstColumn="1" w:lastColumn="0" w:noHBand="0" w:noVBand="1"/>
      </w:tblPr>
      <w:tblGrid>
        <w:gridCol w:w="2585"/>
        <w:gridCol w:w="871"/>
        <w:gridCol w:w="680"/>
        <w:gridCol w:w="904"/>
      </w:tblGrid>
      <w:tr w:rsidR="005F280A" w:rsidTr="005F280A">
        <w:trPr>
          <w:gridAfter w:val="1"/>
          <w:wAfter w:w="904" w:type="dxa"/>
          <w:trHeight w:val="315"/>
        </w:trPr>
        <w:tc>
          <w:tcPr>
            <w:tcW w:w="4136" w:type="dxa"/>
            <w:gridSpan w:val="3"/>
            <w:noWrap/>
            <w:vAlign w:val="bottom"/>
            <w:hideMark/>
          </w:tcPr>
          <w:p w:rsidR="005F280A" w:rsidRDefault="005F280A">
            <w:pPr>
              <w:autoSpaceDN w:val="0"/>
              <w:spacing w:line="276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FROM</w:t>
            </w:r>
          </w:p>
        </w:tc>
      </w:tr>
      <w:tr w:rsidR="005F280A" w:rsidTr="005F280A">
        <w:trPr>
          <w:gridAfter w:val="1"/>
          <w:wAfter w:w="904" w:type="dxa"/>
          <w:trHeight w:val="315"/>
        </w:trPr>
        <w:tc>
          <w:tcPr>
            <w:tcW w:w="2585" w:type="dxa"/>
            <w:noWrap/>
            <w:vAlign w:val="bottom"/>
            <w:hideMark/>
          </w:tcPr>
          <w:p w:rsidR="005F280A" w:rsidRDefault="005F280A">
            <w:pPr>
              <w:autoSpaceDN w:val="0"/>
              <w:spacing w:line="276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ACCOUNT</w:t>
            </w:r>
          </w:p>
        </w:tc>
        <w:tc>
          <w:tcPr>
            <w:tcW w:w="1551" w:type="dxa"/>
            <w:gridSpan w:val="2"/>
            <w:noWrap/>
            <w:vAlign w:val="bottom"/>
            <w:hideMark/>
          </w:tcPr>
          <w:p w:rsidR="005F280A" w:rsidRDefault="005F280A">
            <w:pPr>
              <w:autoSpaceDN w:val="0"/>
              <w:spacing w:line="276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AMOUNT</w:t>
            </w:r>
          </w:p>
        </w:tc>
      </w:tr>
      <w:tr w:rsidR="005F280A" w:rsidTr="005F280A">
        <w:trPr>
          <w:gridAfter w:val="1"/>
          <w:wAfter w:w="904" w:type="dxa"/>
          <w:trHeight w:val="315"/>
        </w:trPr>
        <w:tc>
          <w:tcPr>
            <w:tcW w:w="2585" w:type="dxa"/>
            <w:noWrap/>
            <w:vAlign w:val="bottom"/>
            <w:hideMark/>
          </w:tcPr>
          <w:p w:rsidR="005F280A" w:rsidRDefault="005F280A">
            <w:pPr>
              <w:autoSpaceDN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Streets &amp; Roads S&amp;W</w:t>
            </w:r>
          </w:p>
        </w:tc>
        <w:tc>
          <w:tcPr>
            <w:tcW w:w="1551" w:type="dxa"/>
            <w:gridSpan w:val="2"/>
            <w:noWrap/>
            <w:vAlign w:val="bottom"/>
            <w:hideMark/>
          </w:tcPr>
          <w:p w:rsidR="005F280A" w:rsidRDefault="005F280A">
            <w:pPr>
              <w:autoSpaceDN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$100,515.00</w:t>
            </w:r>
          </w:p>
        </w:tc>
      </w:tr>
      <w:tr w:rsidR="005F280A" w:rsidTr="005F280A">
        <w:trPr>
          <w:gridAfter w:val="1"/>
          <w:wAfter w:w="904" w:type="dxa"/>
          <w:trHeight w:val="315"/>
        </w:trPr>
        <w:tc>
          <w:tcPr>
            <w:tcW w:w="2585" w:type="dxa"/>
            <w:noWrap/>
            <w:vAlign w:val="bottom"/>
            <w:hideMark/>
          </w:tcPr>
          <w:p w:rsidR="005F280A" w:rsidRDefault="005F280A">
            <w:pPr>
              <w:autoSpaceDN w:val="0"/>
              <w:spacing w:line="276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TOTAL:</w:t>
            </w:r>
          </w:p>
        </w:tc>
        <w:tc>
          <w:tcPr>
            <w:tcW w:w="1551" w:type="dxa"/>
            <w:gridSpan w:val="2"/>
            <w:noWrap/>
            <w:vAlign w:val="bottom"/>
            <w:hideMark/>
          </w:tcPr>
          <w:p w:rsidR="005F280A" w:rsidRDefault="005F280A">
            <w:pPr>
              <w:autoSpaceDN w:val="0"/>
              <w:spacing w:line="276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$100,515.00</w:t>
            </w:r>
          </w:p>
        </w:tc>
      </w:tr>
      <w:tr w:rsidR="005F280A" w:rsidTr="005F280A">
        <w:trPr>
          <w:trHeight w:val="315"/>
        </w:trPr>
        <w:tc>
          <w:tcPr>
            <w:tcW w:w="5040" w:type="dxa"/>
            <w:gridSpan w:val="4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TO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ACCOUNT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AMOUNT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Assessment of Taxes Legal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$2,200.00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Legal Services O&amp;E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$32,860.00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Engineering Fees O&amp;E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$34,544.00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Board of Adjustment O&amp;E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$168.00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Police O&amp;E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$8,407.00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Volunteer 1st Aide O&amp;E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$4,773.00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Fire Hydrants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$310.00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Streets &amp; Roads O&amp;E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$4,201.00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B&amp;G O&amp;E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$8,336.00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Utilities Telephone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$4,591.00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Municipal Court O&amp;E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$125.00</w:t>
            </w: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rPr>
                <w:rFonts w:asciiTheme="minorHAnsi" w:eastAsiaTheme="minorEastAsia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rPr>
                <w:rFonts w:asciiTheme="minorHAnsi" w:eastAsiaTheme="minorEastAsia" w:cs="Times New Roman"/>
                <w:sz w:val="22"/>
                <w:szCs w:val="22"/>
              </w:rPr>
            </w:pPr>
          </w:p>
        </w:tc>
      </w:tr>
      <w:tr w:rsidR="005F280A" w:rsidTr="005F280A">
        <w:trPr>
          <w:trHeight w:val="315"/>
        </w:trPr>
        <w:tc>
          <w:tcPr>
            <w:tcW w:w="3456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TOTAL: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5F280A" w:rsidRDefault="005F280A" w:rsidP="005F280A">
            <w:pPr>
              <w:autoSpaceDN w:val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$100,515.00</w:t>
            </w:r>
          </w:p>
        </w:tc>
      </w:tr>
    </w:tbl>
    <w:p w:rsidR="000A049F" w:rsidRPr="00884BCB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E0F9D">
        <w:rPr>
          <w:rFonts w:eastAsia="Times New Roman"/>
          <w:b/>
          <w:bCs/>
          <w:sz w:val="20"/>
          <w:szCs w:val="20"/>
        </w:rPr>
        <w:t>March 20, 2017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F280A" w:rsidRDefault="005F280A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bookmarkStart w:id="0" w:name="_GoBack"/>
      <w:bookmarkEnd w:id="0"/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F28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A049F"/>
    <w:rsid w:val="000F44E1"/>
    <w:rsid w:val="001452E2"/>
    <w:rsid w:val="001543F4"/>
    <w:rsid w:val="00186E5E"/>
    <w:rsid w:val="001A3CCE"/>
    <w:rsid w:val="001A5551"/>
    <w:rsid w:val="001E0F9D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F280A"/>
    <w:rsid w:val="00636217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513D4"/>
    <w:rsid w:val="00996019"/>
    <w:rsid w:val="009A116B"/>
    <w:rsid w:val="009B1538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E8A52-CE00-4DF8-B18E-45263438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2</cp:revision>
  <cp:lastPrinted>2017-03-16T17:03:00Z</cp:lastPrinted>
  <dcterms:created xsi:type="dcterms:W3CDTF">2017-03-16T19:17:00Z</dcterms:created>
  <dcterms:modified xsi:type="dcterms:W3CDTF">2017-03-16T19:17:00Z</dcterms:modified>
</cp:coreProperties>
</file>