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470" w:rsidRPr="008F4167" w:rsidRDefault="00F03470" w:rsidP="00F03470">
      <w:pPr>
        <w:spacing w:after="0"/>
        <w:jc w:val="center"/>
        <w:rPr>
          <w:rFonts w:eastAsia="Times New Roman"/>
          <w:b/>
        </w:rPr>
      </w:pPr>
      <w:r w:rsidRPr="008F4167">
        <w:rPr>
          <w:rFonts w:eastAsia="Times New Roman"/>
          <w:b/>
        </w:rPr>
        <w:t>MAYOR AND COUNCIL</w:t>
      </w:r>
    </w:p>
    <w:p w:rsidR="00F03470" w:rsidRPr="008F4167" w:rsidRDefault="00F03470" w:rsidP="00F03470">
      <w:pPr>
        <w:spacing w:after="0"/>
        <w:jc w:val="center"/>
        <w:rPr>
          <w:rFonts w:eastAsia="Times New Roman"/>
          <w:b/>
        </w:rPr>
      </w:pPr>
      <w:r w:rsidRPr="008F4167">
        <w:rPr>
          <w:rFonts w:eastAsia="Times New Roman"/>
          <w:b/>
        </w:rPr>
        <w:t>REGULAR  SESSION</w:t>
      </w:r>
    </w:p>
    <w:p w:rsidR="00F03470" w:rsidRPr="008F4167" w:rsidRDefault="00F03470" w:rsidP="00F03470">
      <w:pPr>
        <w:spacing w:after="0"/>
        <w:jc w:val="center"/>
        <w:rPr>
          <w:rFonts w:eastAsia="Times New Roman"/>
          <w:b/>
        </w:rPr>
      </w:pPr>
      <w:r w:rsidRPr="008F4167">
        <w:rPr>
          <w:rFonts w:eastAsia="Times New Roman"/>
          <w:b/>
        </w:rPr>
        <w:t>AGENDA</w:t>
      </w:r>
    </w:p>
    <w:p w:rsidR="00F03470" w:rsidRPr="008F4167" w:rsidRDefault="00101C22" w:rsidP="00F03470">
      <w:pPr>
        <w:spacing w:after="0"/>
        <w:jc w:val="center"/>
        <w:rPr>
          <w:rFonts w:eastAsia="Times New Roman"/>
          <w:b/>
        </w:rPr>
      </w:pPr>
      <w:hyperlink r:id="rId6" w:history="1">
        <w:r w:rsidR="00F03470" w:rsidRPr="008F4167">
          <w:rPr>
            <w:rFonts w:eastAsia="Times New Roman"/>
            <w:b/>
            <w:color w:val="0000FF" w:themeColor="hyperlink"/>
            <w:u w:val="single"/>
          </w:rPr>
          <w:t>www.edgewaternj.org</w:t>
        </w:r>
      </w:hyperlink>
    </w:p>
    <w:p w:rsidR="00F03470" w:rsidRPr="008F4167" w:rsidRDefault="00F03470" w:rsidP="00F03470">
      <w:pPr>
        <w:spacing w:after="0"/>
        <w:jc w:val="center"/>
        <w:rPr>
          <w:rFonts w:eastAsia="Times New Roman"/>
          <w:b/>
        </w:rPr>
      </w:pPr>
    </w:p>
    <w:p w:rsidR="00F03470" w:rsidRPr="008F4167" w:rsidRDefault="00F03470" w:rsidP="00F03470">
      <w:pPr>
        <w:spacing w:after="0"/>
        <w:ind w:right="-900"/>
        <w:rPr>
          <w:rFonts w:eastAsia="Times New Roman"/>
          <w:b/>
        </w:rPr>
      </w:pPr>
      <w:r w:rsidRPr="008F4167">
        <w:rPr>
          <w:rFonts w:eastAsia="Times New Roman"/>
          <w:b/>
        </w:rPr>
        <w:t xml:space="preserve">DATE:  </w:t>
      </w:r>
      <w:r>
        <w:rPr>
          <w:rFonts w:eastAsia="Times New Roman"/>
          <w:b/>
        </w:rPr>
        <w:t>September 13</w:t>
      </w:r>
      <w:r w:rsidRPr="008F4167">
        <w:rPr>
          <w:rFonts w:eastAsia="Times New Roman"/>
          <w:b/>
        </w:rPr>
        <w:t>, 2016</w:t>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r>
      <w:r w:rsidRPr="008F4167">
        <w:rPr>
          <w:rFonts w:eastAsia="Times New Roman"/>
          <w:b/>
        </w:rPr>
        <w:tab/>
        <w:t>TIME: 7:00 P.M.</w:t>
      </w:r>
    </w:p>
    <w:p w:rsidR="00F03470" w:rsidRPr="008F4167" w:rsidRDefault="00F03470" w:rsidP="00F03470">
      <w:pPr>
        <w:spacing w:after="0"/>
        <w:rPr>
          <w:rFonts w:eastAsia="Times New Roman"/>
          <w:b/>
        </w:rPr>
      </w:pPr>
    </w:p>
    <w:p w:rsidR="00F03470" w:rsidRPr="008F4167" w:rsidRDefault="00F03470" w:rsidP="00F03470">
      <w:pPr>
        <w:pStyle w:val="ListParagraph"/>
        <w:numPr>
          <w:ilvl w:val="0"/>
          <w:numId w:val="3"/>
        </w:numPr>
        <w:spacing w:after="0"/>
        <w:rPr>
          <w:rFonts w:eastAsia="Times New Roman"/>
          <w:b/>
        </w:rPr>
      </w:pPr>
      <w:r w:rsidRPr="008F4167">
        <w:rPr>
          <w:rFonts w:eastAsia="Times New Roman"/>
          <w:b/>
        </w:rPr>
        <w:t xml:space="preserve">SALUTE TO FLAG </w:t>
      </w:r>
    </w:p>
    <w:p w:rsidR="00F03470" w:rsidRPr="008F4167" w:rsidRDefault="00F03470" w:rsidP="00F03470">
      <w:pPr>
        <w:spacing w:after="0"/>
        <w:ind w:left="360"/>
        <w:rPr>
          <w:rFonts w:eastAsia="Times New Roman"/>
        </w:rPr>
      </w:pPr>
    </w:p>
    <w:p w:rsidR="00F03470" w:rsidRPr="008F4167" w:rsidRDefault="00F03470" w:rsidP="00F03470">
      <w:pPr>
        <w:pStyle w:val="ListParagraph"/>
        <w:numPr>
          <w:ilvl w:val="0"/>
          <w:numId w:val="3"/>
        </w:numPr>
        <w:spacing w:after="0"/>
        <w:rPr>
          <w:rFonts w:eastAsia="Times New Roman"/>
          <w:b/>
        </w:rPr>
      </w:pPr>
      <w:r w:rsidRPr="008F4167">
        <w:rPr>
          <w:rFonts w:eastAsia="Times New Roman"/>
          <w:b/>
        </w:rPr>
        <w:t>OPEN PUBLIC MEETINGS ACT STATEMENT BY MAYOR</w:t>
      </w:r>
    </w:p>
    <w:p w:rsidR="00F03470" w:rsidRPr="008F4167" w:rsidRDefault="00F03470" w:rsidP="00F03470">
      <w:pPr>
        <w:pStyle w:val="ListParagraph"/>
        <w:spacing w:after="0"/>
        <w:rPr>
          <w:rFonts w:eastAsia="Times New Roman"/>
          <w:b/>
        </w:rPr>
      </w:pPr>
    </w:p>
    <w:p w:rsidR="00F03470" w:rsidRPr="008F4167" w:rsidRDefault="00F03470" w:rsidP="00F03470">
      <w:pPr>
        <w:pStyle w:val="ListParagraph"/>
        <w:numPr>
          <w:ilvl w:val="0"/>
          <w:numId w:val="3"/>
        </w:numPr>
        <w:spacing w:after="0"/>
        <w:rPr>
          <w:rFonts w:eastAsia="Times New Roman"/>
          <w:b/>
        </w:rPr>
      </w:pPr>
      <w:r w:rsidRPr="008F4167">
        <w:rPr>
          <w:rFonts w:eastAsia="Times New Roman"/>
          <w:b/>
        </w:rPr>
        <w:t>ROLL CALL</w:t>
      </w:r>
    </w:p>
    <w:p w:rsidR="00F03470" w:rsidRPr="008F4167" w:rsidRDefault="00F03470" w:rsidP="00F03470">
      <w:pPr>
        <w:pStyle w:val="ListParagraph"/>
        <w:spacing w:after="0"/>
        <w:rPr>
          <w:rFonts w:eastAsia="Times New Roman"/>
          <w:b/>
        </w:rPr>
      </w:pPr>
    </w:p>
    <w:p w:rsidR="00F03470" w:rsidRPr="008F4167" w:rsidRDefault="00F03470" w:rsidP="00F03470">
      <w:pPr>
        <w:pStyle w:val="ListParagraph"/>
        <w:numPr>
          <w:ilvl w:val="0"/>
          <w:numId w:val="3"/>
        </w:numPr>
        <w:spacing w:after="0"/>
        <w:rPr>
          <w:rFonts w:eastAsia="Times New Roman"/>
          <w:b/>
        </w:rPr>
      </w:pPr>
      <w:r w:rsidRPr="008F4167">
        <w:rPr>
          <w:rFonts w:eastAsia="Times New Roman"/>
          <w:b/>
        </w:rPr>
        <w:t>OPEN MEETING TO THE PUBLIC</w:t>
      </w:r>
    </w:p>
    <w:p w:rsidR="00F03470" w:rsidRPr="008F4167" w:rsidRDefault="00F03470" w:rsidP="00F03470">
      <w:pPr>
        <w:spacing w:after="0"/>
        <w:rPr>
          <w:rFonts w:eastAsia="Times New Roman"/>
          <w:b/>
        </w:rPr>
      </w:pPr>
    </w:p>
    <w:p w:rsidR="00F03470" w:rsidRPr="008F4167" w:rsidRDefault="00F03470" w:rsidP="00F03470">
      <w:pPr>
        <w:pStyle w:val="ListParagraph"/>
        <w:numPr>
          <w:ilvl w:val="0"/>
          <w:numId w:val="3"/>
        </w:numPr>
        <w:spacing w:after="0"/>
        <w:rPr>
          <w:rFonts w:eastAsia="Times New Roman"/>
          <w:b/>
        </w:rPr>
      </w:pPr>
      <w:r w:rsidRPr="008F4167">
        <w:rPr>
          <w:rFonts w:eastAsia="Times New Roman"/>
          <w:b/>
        </w:rPr>
        <w:t>APPROVAL OF MINUTES:</w:t>
      </w:r>
    </w:p>
    <w:p w:rsidR="00F03470" w:rsidRPr="008F4167" w:rsidRDefault="00F03470" w:rsidP="00F03470">
      <w:pPr>
        <w:spacing w:after="0"/>
        <w:ind w:left="1440"/>
        <w:contextualSpacing/>
        <w:rPr>
          <w:rFonts w:eastAsia="Times New Roman"/>
        </w:rPr>
      </w:pPr>
    </w:p>
    <w:p w:rsidR="00F03470" w:rsidRPr="008F4167" w:rsidRDefault="00F03470" w:rsidP="00F03470">
      <w:pPr>
        <w:pStyle w:val="ListParagraph"/>
        <w:numPr>
          <w:ilvl w:val="0"/>
          <w:numId w:val="3"/>
        </w:numPr>
        <w:spacing w:after="0"/>
        <w:ind w:right="1440"/>
        <w:rPr>
          <w:rFonts w:eastAsia="Times New Roman"/>
          <w:b/>
        </w:rPr>
      </w:pPr>
      <w:r w:rsidRPr="008F4167">
        <w:rPr>
          <w:rFonts w:eastAsia="Times New Roman"/>
          <w:b/>
        </w:rPr>
        <w:t xml:space="preserve"> ORDINANCE: FOR </w:t>
      </w:r>
      <w:r>
        <w:rPr>
          <w:rFonts w:eastAsia="Times New Roman"/>
          <w:b/>
        </w:rPr>
        <w:t>INTRODUCTION</w:t>
      </w:r>
    </w:p>
    <w:p w:rsidR="00F03470" w:rsidRPr="008F4167" w:rsidRDefault="00F03470" w:rsidP="00F03470">
      <w:pPr>
        <w:spacing w:after="0"/>
        <w:ind w:right="1440"/>
        <w:rPr>
          <w:rFonts w:eastAsia="Times New Roman"/>
        </w:rPr>
      </w:pPr>
      <w:r w:rsidRPr="008F4167">
        <w:rPr>
          <w:rFonts w:eastAsia="Times New Roman"/>
          <w:b/>
        </w:rPr>
        <w:t xml:space="preserve">                 </w:t>
      </w:r>
    </w:p>
    <w:p w:rsidR="00F03470" w:rsidRPr="0073524A" w:rsidRDefault="00F03470" w:rsidP="0073524A">
      <w:pPr>
        <w:pStyle w:val="ListParagraph"/>
        <w:numPr>
          <w:ilvl w:val="0"/>
          <w:numId w:val="8"/>
        </w:numPr>
      </w:pPr>
      <w:r w:rsidRPr="0073524A">
        <w:t>ORDINANCE #2016-1537</w:t>
      </w:r>
    </w:p>
    <w:p w:rsidR="00F03470" w:rsidRPr="0073524A" w:rsidRDefault="00F03470" w:rsidP="0073524A">
      <w:pPr>
        <w:pStyle w:val="ListParagraph"/>
        <w:tabs>
          <w:tab w:val="left" w:pos="8640"/>
        </w:tabs>
        <w:ind w:right="540"/>
        <w:jc w:val="both"/>
      </w:pPr>
      <w:r w:rsidRPr="0073524A">
        <w:t xml:space="preserve">AN ORDINANCE OF THE BOROUGH OF EDGEWATER, COUNTY OF BERGEN, STATE OF NEW JERSEY, AMENDING AND SUPPLEMENTING CHAPTER </w:t>
      </w:r>
      <w:r w:rsidR="00C50419">
        <w:t xml:space="preserve">240 </w:t>
      </w:r>
      <w:r w:rsidRPr="0073524A">
        <w:t>OF THE BOROUGH CODE TO IMPLEMENT AFFORDABLE HOUSING</w:t>
      </w:r>
    </w:p>
    <w:p w:rsidR="00BC0FBD" w:rsidRPr="0073524A" w:rsidRDefault="00BC0FBD" w:rsidP="00F03470">
      <w:pPr>
        <w:pStyle w:val="ListParagraph"/>
        <w:tabs>
          <w:tab w:val="left" w:pos="8640"/>
        </w:tabs>
        <w:ind w:right="540"/>
        <w:rPr>
          <w:rFonts w:ascii="Franklin Gothic Book" w:hAnsi="Franklin Gothic Book" w:cs="Times New Roman"/>
        </w:rPr>
      </w:pPr>
    </w:p>
    <w:p w:rsidR="00BC0FBD" w:rsidRPr="0073524A" w:rsidRDefault="00BC0FBD" w:rsidP="0073524A">
      <w:pPr>
        <w:pStyle w:val="ListParagraph"/>
        <w:numPr>
          <w:ilvl w:val="0"/>
          <w:numId w:val="8"/>
        </w:numPr>
        <w:ind w:right="1440"/>
        <w:jc w:val="both"/>
      </w:pPr>
      <w:r w:rsidRPr="0073524A">
        <w:t>ORDINANCE 2016-1538</w:t>
      </w:r>
    </w:p>
    <w:p w:rsidR="0073524A" w:rsidRPr="0073524A" w:rsidRDefault="00C50419" w:rsidP="0073524A">
      <w:pPr>
        <w:pStyle w:val="ListParagraph"/>
        <w:ind w:left="1080" w:right="1440"/>
        <w:jc w:val="both"/>
      </w:pPr>
      <w:r>
        <w:t>AN ORDINANCE</w:t>
      </w:r>
      <w:r w:rsidR="00BC0FBD" w:rsidRPr="0073524A">
        <w:t>OF THE BOROUGH OF EDGEWATER IN THE COUNTY OF BERGEN, NEW JERSEY, PROVIDING FOR THE HISTORIC BOROUGH HALL PHASE III IMPROVEMENTS IN AND FOR THE BOROUGH OF EDGEWATER AND APPROPRIATING $1,500,000 THEREFOR AND PROVIDING FOR THE ISSUANCE OF $1,425,000 IN BONDS OR NOTES OF THE BOROUGH O</w:t>
      </w:r>
      <w:r w:rsidR="0073524A" w:rsidRPr="0073524A">
        <w:t>F EDGEWATER TO FINANCE THE SAME.</w:t>
      </w:r>
    </w:p>
    <w:p w:rsidR="0073524A" w:rsidRPr="0073524A" w:rsidRDefault="0073524A" w:rsidP="0073524A">
      <w:pPr>
        <w:pStyle w:val="ListParagraph"/>
        <w:ind w:left="1080" w:right="1440"/>
        <w:jc w:val="both"/>
      </w:pPr>
    </w:p>
    <w:p w:rsidR="000A418F" w:rsidRPr="0073524A" w:rsidRDefault="000A418F" w:rsidP="0073524A">
      <w:pPr>
        <w:pStyle w:val="ListParagraph"/>
        <w:numPr>
          <w:ilvl w:val="0"/>
          <w:numId w:val="8"/>
        </w:numPr>
        <w:ind w:right="1440"/>
        <w:jc w:val="both"/>
        <w:rPr>
          <w:rFonts w:ascii="Times New Roman" w:hAnsi="Times New Roman"/>
        </w:rPr>
      </w:pPr>
      <w:r w:rsidRPr="0073524A">
        <w:rPr>
          <w:bCs/>
        </w:rPr>
        <w:t>ORDINANCE #2016-1539</w:t>
      </w:r>
    </w:p>
    <w:p w:rsidR="000A418F" w:rsidRPr="0073524A" w:rsidRDefault="000A418F" w:rsidP="0073524A">
      <w:pPr>
        <w:tabs>
          <w:tab w:val="left" w:pos="0"/>
          <w:tab w:val="left" w:pos="630"/>
          <w:tab w:val="left" w:pos="8640"/>
        </w:tabs>
        <w:autoSpaceDE w:val="0"/>
        <w:autoSpaceDN w:val="0"/>
        <w:adjustRightInd w:val="0"/>
        <w:spacing w:after="0"/>
        <w:ind w:left="630" w:right="540"/>
        <w:jc w:val="both"/>
        <w:rPr>
          <w:bCs/>
        </w:rPr>
      </w:pPr>
      <w:r w:rsidRPr="0073524A">
        <w:rPr>
          <w:bCs/>
        </w:rPr>
        <w:t>AN ORDINANCE OF THE BOROUGH OF EDGEWATER, COUNTY OFBERGEN, STATE OF NEW JERSEY, ORDINANCE ADDING AN ORDINANCE ENTITLED “RESTRICTING THE SALE OF DOGS AND CATS FROM PET SHOPS” OF THE REVISED GENERAL ORDINANCES OF THE BROOUGH OF EDGEWATER, COUNTY OF BERGEN AND STATE OF NEW JERSEY”</w:t>
      </w:r>
    </w:p>
    <w:p w:rsidR="00F03470" w:rsidRDefault="00F03470" w:rsidP="00F03470">
      <w:pPr>
        <w:pStyle w:val="ListParagraph"/>
        <w:tabs>
          <w:tab w:val="left" w:pos="8640"/>
        </w:tabs>
        <w:ind w:right="540"/>
        <w:rPr>
          <w:rFonts w:ascii="Franklin Gothic Book" w:hAnsi="Franklin Gothic Book" w:cs="Times New Roman"/>
          <w:b/>
        </w:rPr>
      </w:pPr>
    </w:p>
    <w:p w:rsidR="005710AA" w:rsidRDefault="005710AA" w:rsidP="00F03470">
      <w:pPr>
        <w:pStyle w:val="ListParagraph"/>
        <w:tabs>
          <w:tab w:val="left" w:pos="8640"/>
        </w:tabs>
        <w:ind w:right="540"/>
        <w:rPr>
          <w:rFonts w:ascii="Franklin Gothic Book" w:hAnsi="Franklin Gothic Book" w:cs="Times New Roman"/>
          <w:b/>
        </w:rPr>
      </w:pPr>
    </w:p>
    <w:p w:rsidR="005710AA" w:rsidRDefault="005710AA" w:rsidP="00F03470">
      <w:pPr>
        <w:pStyle w:val="ListParagraph"/>
        <w:tabs>
          <w:tab w:val="left" w:pos="8640"/>
        </w:tabs>
        <w:ind w:right="540"/>
        <w:rPr>
          <w:rFonts w:ascii="Franklin Gothic Book" w:hAnsi="Franklin Gothic Book" w:cs="Times New Roman"/>
          <w:b/>
        </w:rPr>
      </w:pPr>
    </w:p>
    <w:p w:rsidR="00F03470" w:rsidRPr="00F03470" w:rsidRDefault="00F03470" w:rsidP="00F03470">
      <w:pPr>
        <w:pStyle w:val="ListParagraph"/>
        <w:tabs>
          <w:tab w:val="left" w:pos="8640"/>
        </w:tabs>
        <w:ind w:right="540"/>
        <w:rPr>
          <w:rFonts w:ascii="Franklin Gothic Book" w:hAnsi="Franklin Gothic Book" w:cs="Times New Roman"/>
          <w:b/>
        </w:rPr>
      </w:pPr>
    </w:p>
    <w:p w:rsidR="00F03470" w:rsidRDefault="00F03470" w:rsidP="00F03470">
      <w:pPr>
        <w:pStyle w:val="ListParagraph"/>
        <w:numPr>
          <w:ilvl w:val="0"/>
          <w:numId w:val="3"/>
        </w:numPr>
        <w:ind w:right="1440"/>
        <w:rPr>
          <w:rFonts w:ascii="Times New Roman" w:hAnsi="Times New Roman"/>
          <w:b/>
          <w:bCs/>
          <w:u w:val="single"/>
        </w:rPr>
      </w:pPr>
      <w:r w:rsidRPr="00F03470">
        <w:rPr>
          <w:b/>
        </w:rPr>
        <w:lastRenderedPageBreak/>
        <w:t xml:space="preserve"> ORDINANCE   FOR ADOPTION:</w:t>
      </w:r>
      <w:r w:rsidRPr="00F03470">
        <w:rPr>
          <w:rFonts w:ascii="Times New Roman" w:hAnsi="Times New Roman"/>
          <w:b/>
          <w:bCs/>
          <w:u w:val="single"/>
        </w:rPr>
        <w:t xml:space="preserve"> </w:t>
      </w:r>
    </w:p>
    <w:p w:rsidR="00F03470" w:rsidRPr="0073524A" w:rsidRDefault="00F03470" w:rsidP="00F03470">
      <w:pPr>
        <w:pStyle w:val="ListParagraph"/>
        <w:numPr>
          <w:ilvl w:val="0"/>
          <w:numId w:val="7"/>
        </w:numPr>
        <w:ind w:right="1440"/>
        <w:rPr>
          <w:bCs/>
        </w:rPr>
      </w:pPr>
      <w:r w:rsidRPr="0073524A">
        <w:rPr>
          <w:bCs/>
        </w:rPr>
        <w:t>ORDINANCE NO.</w:t>
      </w:r>
      <w:r w:rsidRPr="0073524A">
        <w:rPr>
          <w:bCs/>
        </w:rPr>
        <w:tab/>
        <w:t>2016-1535</w:t>
      </w:r>
      <w:r w:rsidRPr="0073524A">
        <w:rPr>
          <w:bCs/>
        </w:rPr>
        <w:tab/>
      </w:r>
    </w:p>
    <w:p w:rsidR="00F03470" w:rsidRPr="0073524A" w:rsidRDefault="00F03470" w:rsidP="00F03470">
      <w:pPr>
        <w:ind w:left="1440" w:right="1440"/>
        <w:jc w:val="both"/>
      </w:pPr>
      <w:r w:rsidRPr="0073524A">
        <w:rPr>
          <w:bCs/>
        </w:rPr>
        <w:t xml:space="preserve">REFUNDING BOND ORDINANCE OF THE </w:t>
      </w:r>
      <w:r w:rsidRPr="0073524A">
        <w:t>BOROUGH OF EDGEWATER, IN THE COUNTY OF BERGEN,</w:t>
      </w:r>
      <w:r w:rsidRPr="0073524A">
        <w:rPr>
          <w:bCs/>
        </w:rPr>
        <w:t xml:space="preserve"> NEW JERSEY, PROVIDING FOR THE REFUNDING OF A CERTAIN GENERAL OBLIGATION BOND OF THE BOROUGH AND APPROPRIATING AN AMOUNT NOT EXCEEDING $3,750,000 THEREFOR AND AUTHORIZING THE ISSUANCE OF NOT TO EXCEED $3,750,000 REFUNDING BONDS</w:t>
      </w:r>
      <w:r w:rsidRPr="0073524A">
        <w:rPr>
          <w:bCs/>
          <w:color w:val="FFFF00"/>
        </w:rPr>
        <w:t xml:space="preserve"> </w:t>
      </w:r>
      <w:r w:rsidRPr="0073524A">
        <w:rPr>
          <w:bCs/>
        </w:rPr>
        <w:t xml:space="preserve">OF THE BOROUGH OF EDGEWATER FOR FINANCING THE COST THEREOF </w:t>
      </w:r>
    </w:p>
    <w:p w:rsidR="00493B33" w:rsidRPr="00C50419" w:rsidRDefault="00F03470" w:rsidP="00493B33">
      <w:pPr>
        <w:pStyle w:val="ListParagraph"/>
        <w:numPr>
          <w:ilvl w:val="0"/>
          <w:numId w:val="3"/>
        </w:numPr>
        <w:spacing w:after="0"/>
        <w:rPr>
          <w:rFonts w:eastAsia="Times New Roman"/>
          <w:b/>
        </w:rPr>
      </w:pPr>
      <w:r w:rsidRPr="00C50419">
        <w:t xml:space="preserve">                   </w:t>
      </w:r>
      <w:r w:rsidR="00493B33" w:rsidRPr="00C50419">
        <w:rPr>
          <w:rFonts w:eastAsia="Times New Roman"/>
          <w:b/>
        </w:rPr>
        <w:t>Closed Session Items:</w:t>
      </w:r>
    </w:p>
    <w:p w:rsidR="00493B33" w:rsidRPr="00C50419" w:rsidRDefault="00493B33" w:rsidP="00493B33">
      <w:pPr>
        <w:pStyle w:val="ListParagraph"/>
        <w:numPr>
          <w:ilvl w:val="0"/>
          <w:numId w:val="9"/>
        </w:numPr>
        <w:spacing w:after="0"/>
        <w:rPr>
          <w:rFonts w:eastAsia="Times New Roman"/>
        </w:rPr>
      </w:pPr>
      <w:bookmarkStart w:id="0" w:name="_GoBack"/>
      <w:bookmarkEnd w:id="0"/>
      <w:r w:rsidRPr="00C50419">
        <w:rPr>
          <w:rFonts w:eastAsia="Times New Roman"/>
        </w:rPr>
        <w:t xml:space="preserve"> EW Litigation</w:t>
      </w:r>
    </w:p>
    <w:p w:rsidR="00F03470" w:rsidRPr="00F03470" w:rsidRDefault="00F03470" w:rsidP="00F03470">
      <w:pPr>
        <w:rPr>
          <w:b/>
        </w:rPr>
      </w:pPr>
    </w:p>
    <w:p w:rsidR="00F03470" w:rsidRPr="008F4167" w:rsidRDefault="00F03470" w:rsidP="00F03470">
      <w:pPr>
        <w:pStyle w:val="ListParagraph"/>
        <w:numPr>
          <w:ilvl w:val="0"/>
          <w:numId w:val="3"/>
        </w:numPr>
        <w:spacing w:after="0"/>
        <w:rPr>
          <w:rFonts w:eastAsia="Times New Roman"/>
          <w:b/>
        </w:rPr>
      </w:pPr>
      <w:r w:rsidRPr="008F4167">
        <w:rPr>
          <w:rFonts w:eastAsia="Times New Roman"/>
          <w:b/>
        </w:rPr>
        <w:t xml:space="preserve">RESOLUTIONS: Consent agenda </w:t>
      </w:r>
    </w:p>
    <w:p w:rsidR="00F03470" w:rsidRPr="008F4167" w:rsidRDefault="00F03470" w:rsidP="00F03470">
      <w:pPr>
        <w:spacing w:after="0"/>
        <w:rPr>
          <w:rFonts w:eastAsia="Times New Roman"/>
          <w:b/>
        </w:rPr>
      </w:pPr>
    </w:p>
    <w:p w:rsidR="00F03470" w:rsidRPr="005609D1" w:rsidRDefault="00F03470" w:rsidP="00F03470">
      <w:pPr>
        <w:pStyle w:val="ListParagraph"/>
        <w:numPr>
          <w:ilvl w:val="0"/>
          <w:numId w:val="2"/>
        </w:numPr>
        <w:spacing w:after="0"/>
        <w:rPr>
          <w:b/>
        </w:rPr>
      </w:pPr>
      <w:r>
        <w:t>2016-224</w:t>
      </w:r>
      <w:r w:rsidR="005609D1">
        <w:t xml:space="preserve">  Appt. New Crossing Guards</w:t>
      </w:r>
    </w:p>
    <w:p w:rsidR="008C19CC" w:rsidRPr="008C19CC" w:rsidRDefault="005609D1" w:rsidP="00F03470">
      <w:pPr>
        <w:pStyle w:val="ListParagraph"/>
        <w:numPr>
          <w:ilvl w:val="0"/>
          <w:numId w:val="2"/>
        </w:numPr>
        <w:spacing w:after="0"/>
        <w:rPr>
          <w:b/>
        </w:rPr>
      </w:pPr>
      <w:r>
        <w:t>2016-225  Developer’s Agreement-Hudson River Assoc. LLC</w:t>
      </w:r>
    </w:p>
    <w:p w:rsidR="00C70118" w:rsidRPr="00C70118" w:rsidRDefault="008C19CC" w:rsidP="00F03470">
      <w:pPr>
        <w:pStyle w:val="ListParagraph"/>
        <w:numPr>
          <w:ilvl w:val="0"/>
          <w:numId w:val="2"/>
        </w:numPr>
        <w:spacing w:after="0"/>
        <w:rPr>
          <w:b/>
        </w:rPr>
      </w:pPr>
      <w:r>
        <w:t>2016-226  Raffle License Holy Rosary</w:t>
      </w:r>
    </w:p>
    <w:p w:rsidR="00FF0CAF" w:rsidRPr="00FF0CAF" w:rsidRDefault="00C70118" w:rsidP="00F03470">
      <w:pPr>
        <w:pStyle w:val="ListParagraph"/>
        <w:numPr>
          <w:ilvl w:val="0"/>
          <w:numId w:val="2"/>
        </w:numPr>
        <w:spacing w:after="0"/>
        <w:rPr>
          <w:b/>
        </w:rPr>
      </w:pPr>
      <w:r>
        <w:t xml:space="preserve">2016-227  Amendment to Professional Services Contract Mills &amp; </w:t>
      </w:r>
      <w:proofErr w:type="spellStart"/>
      <w:r>
        <w:t>Schnoering</w:t>
      </w:r>
      <w:proofErr w:type="spellEnd"/>
    </w:p>
    <w:p w:rsidR="00FF0CAF" w:rsidRPr="00FF0CAF" w:rsidRDefault="00FF0CAF" w:rsidP="00F03470">
      <w:pPr>
        <w:pStyle w:val="ListParagraph"/>
        <w:numPr>
          <w:ilvl w:val="0"/>
          <w:numId w:val="2"/>
        </w:numPr>
        <w:spacing w:after="0"/>
        <w:rPr>
          <w:b/>
        </w:rPr>
      </w:pPr>
      <w:r>
        <w:t>2016-228 Salary &amp; Wages</w:t>
      </w:r>
    </w:p>
    <w:p w:rsidR="00FF0CAF" w:rsidRPr="00FF0CAF" w:rsidRDefault="00FF0CAF" w:rsidP="00F03470">
      <w:pPr>
        <w:pStyle w:val="ListParagraph"/>
        <w:numPr>
          <w:ilvl w:val="0"/>
          <w:numId w:val="2"/>
        </w:numPr>
        <w:spacing w:after="0"/>
        <w:rPr>
          <w:b/>
        </w:rPr>
      </w:pPr>
      <w:r>
        <w:t>2016-229 Salary &amp; Wages</w:t>
      </w:r>
    </w:p>
    <w:p w:rsidR="00FF0CAF" w:rsidRPr="00FF0CAF" w:rsidRDefault="00FF0CAF" w:rsidP="00F03470">
      <w:pPr>
        <w:pStyle w:val="ListParagraph"/>
        <w:numPr>
          <w:ilvl w:val="0"/>
          <w:numId w:val="2"/>
        </w:numPr>
        <w:spacing w:after="0"/>
        <w:rPr>
          <w:b/>
        </w:rPr>
      </w:pPr>
      <w:r>
        <w:t>2016-230 Services &amp; Supplies</w:t>
      </w:r>
    </w:p>
    <w:p w:rsidR="005821B1" w:rsidRPr="005821B1" w:rsidRDefault="005821B1" w:rsidP="00F03470">
      <w:pPr>
        <w:pStyle w:val="ListParagraph"/>
        <w:numPr>
          <w:ilvl w:val="0"/>
          <w:numId w:val="2"/>
        </w:numPr>
        <w:spacing w:after="0"/>
        <w:rPr>
          <w:b/>
        </w:rPr>
      </w:pPr>
      <w:r>
        <w:t>2016-231Police Officer Compensation</w:t>
      </w:r>
    </w:p>
    <w:p w:rsidR="0073524A" w:rsidRPr="0073524A" w:rsidRDefault="005821B1" w:rsidP="0073524A">
      <w:pPr>
        <w:pStyle w:val="ListParagraph"/>
        <w:numPr>
          <w:ilvl w:val="0"/>
          <w:numId w:val="2"/>
        </w:numPr>
        <w:spacing w:after="0"/>
        <w:rPr>
          <w:b/>
        </w:rPr>
      </w:pPr>
      <w:r>
        <w:t>2016-232 Marina Fees</w:t>
      </w:r>
    </w:p>
    <w:p w:rsidR="0073524A" w:rsidRPr="0073524A" w:rsidRDefault="005821B1" w:rsidP="0073524A">
      <w:pPr>
        <w:pStyle w:val="ListParagraph"/>
        <w:numPr>
          <w:ilvl w:val="0"/>
          <w:numId w:val="2"/>
        </w:numPr>
        <w:spacing w:after="0"/>
        <w:rPr>
          <w:b/>
        </w:rPr>
      </w:pPr>
      <w:r>
        <w:t>2016-</w:t>
      </w:r>
      <w:r w:rsidR="00C50419">
        <w:t xml:space="preserve"> 233 </w:t>
      </w:r>
      <w:r>
        <w:t>Part time Recreation Staff</w:t>
      </w:r>
    </w:p>
    <w:p w:rsidR="005821B1" w:rsidRPr="0073524A" w:rsidRDefault="005821B1" w:rsidP="0073524A">
      <w:pPr>
        <w:pStyle w:val="ListParagraph"/>
        <w:numPr>
          <w:ilvl w:val="0"/>
          <w:numId w:val="2"/>
        </w:numPr>
        <w:spacing w:after="0"/>
        <w:rPr>
          <w:b/>
        </w:rPr>
      </w:pPr>
      <w:r>
        <w:t>2016-234 Award of Bid Elevator Inspection</w:t>
      </w:r>
    </w:p>
    <w:p w:rsidR="00B8436D" w:rsidRDefault="00B8436D" w:rsidP="0073524A">
      <w:pPr>
        <w:pStyle w:val="ListParagraph"/>
        <w:numPr>
          <w:ilvl w:val="0"/>
          <w:numId w:val="2"/>
        </w:numPr>
        <w:spacing w:after="0"/>
      </w:pPr>
      <w:r>
        <w:t>2016-235 Tax Appeal TJ Corp</w:t>
      </w:r>
    </w:p>
    <w:p w:rsidR="00115678" w:rsidRDefault="00003DDA" w:rsidP="0073524A">
      <w:pPr>
        <w:pStyle w:val="ListParagraph"/>
        <w:numPr>
          <w:ilvl w:val="0"/>
          <w:numId w:val="2"/>
        </w:numPr>
        <w:spacing w:after="0"/>
      </w:pPr>
      <w:r>
        <w:t xml:space="preserve">2016-236 </w:t>
      </w:r>
      <w:r w:rsidR="00C50419">
        <w:t xml:space="preserve"> Tax Appeal</w:t>
      </w:r>
      <w:r>
        <w:t>353 Gorge Road</w:t>
      </w:r>
      <w:r w:rsidR="00115678">
        <w:t xml:space="preserve"> C00A1</w:t>
      </w:r>
    </w:p>
    <w:p w:rsidR="00C50419" w:rsidRDefault="00115678" w:rsidP="0073524A">
      <w:pPr>
        <w:pStyle w:val="ListParagraph"/>
        <w:numPr>
          <w:ilvl w:val="0"/>
          <w:numId w:val="2"/>
        </w:numPr>
        <w:spacing w:after="0"/>
      </w:pPr>
      <w:r>
        <w:t xml:space="preserve">2016-237 </w:t>
      </w:r>
      <w:r w:rsidR="00C50419">
        <w:t xml:space="preserve">Tax Appeal </w:t>
      </w:r>
      <w:r>
        <w:t>353 Gorge Road C00A2</w:t>
      </w:r>
    </w:p>
    <w:p w:rsidR="00C50419" w:rsidRDefault="00C50419" w:rsidP="0073524A">
      <w:pPr>
        <w:pStyle w:val="ListParagraph"/>
        <w:numPr>
          <w:ilvl w:val="0"/>
          <w:numId w:val="2"/>
        </w:numPr>
        <w:spacing w:after="0"/>
      </w:pPr>
      <w:r>
        <w:t>2016-238 Refunding bond ordinance resolution</w:t>
      </w:r>
    </w:p>
    <w:p w:rsidR="00C50419" w:rsidRDefault="00925178" w:rsidP="0073524A">
      <w:pPr>
        <w:pStyle w:val="ListParagraph"/>
        <w:numPr>
          <w:ilvl w:val="0"/>
          <w:numId w:val="2"/>
        </w:numPr>
        <w:spacing w:after="0"/>
      </w:pPr>
      <w:r>
        <w:t xml:space="preserve">2016-239  Litigation </w:t>
      </w:r>
      <w:r w:rsidR="00C50419">
        <w:t xml:space="preserve"> Vs Edgewater </w:t>
      </w:r>
    </w:p>
    <w:p w:rsidR="005609D1" w:rsidRPr="0073524A" w:rsidRDefault="00C50419" w:rsidP="0073524A">
      <w:pPr>
        <w:pStyle w:val="ListParagraph"/>
        <w:numPr>
          <w:ilvl w:val="0"/>
          <w:numId w:val="2"/>
        </w:numPr>
        <w:spacing w:after="0"/>
      </w:pPr>
      <w:r>
        <w:t>2016-240 Tax Appeal</w:t>
      </w:r>
      <w:r w:rsidR="005609D1">
        <w:br/>
      </w:r>
    </w:p>
    <w:p w:rsidR="00F03470" w:rsidRPr="008F4167" w:rsidRDefault="00C50419" w:rsidP="00F03470">
      <w:pPr>
        <w:pStyle w:val="ListParagraph"/>
        <w:numPr>
          <w:ilvl w:val="0"/>
          <w:numId w:val="3"/>
        </w:numPr>
        <w:spacing w:after="0"/>
        <w:rPr>
          <w:rFonts w:eastAsia="Times New Roman"/>
        </w:rPr>
      </w:pPr>
      <w:r>
        <w:rPr>
          <w:rFonts w:eastAsia="Times New Roman"/>
          <w:b/>
        </w:rPr>
        <w:t>R</w:t>
      </w:r>
      <w:r w:rsidR="00F03470" w:rsidRPr="008F4167">
        <w:rPr>
          <w:rFonts w:eastAsia="Times New Roman"/>
          <w:b/>
        </w:rPr>
        <w:t>EQUESTS / MATTERS FOR DISCUSSION</w:t>
      </w:r>
      <w:r w:rsidR="00F03470" w:rsidRPr="008F4167">
        <w:rPr>
          <w:rFonts w:eastAsia="Times New Roman"/>
        </w:rPr>
        <w:t>:</w:t>
      </w:r>
    </w:p>
    <w:p w:rsidR="00F03470" w:rsidRPr="008F4167" w:rsidRDefault="00F03470" w:rsidP="00F03470">
      <w:pPr>
        <w:spacing w:after="0"/>
        <w:contextualSpacing/>
        <w:rPr>
          <w:rFonts w:eastAsia="Times New Roman"/>
        </w:rPr>
      </w:pPr>
    </w:p>
    <w:p w:rsidR="00F03470" w:rsidRPr="008F4167" w:rsidRDefault="00F03470" w:rsidP="00F03470">
      <w:pPr>
        <w:spacing w:after="0"/>
        <w:ind w:firstLine="720"/>
        <w:contextualSpacing/>
        <w:rPr>
          <w:rFonts w:eastAsia="Times New Roman"/>
          <w:b/>
        </w:rPr>
      </w:pPr>
      <w:r w:rsidRPr="008F4167">
        <w:rPr>
          <w:rFonts w:eastAsia="Times New Roman"/>
          <w:b/>
        </w:rPr>
        <w:t>Mayor:</w:t>
      </w:r>
    </w:p>
    <w:p w:rsidR="00F03470" w:rsidRPr="008F4167" w:rsidRDefault="00F03470" w:rsidP="00F03470">
      <w:pPr>
        <w:spacing w:after="0"/>
        <w:ind w:firstLine="720"/>
        <w:rPr>
          <w:rFonts w:eastAsia="Times New Roman"/>
          <w:b/>
        </w:rPr>
      </w:pPr>
      <w:r w:rsidRPr="008F4167">
        <w:rPr>
          <w:rFonts w:eastAsia="Times New Roman"/>
          <w:b/>
        </w:rPr>
        <w:t>Council:</w:t>
      </w:r>
    </w:p>
    <w:p w:rsidR="00F03470" w:rsidRPr="008F4167" w:rsidRDefault="00F03470" w:rsidP="00F03470">
      <w:pPr>
        <w:spacing w:after="0"/>
        <w:ind w:firstLine="720"/>
        <w:contextualSpacing/>
        <w:rPr>
          <w:rFonts w:eastAsia="Times New Roman"/>
        </w:rPr>
      </w:pPr>
      <w:r w:rsidRPr="008F4167">
        <w:rPr>
          <w:rFonts w:eastAsia="Times New Roman"/>
          <w:b/>
        </w:rPr>
        <w:t>Borough Administrator</w:t>
      </w:r>
      <w:r w:rsidRPr="008F4167">
        <w:rPr>
          <w:rFonts w:eastAsia="Times New Roman"/>
        </w:rPr>
        <w:t>:</w:t>
      </w:r>
    </w:p>
    <w:p w:rsidR="00F03470" w:rsidRPr="008F4167" w:rsidRDefault="00F03470" w:rsidP="00F03470">
      <w:pPr>
        <w:spacing w:after="0"/>
        <w:ind w:left="2880"/>
        <w:contextualSpacing/>
        <w:rPr>
          <w:rFonts w:eastAsia="Times New Roman"/>
        </w:rPr>
      </w:pPr>
    </w:p>
    <w:p w:rsidR="00F03470" w:rsidRPr="008F4167" w:rsidRDefault="00F03470" w:rsidP="00C50419">
      <w:pPr>
        <w:spacing w:after="0"/>
        <w:ind w:firstLine="720"/>
        <w:contextualSpacing/>
        <w:rPr>
          <w:rFonts w:eastAsia="Times New Roman"/>
          <w:b/>
        </w:rPr>
      </w:pPr>
      <w:r w:rsidRPr="008F4167">
        <w:rPr>
          <w:rFonts w:eastAsia="Times New Roman"/>
          <w:b/>
        </w:rPr>
        <w:t>Attorney:</w:t>
      </w:r>
    </w:p>
    <w:p w:rsidR="00F03470" w:rsidRPr="008F4167" w:rsidRDefault="00F03470" w:rsidP="00F03470">
      <w:pPr>
        <w:pStyle w:val="ListParagraph"/>
        <w:spacing w:after="0"/>
        <w:rPr>
          <w:rFonts w:eastAsia="Times New Roman"/>
          <w:b/>
        </w:rPr>
      </w:pPr>
    </w:p>
    <w:p w:rsidR="00F03470" w:rsidRPr="008F4167" w:rsidRDefault="00F03470" w:rsidP="00F03470">
      <w:pPr>
        <w:spacing w:after="0"/>
        <w:ind w:left="1080"/>
        <w:contextualSpacing/>
        <w:rPr>
          <w:rFonts w:eastAsia="Times New Roman"/>
        </w:rPr>
      </w:pPr>
    </w:p>
    <w:p w:rsidR="00F03470" w:rsidRPr="008F4167" w:rsidRDefault="00F03470" w:rsidP="00F03470">
      <w:pPr>
        <w:pStyle w:val="ListParagraph"/>
        <w:numPr>
          <w:ilvl w:val="0"/>
          <w:numId w:val="3"/>
        </w:numPr>
        <w:autoSpaceDE w:val="0"/>
        <w:autoSpaceDN w:val="0"/>
        <w:adjustRightInd w:val="0"/>
        <w:spacing w:after="0"/>
        <w:rPr>
          <w:rFonts w:eastAsia="Times New Roman"/>
          <w:b/>
        </w:rPr>
      </w:pPr>
      <w:r w:rsidRPr="008F4167">
        <w:rPr>
          <w:rFonts w:eastAsia="Times New Roman"/>
          <w:b/>
        </w:rPr>
        <w:t>ADJOURNMENT</w:t>
      </w:r>
    </w:p>
    <w:p w:rsidR="00C34800" w:rsidRDefault="00C34800"/>
    <w:sectPr w:rsidR="00C34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7DD5"/>
    <w:multiLevelType w:val="hybridMultilevel"/>
    <w:tmpl w:val="C35C3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B48AC"/>
    <w:multiLevelType w:val="hybridMultilevel"/>
    <w:tmpl w:val="65E8E6E8"/>
    <w:lvl w:ilvl="0" w:tplc="0E20342E">
      <w:start w:val="1"/>
      <w:numFmt w:val="decimal"/>
      <w:lvlText w:val="%1."/>
      <w:lvlJc w:val="left"/>
      <w:pPr>
        <w:ind w:left="720" w:hanging="360"/>
      </w:pPr>
      <w:rPr>
        <w:rFonts w:ascii="Franklin Gothic Book" w:eastAsiaTheme="minorHAnsi" w:hAnsi="Franklin Gothic Book"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E3D1C"/>
    <w:multiLevelType w:val="hybridMultilevel"/>
    <w:tmpl w:val="EECCAD58"/>
    <w:lvl w:ilvl="0" w:tplc="A2FE56A2">
      <w:start w:val="1"/>
      <w:numFmt w:val="decimal"/>
      <w:lvlText w:val="%1."/>
      <w:lvlJc w:val="left"/>
      <w:pPr>
        <w:ind w:left="1080" w:hanging="360"/>
      </w:pPr>
      <w:rPr>
        <w:rFonts w:ascii="Arial" w:eastAsia="Times New Roman" w:hAnsi="Arial" w:cs="Arial"/>
        <w:b/>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0736B5"/>
    <w:multiLevelType w:val="hybridMultilevel"/>
    <w:tmpl w:val="7E949A42"/>
    <w:lvl w:ilvl="0" w:tplc="4E2A2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E81209"/>
    <w:multiLevelType w:val="hybridMultilevel"/>
    <w:tmpl w:val="6CD80ADE"/>
    <w:lvl w:ilvl="0" w:tplc="E0D005C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427C5FDE"/>
    <w:multiLevelType w:val="hybridMultilevel"/>
    <w:tmpl w:val="725EFECC"/>
    <w:lvl w:ilvl="0" w:tplc="CC1E2A62">
      <w:start w:val="1"/>
      <w:numFmt w:val="decimal"/>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520"/>
        </w:tabs>
        <w:ind w:left="252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3C474D8"/>
    <w:multiLevelType w:val="hybridMultilevel"/>
    <w:tmpl w:val="F8C664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9F2C7F"/>
    <w:multiLevelType w:val="hybridMultilevel"/>
    <w:tmpl w:val="48B24FB0"/>
    <w:lvl w:ilvl="0" w:tplc="ACA849DC">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7"/>
  </w:num>
  <w:num w:numId="5">
    <w:abstractNumId w:val="1"/>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70"/>
    <w:rsid w:val="00003DDA"/>
    <w:rsid w:val="000A418F"/>
    <w:rsid w:val="000E3478"/>
    <w:rsid w:val="00101C22"/>
    <w:rsid w:val="00115678"/>
    <w:rsid w:val="00493B33"/>
    <w:rsid w:val="005609D1"/>
    <w:rsid w:val="005710AA"/>
    <w:rsid w:val="005821B1"/>
    <w:rsid w:val="0073524A"/>
    <w:rsid w:val="008C19CC"/>
    <w:rsid w:val="00925178"/>
    <w:rsid w:val="00B8436D"/>
    <w:rsid w:val="00BC0FBD"/>
    <w:rsid w:val="00C34800"/>
    <w:rsid w:val="00C50419"/>
    <w:rsid w:val="00C70118"/>
    <w:rsid w:val="00F03470"/>
    <w:rsid w:val="00F25BAE"/>
    <w:rsid w:val="00FF0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4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470"/>
    <w:pPr>
      <w:ind w:left="720"/>
      <w:contextualSpacing/>
    </w:pPr>
  </w:style>
  <w:style w:type="paragraph" w:styleId="NoSpacing">
    <w:name w:val="No Spacing"/>
    <w:uiPriority w:val="1"/>
    <w:qFormat/>
    <w:rsid w:val="00F03470"/>
    <w:pPr>
      <w:spacing w:after="0" w:line="240" w:lineRule="auto"/>
    </w:pPr>
    <w:rPr>
      <w:rFonts w:ascii="Arial" w:hAnsi="Arial" w:cs="Arial"/>
      <w:sz w:val="24"/>
      <w:szCs w:val="24"/>
    </w:rPr>
  </w:style>
  <w:style w:type="character" w:styleId="Hyperlink">
    <w:name w:val="Hyperlink"/>
    <w:basedOn w:val="DefaultParagraphFont"/>
    <w:uiPriority w:val="99"/>
    <w:semiHidden/>
    <w:unhideWhenUsed/>
    <w:rsid w:val="00F03470"/>
    <w:rPr>
      <w:color w:val="359BD4"/>
      <w:u w:val="single"/>
    </w:rPr>
  </w:style>
  <w:style w:type="paragraph" w:styleId="BalloonText">
    <w:name w:val="Balloon Text"/>
    <w:basedOn w:val="Normal"/>
    <w:link w:val="BalloonTextChar"/>
    <w:uiPriority w:val="99"/>
    <w:semiHidden/>
    <w:unhideWhenUsed/>
    <w:rsid w:val="00C504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4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470"/>
    <w:pPr>
      <w:ind w:left="720"/>
      <w:contextualSpacing/>
    </w:pPr>
  </w:style>
  <w:style w:type="paragraph" w:styleId="NoSpacing">
    <w:name w:val="No Spacing"/>
    <w:uiPriority w:val="1"/>
    <w:qFormat/>
    <w:rsid w:val="00F03470"/>
    <w:pPr>
      <w:spacing w:after="0" w:line="240" w:lineRule="auto"/>
    </w:pPr>
    <w:rPr>
      <w:rFonts w:ascii="Arial" w:hAnsi="Arial" w:cs="Arial"/>
      <w:sz w:val="24"/>
      <w:szCs w:val="24"/>
    </w:rPr>
  </w:style>
  <w:style w:type="character" w:styleId="Hyperlink">
    <w:name w:val="Hyperlink"/>
    <w:basedOn w:val="DefaultParagraphFont"/>
    <w:uiPriority w:val="99"/>
    <w:semiHidden/>
    <w:unhideWhenUsed/>
    <w:rsid w:val="00F03470"/>
    <w:rPr>
      <w:color w:val="359BD4"/>
      <w:u w:val="single"/>
    </w:rPr>
  </w:style>
  <w:style w:type="paragraph" w:styleId="BalloonText">
    <w:name w:val="Balloon Text"/>
    <w:basedOn w:val="Normal"/>
    <w:link w:val="BalloonTextChar"/>
    <w:uiPriority w:val="99"/>
    <w:semiHidden/>
    <w:unhideWhenUsed/>
    <w:rsid w:val="00C504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1633</TotalTime>
  <Pages>3</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19</cp:revision>
  <cp:lastPrinted>2016-09-12T19:53:00Z</cp:lastPrinted>
  <dcterms:created xsi:type="dcterms:W3CDTF">2016-08-26T20:15:00Z</dcterms:created>
  <dcterms:modified xsi:type="dcterms:W3CDTF">2016-09-12T20:22:00Z</dcterms:modified>
</cp:coreProperties>
</file>