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0246C3" w:rsidP="009C1D30">
            <w:pPr>
              <w:spacing w:after="0"/>
              <w:rPr>
                <w:rFonts w:eastAsia="Times New Roman"/>
                <w:sz w:val="20"/>
                <w:szCs w:val="20"/>
              </w:rPr>
            </w:pPr>
            <w:r>
              <w:rPr>
                <w:rFonts w:eastAsia="Times New Roman"/>
                <w:sz w:val="20"/>
                <w:szCs w:val="20"/>
              </w:rPr>
              <w:t>June 13, 2016</w:t>
            </w:r>
            <w:bookmarkStart w:id="0" w:name="_GoBack"/>
            <w:bookmarkEnd w:id="0"/>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0246C3">
              <w:rPr>
                <w:rFonts w:eastAsia="Times New Roman"/>
                <w:sz w:val="20"/>
                <w:szCs w:val="20"/>
              </w:rPr>
              <w:t>172</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0246C3" w:rsidRDefault="00DB5F56" w:rsidP="000246C3">
      <w:pPr>
        <w:pStyle w:val="NoSpacing"/>
      </w:pPr>
      <w:r w:rsidRPr="00AF723D">
        <w:t>.</w:t>
      </w:r>
      <w:r w:rsidR="000246C3" w:rsidRPr="000246C3">
        <w:rPr>
          <w:b/>
        </w:rPr>
        <w:t>R</w:t>
      </w:r>
      <w:r w:rsidR="000246C3" w:rsidRPr="000246C3">
        <w:rPr>
          <w:b/>
        </w:rPr>
        <w:t>esolution to Approve Site Access Agreement</w:t>
      </w:r>
    </w:p>
    <w:p w:rsidR="000246C3" w:rsidRDefault="000246C3" w:rsidP="000246C3">
      <w:pPr>
        <w:pStyle w:val="NoSpacing"/>
      </w:pPr>
      <w:r>
        <w:rPr>
          <w:b/>
        </w:rPr>
        <w:t xml:space="preserve">WHEREAS, </w:t>
      </w:r>
      <w:r>
        <w:t>there is a need to perform an environmental investigation by sampling soils within the Edgewater Cemetery, 684 River Road, Edgewater New Jersey 07020, known as Block 74, Lot 1.02B as determined by the United States Department of Environmental Protection, and</w:t>
      </w:r>
    </w:p>
    <w:p w:rsidR="000246C3" w:rsidRDefault="000246C3" w:rsidP="000246C3">
      <w:pPr>
        <w:pStyle w:val="NoSpacing"/>
      </w:pPr>
    </w:p>
    <w:p w:rsidR="000246C3" w:rsidRDefault="000246C3" w:rsidP="000246C3">
      <w:pPr>
        <w:pStyle w:val="NoSpacing"/>
      </w:pPr>
      <w:r>
        <w:rPr>
          <w:b/>
        </w:rPr>
        <w:t xml:space="preserve">WHEREAS, </w:t>
      </w:r>
      <w:r>
        <w:t>the Borough of Edgewater, known as the “Grantor”, will provide permission to North River Mews Associates LLC, known as the “Grantee”, to perform such sampling, and</w:t>
      </w:r>
    </w:p>
    <w:p w:rsidR="000246C3" w:rsidRDefault="000246C3" w:rsidP="000246C3">
      <w:pPr>
        <w:pStyle w:val="NoSpacing"/>
      </w:pPr>
    </w:p>
    <w:p w:rsidR="000246C3" w:rsidRDefault="000246C3" w:rsidP="000246C3">
      <w:pPr>
        <w:pStyle w:val="NoSpacing"/>
      </w:pPr>
      <w:r>
        <w:rPr>
          <w:b/>
        </w:rPr>
        <w:t xml:space="preserve">WHEREAS, </w:t>
      </w:r>
      <w:r>
        <w:t xml:space="preserve">Grantee shall assume the entire and complete risk of entering upon the property and performing the above referenced work and agrees to release, indemnify and hold harmless for loss of or damage to property and equipment of grantee and grantee’s consultant while on grantor’s property.  </w:t>
      </w:r>
    </w:p>
    <w:p w:rsidR="000246C3" w:rsidRDefault="000246C3" w:rsidP="000246C3">
      <w:pPr>
        <w:pStyle w:val="NoSpacing"/>
      </w:pPr>
    </w:p>
    <w:p w:rsidR="000246C3" w:rsidRPr="00530FB0" w:rsidRDefault="000246C3" w:rsidP="000246C3">
      <w:pPr>
        <w:pStyle w:val="NoSpacing"/>
      </w:pPr>
      <w:r>
        <w:rPr>
          <w:b/>
        </w:rPr>
        <w:t xml:space="preserve">NOW THEREFORE BE IT RESOLVED, </w:t>
      </w:r>
      <w:r>
        <w:t>by the Edgewater Mayor and Council that it hereby authorize the Mayor and Borough Clerk to sign and execute the “Site Access Agreement” for and between the Borough of Edgewater and North River Mews Associates</w:t>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0246C3">
        <w:rPr>
          <w:rFonts w:eastAsia="Times New Roman"/>
          <w:b/>
          <w:bCs/>
          <w:sz w:val="20"/>
          <w:szCs w:val="20"/>
        </w:rPr>
        <w:t>June 13</w:t>
      </w:r>
      <w:r>
        <w:rPr>
          <w:rFonts w:eastAsia="Times New Roman"/>
          <w:b/>
          <w:bCs/>
          <w:sz w:val="20"/>
          <w:szCs w:val="20"/>
        </w:rPr>
        <w:t>,</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0246C3">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246C3"/>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59E30-69D1-4A32-9A69-63259D28D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2016-06-10T18:33:00Z</dcterms:created>
  <dcterms:modified xsi:type="dcterms:W3CDTF">2016-06-10T18:33:00Z</dcterms:modified>
</cp:coreProperties>
</file>