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4E1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14E1E"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D8110E" w:rsidRPr="002C17EF" w:rsidRDefault="00D8110E" w:rsidP="00D8110E">
      <w:pPr>
        <w:ind w:left="-630"/>
        <w:jc w:val="both"/>
        <w:rPr>
          <w:b/>
        </w:rPr>
      </w:pPr>
    </w:p>
    <w:p w:rsidR="00D8110E" w:rsidRPr="002C17EF" w:rsidRDefault="00D8110E" w:rsidP="00D8110E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>
        <w:t>6</w:t>
      </w:r>
      <w:r w:rsidRPr="002C17EF">
        <w:t>-</w:t>
      </w:r>
      <w:proofErr w:type="gramStart"/>
      <w:r w:rsidRPr="002C17EF">
        <w:t>201</w:t>
      </w:r>
      <w:r>
        <w:t xml:space="preserve">7 </w:t>
      </w:r>
      <w:r w:rsidRPr="002C17EF">
        <w:t xml:space="preserve"> License</w:t>
      </w:r>
      <w:proofErr w:type="gramEnd"/>
      <w:r w:rsidRPr="002C17EF">
        <w:t xml:space="preserve"> Term. </w:t>
      </w:r>
    </w:p>
    <w:p w:rsidR="00D8110E" w:rsidRPr="002C17EF" w:rsidRDefault="00D8110E" w:rsidP="00D8110E"/>
    <w:p w:rsidR="00D8110E" w:rsidRPr="002C17EF" w:rsidRDefault="00D8110E" w:rsidP="00D8110E"/>
    <w:p w:rsidR="00D8110E" w:rsidRPr="002C17EF" w:rsidRDefault="00D8110E" w:rsidP="00D8110E"/>
    <w:p w:rsidR="00D8110E" w:rsidRPr="002C17EF" w:rsidRDefault="00D8110E" w:rsidP="00D8110E">
      <w:r w:rsidRPr="002C17EF">
        <w:t>0213-31-018-001    North Hudson Yacht Club Inc. - 1375 River Road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8110E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14E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4E1E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110E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28C9-7A9A-4301-8757-DCB03B29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2016-06-09T14:34:00Z</cp:lastPrinted>
  <dcterms:created xsi:type="dcterms:W3CDTF">2016-06-09T14:34:00Z</dcterms:created>
  <dcterms:modified xsi:type="dcterms:W3CDTF">2016-06-09T14:35:00Z</dcterms:modified>
</cp:coreProperties>
</file>