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EB78CEC" wp14:editId="12A6203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95271" w:rsidP="009C1D30">
            <w:pPr>
              <w:spacing w:after="0"/>
              <w:rPr>
                <w:rFonts w:eastAsia="Times New Roman"/>
                <w:sz w:val="20"/>
                <w:szCs w:val="20"/>
              </w:rPr>
            </w:pPr>
            <w:r>
              <w:rPr>
                <w:rFonts w:eastAsia="Times New Roman"/>
                <w:sz w:val="20"/>
                <w:szCs w:val="20"/>
              </w:rPr>
              <w:t>June 13,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B95271">
              <w:rPr>
                <w:rFonts w:eastAsia="Times New Roman"/>
                <w:sz w:val="20"/>
                <w:szCs w:val="20"/>
              </w:rPr>
              <w:t>154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95271" w:rsidRDefault="00B95271" w:rsidP="00B95271">
      <w:r>
        <w:t xml:space="preserve"> Appoint a Waterfront Director</w:t>
      </w:r>
    </w:p>
    <w:p w:rsidR="00B95271" w:rsidRDefault="00B95271" w:rsidP="00B95271">
      <w:pPr>
        <w:pStyle w:val="NoSpacing"/>
      </w:pPr>
      <w:r>
        <w:rPr>
          <w:b/>
        </w:rPr>
        <w:t xml:space="preserve">WHEREAS, </w:t>
      </w:r>
      <w:r>
        <w:t>the Borough of Edgewater, Bergen County, New Jersey, the only Bergen County community with direct access to the Hudson River, and</w:t>
      </w:r>
    </w:p>
    <w:p w:rsidR="00B95271" w:rsidRDefault="00B95271" w:rsidP="00B95271">
      <w:pPr>
        <w:pStyle w:val="NoSpacing"/>
      </w:pPr>
    </w:p>
    <w:p w:rsidR="00B95271" w:rsidRDefault="00B95271" w:rsidP="00B95271">
      <w:pPr>
        <w:pStyle w:val="NoSpacing"/>
      </w:pPr>
      <w:r>
        <w:rPr>
          <w:b/>
        </w:rPr>
        <w:t xml:space="preserve">WHEREAS, </w:t>
      </w:r>
      <w:r>
        <w:t>prior Edgewater Mayor and Council’s recognized a need to manage one of its greatest assets, the Hudson River, and</w:t>
      </w:r>
    </w:p>
    <w:p w:rsidR="00B95271" w:rsidRDefault="00B95271" w:rsidP="00B95271">
      <w:pPr>
        <w:pStyle w:val="NoSpacing"/>
      </w:pPr>
    </w:p>
    <w:p w:rsidR="00B95271" w:rsidRDefault="00B95271" w:rsidP="00B95271">
      <w:pPr>
        <w:pStyle w:val="NoSpacing"/>
      </w:pPr>
      <w:r>
        <w:rPr>
          <w:b/>
        </w:rPr>
        <w:t xml:space="preserve">WHEREAS, </w:t>
      </w:r>
      <w:r>
        <w:t>on September 19, 1933, Ordinance 250 was adopted by the then Mayor and Council creating Chapter 444 Sections 1 – 25 of the Borough Code, Entitled Waterfront Regulations, and</w:t>
      </w:r>
    </w:p>
    <w:p w:rsidR="00B95271" w:rsidRDefault="00B95271" w:rsidP="00B95271">
      <w:pPr>
        <w:pStyle w:val="NoSpacing"/>
      </w:pPr>
    </w:p>
    <w:p w:rsidR="00B95271" w:rsidRDefault="00B95271" w:rsidP="00B95271">
      <w:pPr>
        <w:pStyle w:val="NoSpacing"/>
      </w:pPr>
      <w:r>
        <w:rPr>
          <w:b/>
        </w:rPr>
        <w:t xml:space="preserve">WHEREAS, </w:t>
      </w:r>
      <w:r>
        <w:t>Ordinance 250 was amended several times specifically Ordinance 742 adopted on April 5, 1983 creating Article II entitled Drift and Debris Control and commonly referred to the “Waterfront Ordinance”, and</w:t>
      </w:r>
    </w:p>
    <w:p w:rsidR="00B95271" w:rsidRDefault="00B95271" w:rsidP="00B95271">
      <w:pPr>
        <w:pStyle w:val="NoSpacing"/>
      </w:pPr>
    </w:p>
    <w:p w:rsidR="00B95271" w:rsidRDefault="00B95271" w:rsidP="00B95271">
      <w:pPr>
        <w:pStyle w:val="NoSpacing"/>
      </w:pPr>
      <w:r>
        <w:rPr>
          <w:b/>
        </w:rPr>
        <w:t xml:space="preserve">WHEREAS, </w:t>
      </w:r>
      <w:r>
        <w:t>this ordinance provides for the appointment by the Mayor with the consent of the Borough Council, a Director of the Waterfront, to enforce the rules and regulations of the waterfront provided in Chapter 444 Sections 1 -25 of the Borough Code</w:t>
      </w:r>
    </w:p>
    <w:p w:rsidR="00B95271" w:rsidRDefault="00B95271" w:rsidP="00B95271"/>
    <w:p w:rsidR="00B95271" w:rsidRDefault="00B95271" w:rsidP="00B95271">
      <w:r>
        <w:rPr>
          <w:b/>
        </w:rPr>
        <w:t xml:space="preserve">NOW THEREFORE BE IT RESOLVED, </w:t>
      </w:r>
      <w:r>
        <w:t>by the Mayor and Council, that it hereby appoints Emergency Management Coordinator Robert Christensen, as Director of the Waterfront, as prescribed by local ordinance to enforce the rules and regulations as set forth in Chapter 444 Sections 1 – 25 of the Borough Code.</w:t>
      </w:r>
    </w:p>
    <w:p w:rsidR="00B95271" w:rsidRDefault="00B95271" w:rsidP="00B95271"/>
    <w:p w:rsidR="00B95271" w:rsidRPr="004B3FCE" w:rsidRDefault="00B95271" w:rsidP="00B95271">
      <w:r>
        <w:rPr>
          <w:b/>
        </w:rPr>
        <w:t>BE IT FURTHER RESOLVED,</w:t>
      </w:r>
      <w:r>
        <w:t xml:space="preserve"> said appointment shall be without compensation and the term of said appointment shall be established until a successor is named and qualified</w:t>
      </w:r>
    </w:p>
    <w:p w:rsidR="00DB5F56" w:rsidRPr="00AF723D" w:rsidRDefault="00DB5F56" w:rsidP="00DB5F56">
      <w:pPr>
        <w:pStyle w:val="NoSpacing"/>
      </w:pPr>
      <w:r w:rsidRPr="00AF723D">
        <w:lastRenderedPageBreak/>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95271">
        <w:rPr>
          <w:rFonts w:eastAsia="Times New Roman"/>
          <w:b/>
          <w:bCs/>
          <w:sz w:val="20"/>
          <w:szCs w:val="20"/>
        </w:rPr>
        <w:t>June 13</w:t>
      </w:r>
      <w:proofErr w:type="gramStart"/>
      <w:r w:rsidR="00B95271">
        <w:rPr>
          <w:rFonts w:eastAsia="Times New Roman"/>
          <w:b/>
          <w:bCs/>
          <w:sz w:val="20"/>
          <w:szCs w:val="20"/>
        </w:rPr>
        <w:t xml:space="preserve">, </w:t>
      </w:r>
      <w:bookmarkStart w:id="0" w:name="_GoBack"/>
      <w:bookmarkEnd w:id="0"/>
      <w:r w:rsidRPr="00CE3ED7">
        <w:rPr>
          <w:rFonts w:eastAsia="Times New Roman"/>
          <w:b/>
          <w:bCs/>
          <w:sz w:val="20"/>
          <w:szCs w:val="20"/>
        </w:rPr>
        <w:t xml:space="preserve"> 2016</w:t>
      </w:r>
      <w:proofErr w:type="gramEnd"/>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9527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95271"/>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AE280-6C7B-4D8B-8C4A-B11D3363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2016-06-08T19:39:00Z</dcterms:created>
  <dcterms:modified xsi:type="dcterms:W3CDTF">2016-06-08T19:39:00Z</dcterms:modified>
</cp:coreProperties>
</file>