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744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87449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87449" w:rsidRPr="00CF2621" w:rsidRDefault="00DB5F56" w:rsidP="00287449">
      <w:pPr>
        <w:spacing w:after="0" w:line="276" w:lineRule="auto"/>
        <w:rPr>
          <w:rFonts w:ascii="Times New Roman" w:eastAsia="Calibri" w:hAnsi="Times New Roman" w:cs="Times New Roman"/>
        </w:rPr>
      </w:pPr>
      <w:r w:rsidRPr="00AF723D">
        <w:t>.</w:t>
      </w:r>
      <w:r w:rsidR="00287449" w:rsidRPr="00287449">
        <w:rPr>
          <w:rFonts w:ascii="Times New Roman" w:eastAsia="Calibri" w:hAnsi="Times New Roman" w:cs="Times New Roman"/>
          <w:b/>
        </w:rPr>
        <w:t xml:space="preserve"> </w:t>
      </w:r>
      <w:r w:rsidR="00287449" w:rsidRPr="0097139A">
        <w:rPr>
          <w:rFonts w:ascii="Times New Roman" w:eastAsia="Calibri" w:hAnsi="Times New Roman" w:cs="Times New Roman"/>
          <w:b/>
        </w:rPr>
        <w:t>Summer Camp Supervisors</w:t>
      </w:r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Borough of Edgewater has sponsored a yearly summer camp for the children of Edgewater; and</w:t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every year over 300 registrants participate in an exciting, activity filled summer camp providing educational opportunities, sporting activities, crafts, and trips;  and</w:t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rate of pay will be commensurate with education and or certification; and</w:t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287449" w:rsidRDefault="00287449" w:rsidP="00287449">
      <w:pPr>
        <w:spacing w:after="0" w:line="276" w:lineRule="auto"/>
        <w:ind w:left="-180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NOW THEREFORE BE IT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that the following individuals are hereby appointed as seasonal camp supervisors eligible to work 40 hours per week without benefits for the 201</w:t>
      </w:r>
      <w:r>
        <w:rPr>
          <w:rFonts w:ascii="Times New Roman" w:eastAsia="Calibri" w:hAnsi="Times New Roman" w:cs="Times New Roman"/>
          <w:sz w:val="22"/>
          <w:szCs w:val="22"/>
        </w:rPr>
        <w:t>5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summer camp season</w:t>
      </w:r>
    </w:p>
    <w:p w:rsidR="00287449" w:rsidRPr="00D95167" w:rsidRDefault="00287449" w:rsidP="00287449">
      <w:pPr>
        <w:spacing w:after="0" w:line="276" w:lineRule="auto"/>
        <w:ind w:left="-180"/>
        <w:rPr>
          <w:rFonts w:ascii="Times New Roman" w:eastAsia="Calibri" w:hAnsi="Times New Roman" w:cs="Times New Roman"/>
          <w:sz w:val="22"/>
          <w:szCs w:val="22"/>
        </w:rPr>
      </w:pP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Carmine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Cambarera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$20.00/hr.</w:t>
      </w:r>
      <w:proofErr w:type="gramEnd"/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Michael Marotta-$18.00/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Nicole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Schlobach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  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proofErr w:type="gramStart"/>
      <w:r w:rsidR="00934834">
        <w:rPr>
          <w:rFonts w:ascii="Times New Roman" w:eastAsia="Calibri" w:hAnsi="Times New Roman" w:cs="Times New Roman"/>
          <w:sz w:val="22"/>
          <w:szCs w:val="22"/>
        </w:rPr>
        <w:t xml:space="preserve">Craig </w:t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Suterg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>-   $18.00/hr.</w:t>
      </w:r>
      <w:proofErr w:type="gramEnd"/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Thomas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Mandile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>Andrew Garcia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>La Don McLemore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00934834">
        <w:rPr>
          <w:rFonts w:ascii="Times New Roman" w:eastAsia="Calibri" w:hAnsi="Times New Roman" w:cs="Times New Roman"/>
          <w:sz w:val="22"/>
          <w:szCs w:val="22"/>
        </w:rPr>
        <w:t xml:space="preserve">Uris </w:t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Brickford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287449" w:rsidRDefault="00934834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>
        <w:rPr>
          <w:rFonts w:ascii="Times New Roman" w:eastAsia="Calibri" w:hAnsi="Times New Roman" w:cs="Times New Roman"/>
          <w:sz w:val="22"/>
          <w:szCs w:val="22"/>
        </w:rPr>
        <w:t>Lilian Perez</w:t>
      </w:r>
      <w:r w:rsidR="00287449"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  <w:proofErr w:type="gramEnd"/>
      <w:r w:rsidR="00287449">
        <w:rPr>
          <w:rFonts w:ascii="Times New Roman" w:eastAsia="Calibri" w:hAnsi="Times New Roman" w:cs="Times New Roman"/>
          <w:sz w:val="22"/>
          <w:szCs w:val="22"/>
        </w:rPr>
        <w:tab/>
      </w:r>
      <w:r w:rsidR="00287449">
        <w:rPr>
          <w:rFonts w:ascii="Times New Roman" w:eastAsia="Calibri" w:hAnsi="Times New Roman" w:cs="Times New Roman"/>
          <w:sz w:val="22"/>
          <w:szCs w:val="22"/>
        </w:rPr>
        <w:tab/>
      </w:r>
      <w:r w:rsidR="00287449">
        <w:rPr>
          <w:rFonts w:ascii="Times New Roman" w:eastAsia="Calibri" w:hAnsi="Times New Roman" w:cs="Times New Roman"/>
          <w:sz w:val="22"/>
          <w:szCs w:val="22"/>
        </w:rPr>
        <w:tab/>
      </w:r>
      <w:r w:rsidR="00287449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Anna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Joo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 w:rsidR="00287449">
        <w:rPr>
          <w:rFonts w:ascii="Times New Roman" w:eastAsia="Calibri" w:hAnsi="Times New Roman" w:cs="Times New Roman"/>
          <w:sz w:val="22"/>
          <w:szCs w:val="22"/>
        </w:rPr>
        <w:t>$18.00/</w:t>
      </w:r>
      <w:proofErr w:type="spellStart"/>
      <w:r w:rsidR="00287449"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 w:rsidR="00287449">
        <w:rPr>
          <w:rFonts w:ascii="Times New Roman" w:eastAsia="Calibri" w:hAnsi="Times New Roman" w:cs="Times New Roman"/>
          <w:sz w:val="22"/>
          <w:szCs w:val="22"/>
        </w:rPr>
        <w:tab/>
      </w:r>
      <w:r w:rsidR="00287449">
        <w:rPr>
          <w:rFonts w:ascii="Times New Roman" w:eastAsia="Calibri" w:hAnsi="Times New Roman" w:cs="Times New Roman"/>
          <w:sz w:val="22"/>
          <w:szCs w:val="22"/>
        </w:rPr>
        <w:tab/>
      </w:r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Steve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Jano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- 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 w:rsidRPr="0097139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Alicyn</w:t>
      </w:r>
      <w:proofErr w:type="spellEnd"/>
      <w:r w:rsidR="00934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Liquori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Will Hutchinson-$18.00/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 w:rsidR="00934834">
        <w:rPr>
          <w:rFonts w:ascii="Times New Roman" w:eastAsia="Calibri" w:hAnsi="Times New Roman" w:cs="Times New Roman"/>
          <w:sz w:val="22"/>
          <w:szCs w:val="22"/>
        </w:rPr>
        <w:tab/>
      </w:r>
      <w:r w:rsidR="00934834">
        <w:rPr>
          <w:rFonts w:ascii="Times New Roman" w:eastAsia="Calibri" w:hAnsi="Times New Roman" w:cs="Times New Roman"/>
          <w:sz w:val="22"/>
          <w:szCs w:val="22"/>
        </w:rPr>
        <w:tab/>
      </w:r>
      <w:r w:rsidR="00934834">
        <w:rPr>
          <w:rFonts w:ascii="Times New Roman" w:eastAsia="Calibri" w:hAnsi="Times New Roman" w:cs="Times New Roman"/>
          <w:sz w:val="22"/>
          <w:szCs w:val="22"/>
        </w:rPr>
        <w:tab/>
      </w:r>
      <w:r w:rsidR="00934834">
        <w:rPr>
          <w:rFonts w:ascii="Times New Roman" w:eastAsia="Calibri" w:hAnsi="Times New Roman" w:cs="Times New Roman"/>
          <w:sz w:val="22"/>
          <w:szCs w:val="22"/>
        </w:rPr>
        <w:tab/>
        <w:t xml:space="preserve">Michael </w:t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Scarzafava</w:t>
      </w:r>
      <w:proofErr w:type="spellEnd"/>
      <w:r w:rsidR="00934834">
        <w:rPr>
          <w:rFonts w:ascii="Times New Roman" w:eastAsia="Calibri" w:hAnsi="Times New Roman" w:cs="Times New Roman"/>
          <w:sz w:val="22"/>
          <w:szCs w:val="22"/>
        </w:rPr>
        <w:t xml:space="preserve">   $18.00/</w:t>
      </w:r>
      <w:proofErr w:type="spellStart"/>
      <w:r w:rsidR="00934834"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</w:p>
    <w:p w:rsidR="00287449" w:rsidRPr="00D95167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:rsidR="00287449" w:rsidRDefault="00287449" w:rsidP="00287449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BE IT FURTHER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that appointment is conditional on a satisfactory interview, background check, and successful completion of required safety training.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C0871">
        <w:rPr>
          <w:rFonts w:eastAsia="Times New Roman"/>
          <w:b/>
          <w:bCs/>
          <w:sz w:val="20"/>
          <w:szCs w:val="20"/>
        </w:rPr>
        <w:t>May 16,</w:t>
      </w:r>
      <w:bookmarkStart w:id="0" w:name="_GoBack"/>
      <w:bookmarkEnd w:id="0"/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C0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874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4834"/>
    <w:rsid w:val="009A116B"/>
    <w:rsid w:val="009B28E5"/>
    <w:rsid w:val="009C0871"/>
    <w:rsid w:val="009C1D30"/>
    <w:rsid w:val="009C7A82"/>
    <w:rsid w:val="00A11AFE"/>
    <w:rsid w:val="00A220CC"/>
    <w:rsid w:val="00A759C6"/>
    <w:rsid w:val="00A76CC2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2537-1049-4029-9534-4D7B82FC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2016-05-10T20:41:00Z</cp:lastPrinted>
  <dcterms:created xsi:type="dcterms:W3CDTF">2016-05-12T14:28:00Z</dcterms:created>
  <dcterms:modified xsi:type="dcterms:W3CDTF">2016-05-13T19:48:00Z</dcterms:modified>
</cp:coreProperties>
</file>