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2D172C" w:rsidRPr="002D172C" w:rsidTr="003F11F6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572F5BD" wp14:editId="464A1C5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2D172C" w:rsidRPr="002D172C" w:rsidTr="003F11F6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D172C" w:rsidRPr="002D172C" w:rsidRDefault="002D172C" w:rsidP="002D172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D172C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D172C" w:rsidRPr="002D172C" w:rsidTr="003F11F6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D172C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D172C" w:rsidRPr="002D172C" w:rsidTr="003F11F6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D172C" w:rsidRPr="002D172C" w:rsidTr="003F11F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D172C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D172C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D172C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D172C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D172C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D172C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July 14, 2014</w:t>
            </w:r>
          </w:p>
        </w:tc>
      </w:tr>
      <w:tr w:rsidR="002D172C" w:rsidRPr="002D172C" w:rsidTr="003F11F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2D172C">
              <w:rPr>
                <w:rFonts w:eastAsia="Times New Roman"/>
                <w:b/>
                <w:smallCaps/>
              </w:rPr>
              <w:t>henwood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D172C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3C3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2014-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="003C392B">
              <w:rPr>
                <w:rFonts w:eastAsia="Times New Roman"/>
                <w:sz w:val="20"/>
                <w:szCs w:val="20"/>
              </w:rPr>
              <w:t>81</w:t>
            </w:r>
            <w:bookmarkStart w:id="0" w:name="_GoBack"/>
            <w:bookmarkEnd w:id="0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72C" w:rsidRPr="002D172C" w:rsidTr="003F11F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2D172C">
              <w:rPr>
                <w:rFonts w:eastAsia="Times New Roman"/>
                <w:b/>
                <w:smallCaps/>
              </w:rPr>
              <w:t>doran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D172C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D172C" w:rsidRPr="002D172C" w:rsidTr="003F11F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D172C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72C" w:rsidRPr="002D172C" w:rsidTr="003F11F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D172C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D172C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D172C" w:rsidRPr="002D172C" w:rsidTr="003F11F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D172C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D172C" w:rsidRPr="002D172C" w:rsidTr="003F11F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D172C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72C" w:rsidRPr="002D172C" w:rsidRDefault="002D172C" w:rsidP="002D1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D172C" w:rsidRDefault="002D172C" w:rsidP="002D17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p w:rsidR="002D172C" w:rsidRPr="002D172C" w:rsidRDefault="002D172C" w:rsidP="002D172C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</w:rPr>
      </w:pPr>
      <w:r>
        <w:rPr>
          <w:rFonts w:eastAsia="Times New Roman"/>
        </w:rPr>
        <w:t>Resolution S</w:t>
      </w:r>
      <w:r w:rsidRPr="002D172C">
        <w:rPr>
          <w:rFonts w:eastAsia="Times New Roman"/>
        </w:rPr>
        <w:t>upporting A900 Loosening Restrictions on Stream Cleaning</w:t>
      </w:r>
    </w:p>
    <w:p w:rsidR="002D172C" w:rsidRPr="002D172C" w:rsidRDefault="002D172C" w:rsidP="002D172C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</w:p>
    <w:p w:rsidR="002D172C" w:rsidRPr="002D172C" w:rsidRDefault="002D172C" w:rsidP="002D172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2D172C" w:rsidRPr="002D172C" w:rsidRDefault="002D172C" w:rsidP="002D172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2D172C">
        <w:rPr>
          <w:rFonts w:eastAsia="Times New Roman"/>
        </w:rPr>
        <w:tab/>
      </w:r>
      <w:r w:rsidRPr="002D172C">
        <w:rPr>
          <w:rFonts w:eastAsia="Times New Roman"/>
          <w:b/>
        </w:rPr>
        <w:t>WHEREAS</w:t>
      </w:r>
      <w:r w:rsidRPr="002D172C">
        <w:rPr>
          <w:rFonts w:eastAsia="Times New Roman"/>
        </w:rPr>
        <w:t xml:space="preserve"> sediment, debris, garbage, brush and trees that accumulate in our waterways contributes to serious flooding that causes  property damage and threatens personal safety; and</w:t>
      </w:r>
    </w:p>
    <w:p w:rsidR="002D172C" w:rsidRPr="002D172C" w:rsidRDefault="002D172C" w:rsidP="002D172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2D172C" w:rsidRPr="002D172C" w:rsidRDefault="002D172C" w:rsidP="002D172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2D172C">
        <w:rPr>
          <w:rFonts w:eastAsia="Times New Roman"/>
        </w:rPr>
        <w:tab/>
      </w:r>
      <w:r w:rsidRPr="002D172C">
        <w:rPr>
          <w:rFonts w:eastAsia="Times New Roman"/>
          <w:b/>
        </w:rPr>
        <w:t>WHEREAS</w:t>
      </w:r>
      <w:r w:rsidRPr="002D172C">
        <w:rPr>
          <w:rFonts w:eastAsia="Times New Roman"/>
        </w:rPr>
        <w:t xml:space="preserve"> restrictions on stream cleaning, de</w:t>
      </w:r>
      <w:r>
        <w:rPr>
          <w:rFonts w:eastAsia="Times New Roman"/>
        </w:rPr>
        <w:t>-</w:t>
      </w:r>
      <w:r w:rsidRPr="002D172C">
        <w:rPr>
          <w:rFonts w:eastAsia="Times New Roman"/>
        </w:rPr>
        <w:t>silting and de</w:t>
      </w:r>
      <w:r>
        <w:rPr>
          <w:rFonts w:eastAsia="Times New Roman"/>
        </w:rPr>
        <w:t>-</w:t>
      </w:r>
      <w:r w:rsidRPr="002D172C">
        <w:rPr>
          <w:rFonts w:eastAsia="Times New Roman"/>
        </w:rPr>
        <w:t>snagging projects by counties or municipalities are currently onerous and restrictive; and</w:t>
      </w:r>
    </w:p>
    <w:p w:rsidR="002D172C" w:rsidRPr="002D172C" w:rsidRDefault="002D172C" w:rsidP="002D172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2D172C" w:rsidRPr="002D172C" w:rsidRDefault="002D172C" w:rsidP="002D172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2D172C">
        <w:rPr>
          <w:rFonts w:eastAsia="Times New Roman"/>
        </w:rPr>
        <w:tab/>
      </w:r>
      <w:r w:rsidRPr="002D172C">
        <w:rPr>
          <w:rFonts w:eastAsia="Times New Roman"/>
          <w:b/>
        </w:rPr>
        <w:t>WHEREAS,</w:t>
      </w:r>
      <w:r w:rsidRPr="002D172C">
        <w:rPr>
          <w:rFonts w:eastAsia="Times New Roman"/>
        </w:rPr>
        <w:t xml:space="preserve"> Assembly Bill A900 will allow municipalities and counties to properly, quickly and economically clean and de</w:t>
      </w:r>
      <w:r>
        <w:rPr>
          <w:rFonts w:eastAsia="Times New Roman"/>
        </w:rPr>
        <w:t>-</w:t>
      </w:r>
      <w:r w:rsidRPr="002D172C">
        <w:rPr>
          <w:rFonts w:eastAsia="Times New Roman"/>
        </w:rPr>
        <w:t xml:space="preserve">silt streams to help prevent flooding; </w:t>
      </w:r>
    </w:p>
    <w:p w:rsidR="002D172C" w:rsidRPr="002D172C" w:rsidRDefault="002D172C" w:rsidP="002D172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2D172C" w:rsidRPr="002D172C" w:rsidRDefault="002D172C" w:rsidP="002D172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2D172C">
        <w:rPr>
          <w:rFonts w:eastAsia="Times New Roman"/>
        </w:rPr>
        <w:tab/>
      </w:r>
      <w:r>
        <w:rPr>
          <w:rFonts w:eastAsia="Times New Roman"/>
          <w:b/>
        </w:rPr>
        <w:t xml:space="preserve">NOW, THEREFORE </w:t>
      </w:r>
      <w:r w:rsidRPr="002D172C">
        <w:rPr>
          <w:rFonts w:eastAsia="Times New Roman"/>
          <w:b/>
        </w:rPr>
        <w:t>BE IT RESOLVED</w:t>
      </w:r>
      <w:r w:rsidRPr="002D172C">
        <w:rPr>
          <w:rFonts w:eastAsia="Times New Roman"/>
        </w:rPr>
        <w:t xml:space="preserve"> that the Mayor and Council of the Borough of </w:t>
      </w:r>
      <w:r>
        <w:rPr>
          <w:rFonts w:eastAsia="Times New Roman"/>
        </w:rPr>
        <w:t>Edgewater</w:t>
      </w:r>
      <w:r w:rsidRPr="002D172C">
        <w:rPr>
          <w:rFonts w:eastAsia="Times New Roman"/>
        </w:rPr>
        <w:t xml:space="preserve"> hereby support A900 and urge quick action be taken on it to help relieve the flooding issues that occur throughout New Jersey; and</w:t>
      </w:r>
    </w:p>
    <w:p w:rsidR="002D172C" w:rsidRPr="002D172C" w:rsidRDefault="002D172C" w:rsidP="002D172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2D172C" w:rsidRPr="002D172C" w:rsidRDefault="002D172C" w:rsidP="002D172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2D172C">
        <w:rPr>
          <w:rFonts w:eastAsia="Times New Roman"/>
        </w:rPr>
        <w:tab/>
      </w:r>
      <w:r w:rsidRPr="002D172C">
        <w:rPr>
          <w:rFonts w:eastAsia="Times New Roman"/>
          <w:b/>
        </w:rPr>
        <w:t>BE IT FURTHER RESOLVED</w:t>
      </w:r>
      <w:r w:rsidRPr="002D172C">
        <w:rPr>
          <w:rFonts w:eastAsia="Times New Roman"/>
        </w:rPr>
        <w:t xml:space="preserve"> that copies of this resolution</w:t>
      </w:r>
      <w:r w:rsidR="00616B03">
        <w:rPr>
          <w:rFonts w:eastAsia="Times New Roman"/>
        </w:rPr>
        <w:t xml:space="preserve"> </w:t>
      </w:r>
      <w:r w:rsidRPr="002D172C">
        <w:rPr>
          <w:rFonts w:eastAsia="Times New Roman"/>
        </w:rPr>
        <w:t>be forwarded to the Assembly Environment and Solid Waste Committee;</w:t>
      </w:r>
      <w:r>
        <w:rPr>
          <w:rFonts w:eastAsia="Times New Roman"/>
        </w:rPr>
        <w:t xml:space="preserve"> Assemblyman Vincent </w:t>
      </w:r>
      <w:proofErr w:type="spellStart"/>
      <w:r>
        <w:rPr>
          <w:rFonts w:eastAsia="Times New Roman"/>
        </w:rPr>
        <w:t>Prieto</w:t>
      </w:r>
      <w:proofErr w:type="spellEnd"/>
      <w:r>
        <w:rPr>
          <w:rFonts w:eastAsia="Times New Roman"/>
        </w:rPr>
        <w:t xml:space="preserve"> and Assemblywoman Angelica M. Jimenez</w:t>
      </w:r>
      <w:r w:rsidRPr="002D172C">
        <w:rPr>
          <w:rFonts w:eastAsia="Times New Roman"/>
        </w:rPr>
        <w:t>; the New Jersey State League of Municipalities; and all Bergen County municipalities.</w:t>
      </w:r>
    </w:p>
    <w:p w:rsidR="002D172C" w:rsidRPr="002D172C" w:rsidRDefault="002D172C" w:rsidP="002D172C">
      <w:pPr>
        <w:widowControl w:val="0"/>
        <w:autoSpaceDE w:val="0"/>
        <w:autoSpaceDN w:val="0"/>
        <w:adjustRightInd w:val="0"/>
        <w:spacing w:after="0"/>
        <w:ind w:firstLine="3600"/>
        <w:jc w:val="both"/>
        <w:rPr>
          <w:rFonts w:eastAsia="Times New Roman"/>
        </w:rPr>
      </w:pPr>
    </w:p>
    <w:p w:rsidR="002D172C" w:rsidRPr="002D172C" w:rsidRDefault="002D172C" w:rsidP="002D172C">
      <w:pPr>
        <w:widowControl w:val="0"/>
        <w:autoSpaceDE w:val="0"/>
        <w:autoSpaceDN w:val="0"/>
        <w:adjustRightInd w:val="0"/>
        <w:spacing w:after="0"/>
        <w:ind w:firstLine="3600"/>
        <w:jc w:val="both"/>
        <w:rPr>
          <w:rFonts w:eastAsia="Times New Roman"/>
        </w:rPr>
      </w:pPr>
    </w:p>
    <w:p w:rsidR="002D172C" w:rsidRPr="002D172C" w:rsidRDefault="002D172C" w:rsidP="002D17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eastAsia="Times New Roman"/>
        </w:rPr>
      </w:pPr>
      <w:r>
        <w:rPr>
          <w:rFonts w:eastAsia="Times New Roman"/>
        </w:rPr>
        <w:t xml:space="preserve">I hereby certify that </w:t>
      </w:r>
      <w:r w:rsidRPr="002D172C">
        <w:rPr>
          <w:rFonts w:eastAsia="Times New Roman"/>
        </w:rPr>
        <w:t>the above Resolution was adopted by the Mayor and Council on J</w:t>
      </w:r>
      <w:r>
        <w:rPr>
          <w:rFonts w:eastAsia="Times New Roman"/>
        </w:rPr>
        <w:t>uly 14</w:t>
      </w:r>
      <w:r w:rsidRPr="002D172C">
        <w:rPr>
          <w:rFonts w:eastAsia="Times New Roman"/>
        </w:rPr>
        <w:t>, 2014</w:t>
      </w:r>
    </w:p>
    <w:p w:rsidR="002D172C" w:rsidRPr="002D172C" w:rsidRDefault="002D172C" w:rsidP="002D17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eastAsia="Times New Roman"/>
        </w:rPr>
      </w:pP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  <w:t xml:space="preserve">____________________________ </w:t>
      </w:r>
    </w:p>
    <w:p w:rsidR="002D172C" w:rsidRPr="002D172C" w:rsidRDefault="002D172C" w:rsidP="002D17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eastAsia="Times New Roman"/>
        </w:rPr>
      </w:pP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  <w:t>BARBARA RAE, RMC, CMC</w:t>
      </w:r>
    </w:p>
    <w:p w:rsidR="002D172C" w:rsidRPr="002D172C" w:rsidRDefault="002D172C" w:rsidP="002D17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eastAsia="Times New Roman"/>
        </w:rPr>
      </w:pP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  <w:t>Borough Clerk</w:t>
      </w:r>
    </w:p>
    <w:p w:rsidR="001A525E" w:rsidRPr="002D172C" w:rsidRDefault="001A525E"/>
    <w:sectPr w:rsidR="001A525E" w:rsidRPr="002D1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2C"/>
    <w:rsid w:val="001A525E"/>
    <w:rsid w:val="002D172C"/>
    <w:rsid w:val="003C392B"/>
    <w:rsid w:val="00616B03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cp:lastPrinted>2014-07-09T17:00:00Z</cp:lastPrinted>
  <dcterms:created xsi:type="dcterms:W3CDTF">2014-07-09T16:53:00Z</dcterms:created>
  <dcterms:modified xsi:type="dcterms:W3CDTF">2014-07-09T18:19:00Z</dcterms:modified>
</cp:coreProperties>
</file>