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E63" w:rsidRPr="00F85561" w:rsidRDefault="00636E63" w:rsidP="00636E63">
      <w:pPr>
        <w:tabs>
          <w:tab w:val="left" w:pos="90"/>
        </w:tabs>
        <w:spacing w:after="0"/>
        <w:ind w:left="90"/>
        <w:rPr>
          <w:rFonts w:ascii="Times New Roman" w:hAnsi="Times New Roman" w:cs="Times New Roman"/>
          <w:b/>
          <w:bCs/>
        </w:rPr>
      </w:pPr>
      <w:r w:rsidRPr="00F85561">
        <w:rPr>
          <w:rFonts w:ascii="Times New Roman" w:hAnsi="Times New Roman" w:cs="Times New Roman"/>
          <w:b/>
          <w:bCs/>
        </w:rPr>
        <w:t xml:space="preserve">MINUTES OF A </w:t>
      </w:r>
      <w:r w:rsidR="00E95C6C">
        <w:rPr>
          <w:rFonts w:ascii="Times New Roman" w:hAnsi="Times New Roman" w:cs="Times New Roman"/>
          <w:b/>
          <w:bCs/>
        </w:rPr>
        <w:t xml:space="preserve">SPECIAL </w:t>
      </w:r>
      <w:r w:rsidRPr="00F85561">
        <w:rPr>
          <w:rFonts w:ascii="Times New Roman" w:hAnsi="Times New Roman" w:cs="Times New Roman"/>
          <w:b/>
          <w:bCs/>
        </w:rPr>
        <w:t xml:space="preserve">SESSION OF THE EDGEWATER MAYOR AND COUNCIL HELD IN THE NANCY MERSE COUNCIL CHAMBERS IN THE MUNICIPAL BUILDING, LOCATED AT 55 RIVER ROAD, EDGEWATER, COUNTY OF BERGEN, </w:t>
      </w:r>
      <w:r w:rsidR="00E95C6C">
        <w:rPr>
          <w:rFonts w:ascii="Times New Roman" w:hAnsi="Times New Roman" w:cs="Times New Roman"/>
          <w:b/>
          <w:bCs/>
        </w:rPr>
        <w:t>STATE OF NEW JERSEY ON AUGUST 26</w:t>
      </w:r>
      <w:r w:rsidRPr="00F85561">
        <w:rPr>
          <w:rFonts w:ascii="Times New Roman" w:hAnsi="Times New Roman" w:cs="Times New Roman"/>
          <w:b/>
          <w:bCs/>
        </w:rPr>
        <w:t>, 2015.</w:t>
      </w:r>
    </w:p>
    <w:p w:rsidR="00636E63" w:rsidRPr="00F85561" w:rsidRDefault="00636E63" w:rsidP="00636E63">
      <w:pPr>
        <w:tabs>
          <w:tab w:val="left" w:pos="90"/>
        </w:tabs>
        <w:spacing w:after="0"/>
        <w:ind w:left="90"/>
        <w:rPr>
          <w:rFonts w:ascii="Times New Roman" w:hAnsi="Times New Roman" w:cs="Times New Roman"/>
          <w:b/>
          <w:bCs/>
        </w:rPr>
      </w:pPr>
    </w:p>
    <w:p w:rsidR="00636E63" w:rsidRPr="00F85561" w:rsidRDefault="00636E63" w:rsidP="00636E63">
      <w:pPr>
        <w:tabs>
          <w:tab w:val="left" w:pos="90"/>
        </w:tabs>
        <w:spacing w:after="0"/>
        <w:ind w:left="90"/>
        <w:rPr>
          <w:rFonts w:ascii="Times New Roman" w:hAnsi="Times New Roman" w:cs="Times New Roman"/>
        </w:rPr>
      </w:pPr>
      <w:r w:rsidRPr="00F85561">
        <w:rPr>
          <w:rFonts w:ascii="Times New Roman" w:hAnsi="Times New Roman" w:cs="Times New Roman"/>
          <w:b/>
          <w:bCs/>
        </w:rPr>
        <w:t xml:space="preserve">PRESIDING:  </w:t>
      </w:r>
      <w:r w:rsidRPr="00F85561">
        <w:rPr>
          <w:rFonts w:ascii="Times New Roman" w:hAnsi="Times New Roman" w:cs="Times New Roman"/>
        </w:rPr>
        <w:t>Mayor Michael J. McPartland</w:t>
      </w:r>
    </w:p>
    <w:p w:rsidR="00636E63" w:rsidRPr="00F85561" w:rsidRDefault="00636E63" w:rsidP="00636E63">
      <w:pPr>
        <w:tabs>
          <w:tab w:val="left" w:pos="90"/>
        </w:tabs>
        <w:spacing w:after="0"/>
        <w:ind w:left="90"/>
        <w:rPr>
          <w:rFonts w:ascii="Times New Roman" w:hAnsi="Times New Roman" w:cs="Times New Roman"/>
        </w:rPr>
      </w:pPr>
    </w:p>
    <w:p w:rsidR="00636E63" w:rsidRPr="00F85561" w:rsidRDefault="00636E63" w:rsidP="00636E63">
      <w:pPr>
        <w:tabs>
          <w:tab w:val="left" w:pos="90"/>
        </w:tabs>
        <w:spacing w:after="0"/>
        <w:ind w:left="90"/>
        <w:rPr>
          <w:rFonts w:ascii="Times New Roman" w:hAnsi="Times New Roman" w:cs="Times New Roman"/>
        </w:rPr>
      </w:pPr>
      <w:r w:rsidRPr="00F85561">
        <w:rPr>
          <w:rFonts w:ascii="Times New Roman" w:hAnsi="Times New Roman" w:cs="Times New Roman"/>
          <w:b/>
          <w:bCs/>
        </w:rPr>
        <w:t xml:space="preserve">PRESENT ON ROLL CALL: </w:t>
      </w:r>
      <w:r w:rsidRPr="00F85561">
        <w:rPr>
          <w:rFonts w:ascii="Times New Roman" w:hAnsi="Times New Roman" w:cs="Times New Roman"/>
        </w:rPr>
        <w:t>Councilman Henwood, Councilwoman Lawlor, Councilman Monte</w:t>
      </w:r>
      <w:r w:rsidR="00E95C6C">
        <w:rPr>
          <w:rFonts w:ascii="Times New Roman" w:hAnsi="Times New Roman" w:cs="Times New Roman"/>
        </w:rPr>
        <w:t>, *Councilman Vidal</w:t>
      </w:r>
      <w:r w:rsidRPr="00F85561">
        <w:rPr>
          <w:rFonts w:ascii="Times New Roman" w:hAnsi="Times New Roman" w:cs="Times New Roman"/>
        </w:rPr>
        <w:t xml:space="preserve"> and Councilman Bartolomeo</w:t>
      </w:r>
    </w:p>
    <w:p w:rsidR="00636E63" w:rsidRPr="00F85561" w:rsidRDefault="00636E63" w:rsidP="00636E63">
      <w:pPr>
        <w:tabs>
          <w:tab w:val="left" w:pos="90"/>
        </w:tabs>
        <w:spacing w:after="0"/>
        <w:ind w:left="90"/>
        <w:rPr>
          <w:rFonts w:ascii="Times New Roman" w:hAnsi="Times New Roman" w:cs="Times New Roman"/>
          <w:b/>
        </w:rPr>
      </w:pPr>
    </w:p>
    <w:p w:rsidR="00E95C6C" w:rsidRDefault="00636E63" w:rsidP="00636E63">
      <w:pPr>
        <w:tabs>
          <w:tab w:val="left" w:pos="90"/>
        </w:tabs>
        <w:ind w:left="90"/>
        <w:rPr>
          <w:rFonts w:ascii="Times New Roman" w:hAnsi="Times New Roman" w:cs="Times New Roman"/>
        </w:rPr>
      </w:pPr>
      <w:r w:rsidRPr="00F85561">
        <w:rPr>
          <w:rFonts w:ascii="Times New Roman" w:hAnsi="Times New Roman" w:cs="Times New Roman"/>
          <w:b/>
        </w:rPr>
        <w:t xml:space="preserve">ALSO PRESENT:  </w:t>
      </w:r>
      <w:r w:rsidRPr="00F85561">
        <w:rPr>
          <w:rFonts w:ascii="Times New Roman" w:hAnsi="Times New Roman" w:cs="Times New Roman"/>
        </w:rPr>
        <w:t>Administrator Gregory S. Franz and Borough Attorney Joseph R. Mariniello</w:t>
      </w:r>
    </w:p>
    <w:p w:rsidR="00636E63" w:rsidRPr="00F85561" w:rsidRDefault="00E95C6C" w:rsidP="00636E63">
      <w:pPr>
        <w:tabs>
          <w:tab w:val="left" w:pos="90"/>
        </w:tabs>
        <w:ind w:left="90"/>
        <w:rPr>
          <w:rFonts w:ascii="Times New Roman" w:hAnsi="Times New Roman" w:cs="Times New Roman"/>
        </w:rPr>
      </w:pPr>
      <w:r>
        <w:rPr>
          <w:rFonts w:ascii="Times New Roman" w:hAnsi="Times New Roman" w:cs="Times New Roman"/>
        </w:rPr>
        <w:t xml:space="preserve">*Arrived late.  </w:t>
      </w:r>
      <w:r w:rsidR="00636E63" w:rsidRPr="00F85561">
        <w:rPr>
          <w:rFonts w:ascii="Times New Roman" w:hAnsi="Times New Roman" w:cs="Times New Roman"/>
        </w:rPr>
        <w:t xml:space="preserve">  </w:t>
      </w:r>
    </w:p>
    <w:p w:rsidR="00636E63" w:rsidRPr="00F85561" w:rsidRDefault="00636E63" w:rsidP="00636E63">
      <w:pPr>
        <w:tabs>
          <w:tab w:val="left" w:pos="90"/>
        </w:tabs>
        <w:ind w:left="90"/>
        <w:rPr>
          <w:rFonts w:ascii="Times New Roman" w:hAnsi="Times New Roman" w:cs="Times New Roman"/>
        </w:rPr>
      </w:pPr>
      <w:r w:rsidRPr="00F85561">
        <w:rPr>
          <w:rFonts w:ascii="Times New Roman" w:hAnsi="Times New Roman" w:cs="Times New Roman"/>
          <w:b/>
        </w:rPr>
        <w:t>ABSENT:</w:t>
      </w:r>
      <w:r w:rsidR="00E95C6C">
        <w:rPr>
          <w:rFonts w:ascii="Times New Roman" w:hAnsi="Times New Roman" w:cs="Times New Roman"/>
        </w:rPr>
        <w:t xml:space="preserve">  Councilman Jordan </w:t>
      </w:r>
      <w:r w:rsidRPr="00F85561">
        <w:rPr>
          <w:rFonts w:ascii="Times New Roman" w:hAnsi="Times New Roman" w:cs="Times New Roman"/>
        </w:rPr>
        <w:t>and Borough Clerk Annamarie O’Connor</w:t>
      </w:r>
    </w:p>
    <w:p w:rsidR="00636E63" w:rsidRPr="00F85561" w:rsidRDefault="00636E63" w:rsidP="00636E63">
      <w:pPr>
        <w:tabs>
          <w:tab w:val="left" w:pos="90"/>
        </w:tabs>
        <w:ind w:left="90"/>
        <w:rPr>
          <w:rFonts w:ascii="Times New Roman" w:hAnsi="Times New Roman" w:cs="Times New Roman"/>
          <w:b/>
        </w:rPr>
      </w:pPr>
    </w:p>
    <w:p w:rsidR="00636E63" w:rsidRPr="00F85561" w:rsidRDefault="00636E63" w:rsidP="00636E63">
      <w:pPr>
        <w:tabs>
          <w:tab w:val="left" w:pos="90"/>
        </w:tabs>
        <w:ind w:left="90"/>
        <w:rPr>
          <w:rFonts w:ascii="Times New Roman" w:hAnsi="Times New Roman" w:cs="Times New Roman"/>
          <w:b/>
        </w:rPr>
      </w:pPr>
      <w:r w:rsidRPr="00F85561">
        <w:rPr>
          <w:rFonts w:ascii="Times New Roman" w:hAnsi="Times New Roman" w:cs="Times New Roman"/>
          <w:b/>
        </w:rPr>
        <w:t>OPEN PUBLIC MEETINGS ACT STATEMENT</w:t>
      </w:r>
    </w:p>
    <w:p w:rsidR="00636E63" w:rsidRPr="00F85561" w:rsidRDefault="00636E63" w:rsidP="00636E63">
      <w:pPr>
        <w:spacing w:after="0"/>
        <w:ind w:left="90"/>
        <w:rPr>
          <w:rFonts w:ascii="Times New Roman" w:hAnsi="Times New Roman" w:cs="Times New Roman"/>
        </w:rPr>
      </w:pPr>
      <w:r w:rsidRPr="00F85561">
        <w:rPr>
          <w:rFonts w:ascii="Times New Roman" w:hAnsi="Times New Roman" w:cs="Times New Roman"/>
        </w:rPr>
        <w:t>Mayor McPartland read the following:</w:t>
      </w:r>
    </w:p>
    <w:p w:rsidR="00636E63" w:rsidRPr="00F32495" w:rsidRDefault="00636E63" w:rsidP="00636E63">
      <w:pPr>
        <w:spacing w:after="0"/>
        <w:ind w:left="90"/>
        <w:rPr>
          <w:rFonts w:ascii="Times Roman" w:hAnsi="Times Roman"/>
        </w:rPr>
      </w:pPr>
    </w:p>
    <w:p w:rsidR="00982EB2" w:rsidRPr="00F32495" w:rsidRDefault="00636E63" w:rsidP="00982EB2">
      <w:pPr>
        <w:spacing w:after="0"/>
        <w:rPr>
          <w:rFonts w:ascii="Times Roman" w:hAnsi="Times Roman"/>
        </w:rPr>
      </w:pPr>
      <w:r w:rsidRPr="00F32495">
        <w:rPr>
          <w:rFonts w:ascii="Times Roman" w:hAnsi="Times Roman"/>
        </w:rPr>
        <w:t xml:space="preserve"> “In compliance with New Jersey’s Open Public Meetings Act, Chapter 231 of </w:t>
      </w:r>
      <w:r w:rsidR="00982EB2">
        <w:rPr>
          <w:rFonts w:ascii="Times Roman" w:hAnsi="Times Roman"/>
        </w:rPr>
        <w:t xml:space="preserve"> </w:t>
      </w:r>
      <w:r w:rsidR="00982EB2" w:rsidRPr="00F32495">
        <w:rPr>
          <w:rFonts w:ascii="Times Roman" w:hAnsi="Times Roman"/>
        </w:rPr>
        <w:t>P.L. 1975, I hereby declare that adequate notice of this meeting has been</w:t>
      </w:r>
      <w:r w:rsidR="00982EB2">
        <w:rPr>
          <w:rFonts w:ascii="Times Roman" w:hAnsi="Times Roman"/>
        </w:rPr>
        <w:t xml:space="preserve"> </w:t>
      </w:r>
      <w:r w:rsidR="00982EB2" w:rsidRPr="00F32495">
        <w:rPr>
          <w:rFonts w:ascii="Times Roman" w:hAnsi="Times Roman"/>
        </w:rPr>
        <w:t>provided specifying that this meeting would</w:t>
      </w:r>
      <w:r w:rsidR="00982EB2">
        <w:rPr>
          <w:rFonts w:ascii="Times Roman" w:hAnsi="Times Roman"/>
        </w:rPr>
        <w:t xml:space="preserve"> be held on this date, August 26, 2015, in the </w:t>
      </w:r>
      <w:r w:rsidR="00982EB2" w:rsidRPr="00F32495">
        <w:rPr>
          <w:rFonts w:ascii="Times Roman" w:hAnsi="Times Roman"/>
        </w:rPr>
        <w:t>Municipal Building, 55 River Road, Edgewater, New Jersey at 7:00 p.m.</w:t>
      </w:r>
      <w:r w:rsidR="00982EB2">
        <w:rPr>
          <w:rFonts w:ascii="Times Roman" w:hAnsi="Times Roman"/>
        </w:rPr>
        <w:t xml:space="preserve"> </w:t>
      </w:r>
      <w:r w:rsidR="00982EB2" w:rsidRPr="00F32495">
        <w:rPr>
          <w:rFonts w:ascii="Times Roman" w:hAnsi="Times Roman"/>
        </w:rPr>
        <w:t>This notice was published in the Record and Jersey Journal, posted on the bulletin board in the lobby of the Borough Hall and posted on the Borough’s website.”</w:t>
      </w:r>
    </w:p>
    <w:p w:rsidR="00636E63" w:rsidRPr="00F32495" w:rsidRDefault="00636E63" w:rsidP="00636E63">
      <w:pPr>
        <w:tabs>
          <w:tab w:val="left" w:pos="90"/>
        </w:tabs>
        <w:ind w:left="90"/>
      </w:pPr>
    </w:p>
    <w:p w:rsidR="00636E63" w:rsidRPr="00F32495" w:rsidRDefault="00636E63" w:rsidP="00636E63">
      <w:pPr>
        <w:spacing w:after="0"/>
        <w:ind w:left="90"/>
        <w:rPr>
          <w:b/>
        </w:rPr>
      </w:pPr>
      <w:r w:rsidRPr="00F32495">
        <w:rPr>
          <w:b/>
        </w:rPr>
        <w:t xml:space="preserve">SALUTE TO THE FLAG: </w:t>
      </w:r>
    </w:p>
    <w:p w:rsidR="00636E63" w:rsidRPr="00F32495" w:rsidRDefault="00636E63" w:rsidP="00636E63">
      <w:pPr>
        <w:spacing w:after="0"/>
        <w:ind w:left="90"/>
        <w:rPr>
          <w:rFonts w:ascii="Times Roman" w:hAnsi="Times Roman"/>
          <w:b/>
        </w:rPr>
      </w:pPr>
    </w:p>
    <w:p w:rsidR="00636E63" w:rsidRPr="00F32495" w:rsidRDefault="00636E63" w:rsidP="00636E63">
      <w:pPr>
        <w:spacing w:after="0"/>
        <w:ind w:left="90"/>
        <w:rPr>
          <w:rFonts w:ascii="Times Roman" w:hAnsi="Times Roman"/>
        </w:rPr>
      </w:pPr>
      <w:r w:rsidRPr="00F32495">
        <w:rPr>
          <w:rFonts w:ascii="Times Roman" w:hAnsi="Times Roman"/>
        </w:rPr>
        <w:t>Mayor McPartland led the Pledge of Allegiance.</w:t>
      </w:r>
    </w:p>
    <w:p w:rsidR="00636E63" w:rsidRPr="00E95C6C" w:rsidRDefault="00636E63" w:rsidP="00636E63">
      <w:pPr>
        <w:spacing w:after="0"/>
        <w:ind w:left="90"/>
        <w:rPr>
          <w:b/>
        </w:rPr>
      </w:pPr>
    </w:p>
    <w:p w:rsidR="00AB5C09" w:rsidRDefault="00E95C6C">
      <w:pPr>
        <w:rPr>
          <w:b/>
        </w:rPr>
      </w:pPr>
      <w:r w:rsidRPr="00E95C6C">
        <w:rPr>
          <w:b/>
        </w:rPr>
        <w:t>CONFERENCE</w:t>
      </w:r>
    </w:p>
    <w:p w:rsidR="00E95C6C" w:rsidRDefault="00E95C6C">
      <w:pPr>
        <w:rPr>
          <w:b/>
        </w:rPr>
      </w:pPr>
    </w:p>
    <w:p w:rsidR="00E95C6C" w:rsidRDefault="00E95C6C" w:rsidP="00021C55">
      <w:pPr>
        <w:pStyle w:val="ListParagraph"/>
        <w:numPr>
          <w:ilvl w:val="0"/>
          <w:numId w:val="2"/>
        </w:numPr>
        <w:spacing w:after="0"/>
        <w:ind w:right="-360"/>
        <w:jc w:val="both"/>
      </w:pPr>
      <w:r w:rsidRPr="00E95C6C">
        <w:t xml:space="preserve">Presentation by CME Associates for the Veteran’s Field Concept Plan of August 11, 2015 to satisfy a grant application to be submitted </w:t>
      </w:r>
      <w:r w:rsidR="00021C55">
        <w:t>to the Bergen County Open Space,</w:t>
      </w:r>
      <w:r w:rsidRPr="00E95C6C">
        <w:t xml:space="preserve"> Recreation, Farmland &amp; Historic Preservation Trust Fund for Veteran’s Field, 1167 River Road.</w:t>
      </w:r>
    </w:p>
    <w:p w:rsidR="00021C55" w:rsidRDefault="00021C55" w:rsidP="00021C55">
      <w:pPr>
        <w:spacing w:after="0"/>
        <w:ind w:right="-360"/>
        <w:jc w:val="both"/>
      </w:pPr>
    </w:p>
    <w:p w:rsidR="00E95C6C" w:rsidRDefault="005F7F19" w:rsidP="00870BCD">
      <w:pPr>
        <w:spacing w:after="0"/>
        <w:ind w:right="-360"/>
      </w:pPr>
      <w:r>
        <w:t xml:space="preserve">Representatives from CME:  </w:t>
      </w:r>
      <w:r w:rsidR="00FF59AE">
        <w:t>Louis Ploskonka, Michael McClelland and James Watson</w:t>
      </w:r>
      <w:r w:rsidR="00021C55">
        <w:t xml:space="preserve"> </w:t>
      </w:r>
    </w:p>
    <w:p w:rsidR="005F7F19" w:rsidRDefault="005F7F19" w:rsidP="00870BCD">
      <w:pPr>
        <w:spacing w:after="0"/>
        <w:ind w:right="-360"/>
      </w:pPr>
    </w:p>
    <w:p w:rsidR="00021C55" w:rsidRDefault="005F7F19" w:rsidP="00870BCD">
      <w:pPr>
        <w:spacing w:after="0"/>
        <w:ind w:right="-360"/>
      </w:pPr>
      <w:r>
        <w:t>Referred</w:t>
      </w:r>
      <w:r w:rsidR="00870BCD">
        <w:t xml:space="preserve"> to diagram </w:t>
      </w:r>
      <w:r w:rsidR="00940100">
        <w:t xml:space="preserve">on display. </w:t>
      </w:r>
      <w:r w:rsidR="00B84F1E">
        <w:t xml:space="preserve"> </w:t>
      </w:r>
      <w:r w:rsidR="00940100">
        <w:t>R</w:t>
      </w:r>
      <w:r w:rsidR="00870BCD">
        <w:t>eviewed</w:t>
      </w:r>
      <w:r w:rsidR="00B84F1E">
        <w:t xml:space="preserve"> new plan.  Spoke about</w:t>
      </w:r>
      <w:r w:rsidR="00870BCD">
        <w:t xml:space="preserve"> plan and observations.  Indicated changes.  Spoke about </w:t>
      </w:r>
      <w:r w:rsidR="006F668E">
        <w:t xml:space="preserve">multi purpose field, </w:t>
      </w:r>
      <w:r w:rsidR="00870BCD">
        <w:t xml:space="preserve">comfort stations, tennis courts, </w:t>
      </w:r>
      <w:r w:rsidR="00D0795F">
        <w:t xml:space="preserve">sports lighting, </w:t>
      </w:r>
      <w:r w:rsidR="00870BCD">
        <w:t xml:space="preserve">etc.  </w:t>
      </w:r>
    </w:p>
    <w:p w:rsidR="00870BCD" w:rsidRDefault="00870BCD" w:rsidP="00870BCD">
      <w:pPr>
        <w:spacing w:after="0"/>
        <w:ind w:right="-360"/>
      </w:pPr>
    </w:p>
    <w:p w:rsidR="00870BCD" w:rsidRDefault="005F7F19" w:rsidP="00870BCD">
      <w:pPr>
        <w:spacing w:after="0"/>
        <w:ind w:right="-360"/>
      </w:pPr>
      <w:r>
        <w:t>R</w:t>
      </w:r>
      <w:r w:rsidR="00870BCD">
        <w:t>esponded to questions from Mayor and Council.</w:t>
      </w:r>
      <w:r w:rsidR="006F668E">
        <w:t xml:space="preserve">  </w:t>
      </w:r>
    </w:p>
    <w:p w:rsidR="00B3557C" w:rsidRDefault="00B3557C" w:rsidP="00870BCD">
      <w:pPr>
        <w:spacing w:after="0"/>
        <w:ind w:right="-360"/>
      </w:pPr>
    </w:p>
    <w:p w:rsidR="00B3557C" w:rsidRDefault="002D5037" w:rsidP="00870BCD">
      <w:pPr>
        <w:spacing w:after="0"/>
        <w:ind w:right="-360"/>
      </w:pPr>
      <w:r>
        <w:t xml:space="preserve">Question and answering period.  Discussion.  </w:t>
      </w:r>
    </w:p>
    <w:p w:rsidR="00A90842" w:rsidRDefault="00A90842" w:rsidP="00870BCD">
      <w:pPr>
        <w:spacing w:after="0"/>
        <w:ind w:right="-360"/>
      </w:pPr>
    </w:p>
    <w:p w:rsidR="00876BF6" w:rsidRDefault="00A90842" w:rsidP="00876BF6">
      <w:pPr>
        <w:spacing w:after="0"/>
        <w:ind w:right="-360"/>
      </w:pPr>
      <w:r>
        <w:t xml:space="preserve">Bernardette McPherson of Millennium, the Borough’s Grant Officer said that action tonight will allow them to seek additional funding for the field.   </w:t>
      </w:r>
    </w:p>
    <w:p w:rsidR="00940100" w:rsidRDefault="00940100" w:rsidP="00876BF6">
      <w:pPr>
        <w:spacing w:after="0"/>
        <w:ind w:right="-360"/>
      </w:pPr>
    </w:p>
    <w:p w:rsidR="00940100" w:rsidRDefault="005F7F19" w:rsidP="00940100">
      <w:pPr>
        <w:spacing w:after="0"/>
        <w:ind w:right="-360"/>
      </w:pPr>
      <w:r>
        <w:t>Jim D’Anna</w:t>
      </w:r>
      <w:r w:rsidR="00940100">
        <w:t xml:space="preserve"> of the Recreation Committe</w:t>
      </w:r>
      <w:r>
        <w:t>e said they unanimously endorse</w:t>
      </w:r>
      <w:r w:rsidR="00940100">
        <w:t xml:space="preserve"> the plan.  </w:t>
      </w:r>
    </w:p>
    <w:p w:rsidR="00553D11" w:rsidRDefault="00553D11" w:rsidP="00870BCD">
      <w:pPr>
        <w:spacing w:after="0"/>
        <w:ind w:right="-360"/>
      </w:pPr>
    </w:p>
    <w:p w:rsidR="00553D11" w:rsidRPr="00553D11" w:rsidRDefault="00553D11" w:rsidP="00870BCD">
      <w:pPr>
        <w:spacing w:after="0"/>
        <w:ind w:right="-360"/>
        <w:rPr>
          <w:b/>
        </w:rPr>
      </w:pPr>
      <w:r w:rsidRPr="00553D11">
        <w:rPr>
          <w:b/>
        </w:rPr>
        <w:t>OPEN TO PUBLIC</w:t>
      </w:r>
    </w:p>
    <w:p w:rsidR="00553D11" w:rsidRDefault="00553D11" w:rsidP="00870BCD">
      <w:pPr>
        <w:spacing w:after="0"/>
        <w:ind w:right="-360"/>
      </w:pPr>
    </w:p>
    <w:p w:rsidR="00553D11" w:rsidRDefault="00553D11" w:rsidP="00870BCD">
      <w:pPr>
        <w:spacing w:after="0"/>
        <w:ind w:right="-360"/>
      </w:pPr>
      <w:r>
        <w:t>Mayor McPartland then opened the meeting to the public and the following were heard:</w:t>
      </w:r>
    </w:p>
    <w:p w:rsidR="00553D11" w:rsidRDefault="00553D11" w:rsidP="00870BCD">
      <w:pPr>
        <w:spacing w:after="0"/>
        <w:ind w:right="-360"/>
      </w:pPr>
    </w:p>
    <w:p w:rsidR="00553D11" w:rsidRDefault="00553D11" w:rsidP="00870BCD">
      <w:pPr>
        <w:spacing w:after="0"/>
        <w:ind w:right="-360"/>
      </w:pPr>
    </w:p>
    <w:p w:rsidR="00870BCD" w:rsidRDefault="00940100" w:rsidP="00870BCD">
      <w:pPr>
        <w:spacing w:after="0"/>
        <w:ind w:right="-360"/>
      </w:pPr>
      <w:r>
        <w:t>Dominick</w:t>
      </w:r>
      <w:r w:rsidR="002946B4">
        <w:t xml:space="preserve"> Rae, 353 Undercliff Avenue:</w:t>
      </w:r>
    </w:p>
    <w:p w:rsidR="002946B4" w:rsidRDefault="002946B4" w:rsidP="00870BCD">
      <w:pPr>
        <w:spacing w:after="0"/>
        <w:ind w:right="-360"/>
      </w:pPr>
    </w:p>
    <w:p w:rsidR="002946B4" w:rsidRDefault="002946B4" w:rsidP="00870BCD">
      <w:pPr>
        <w:spacing w:after="0"/>
        <w:ind w:right="-360"/>
      </w:pPr>
      <w:r>
        <w:tab/>
        <w:t>Com</w:t>
      </w:r>
      <w:r w:rsidR="00940100">
        <w:t xml:space="preserve">plimented new design.  Asked </w:t>
      </w:r>
      <w:r>
        <w:t xml:space="preserve">about </w:t>
      </w:r>
      <w:r w:rsidR="00940100">
        <w:t xml:space="preserve">the </w:t>
      </w:r>
      <w:r>
        <w:t xml:space="preserve">fencing, memorial trees and </w:t>
      </w:r>
      <w:r w:rsidR="00940100">
        <w:t xml:space="preserve">memorial </w:t>
      </w:r>
      <w:r>
        <w:t>bricks.</w:t>
      </w:r>
      <w:r w:rsidR="00940100">
        <w:t xml:space="preserve">  Appears it will be a beautiful park. </w:t>
      </w:r>
    </w:p>
    <w:p w:rsidR="002946B4" w:rsidRDefault="002946B4" w:rsidP="00870BCD">
      <w:pPr>
        <w:spacing w:after="0"/>
        <w:ind w:right="-360"/>
      </w:pPr>
    </w:p>
    <w:p w:rsidR="002946B4" w:rsidRDefault="002946B4" w:rsidP="00870BCD">
      <w:pPr>
        <w:spacing w:after="0"/>
        <w:ind w:right="-360"/>
      </w:pPr>
      <w:r>
        <w:t>Tom Tansey, 600 Undercliff Avenue:</w:t>
      </w:r>
    </w:p>
    <w:p w:rsidR="00940100" w:rsidRDefault="00940100" w:rsidP="00870BCD">
      <w:pPr>
        <w:spacing w:after="0"/>
        <w:ind w:right="-360"/>
      </w:pPr>
    </w:p>
    <w:p w:rsidR="00940100" w:rsidRDefault="00940100" w:rsidP="00870BCD">
      <w:pPr>
        <w:spacing w:after="0"/>
        <w:ind w:right="-360"/>
      </w:pPr>
      <w:r>
        <w:lastRenderedPageBreak/>
        <w:tab/>
        <w:t xml:space="preserve">Complimented fantastic design.  </w:t>
      </w:r>
      <w:r w:rsidR="00307858">
        <w:t>Commend</w:t>
      </w:r>
      <w:r w:rsidR="005F7F19">
        <w:t>ed</w:t>
      </w:r>
      <w:r w:rsidR="00307858">
        <w:t xml:space="preserve"> elimination of south side exit.</w:t>
      </w:r>
      <w:r w:rsidR="005F7F19">
        <w:t xml:space="preserve"> </w:t>
      </w:r>
      <w:r w:rsidR="002D5037">
        <w:t xml:space="preserve"> </w:t>
      </w:r>
      <w:r w:rsidR="005F7F19">
        <w:t xml:space="preserve">Asked about astro turf.  </w:t>
      </w:r>
      <w:r w:rsidR="00307858">
        <w:t xml:space="preserve"> </w:t>
      </w:r>
    </w:p>
    <w:p w:rsidR="00307858" w:rsidRDefault="00307858" w:rsidP="00870BCD">
      <w:pPr>
        <w:spacing w:after="0"/>
        <w:ind w:right="-360"/>
      </w:pPr>
    </w:p>
    <w:p w:rsidR="00307858" w:rsidRDefault="00307858" w:rsidP="00870BCD">
      <w:pPr>
        <w:spacing w:after="0"/>
        <w:ind w:right="-360"/>
      </w:pPr>
      <w:r>
        <w:t>Peggy Anderson, 621 Undercliff Avenue:</w:t>
      </w:r>
    </w:p>
    <w:p w:rsidR="00307858" w:rsidRDefault="00307858" w:rsidP="00870BCD">
      <w:pPr>
        <w:spacing w:after="0"/>
        <w:ind w:right="-360"/>
      </w:pPr>
    </w:p>
    <w:p w:rsidR="00307858" w:rsidRDefault="00307858" w:rsidP="00870BCD">
      <w:pPr>
        <w:spacing w:after="0"/>
        <w:ind w:right="-360"/>
      </w:pPr>
      <w:r>
        <w:tab/>
      </w:r>
      <w:r w:rsidR="005F7F19">
        <w:t>Plan looks nice.  Asked about bleachers and</w:t>
      </w:r>
      <w:r>
        <w:t xml:space="preserve"> field lines.</w:t>
      </w:r>
    </w:p>
    <w:p w:rsidR="00307858" w:rsidRDefault="00307858" w:rsidP="00870BCD">
      <w:pPr>
        <w:spacing w:after="0"/>
        <w:ind w:right="-360"/>
      </w:pPr>
    </w:p>
    <w:p w:rsidR="00307858" w:rsidRDefault="005F7F19" w:rsidP="00870BCD">
      <w:pPr>
        <w:spacing w:after="0"/>
        <w:ind w:right="-360"/>
      </w:pPr>
      <w:r>
        <w:t xml:space="preserve">Resident, </w:t>
      </w:r>
      <w:r w:rsidR="00307858">
        <w:t xml:space="preserve"> </w:t>
      </w:r>
      <w:r>
        <w:t xml:space="preserve">1100 </w:t>
      </w:r>
      <w:r w:rsidR="00307858">
        <w:t>River Road:</w:t>
      </w:r>
    </w:p>
    <w:p w:rsidR="00307858" w:rsidRDefault="00307858" w:rsidP="00870BCD">
      <w:pPr>
        <w:spacing w:after="0"/>
        <w:ind w:right="-360"/>
      </w:pPr>
    </w:p>
    <w:p w:rsidR="00307858" w:rsidRDefault="00307858" w:rsidP="00870BCD">
      <w:pPr>
        <w:spacing w:after="0"/>
        <w:ind w:right="-360"/>
      </w:pPr>
      <w:r>
        <w:tab/>
      </w:r>
      <w:r w:rsidR="005F7F19">
        <w:t>Plan l</w:t>
      </w:r>
      <w:r>
        <w:t xml:space="preserve">ooks beautiful.  Glad </w:t>
      </w:r>
      <w:r w:rsidR="005F7F19">
        <w:t xml:space="preserve">Parking lot is moved.  </w:t>
      </w:r>
    </w:p>
    <w:p w:rsidR="00307858" w:rsidRDefault="00307858" w:rsidP="00870BCD">
      <w:pPr>
        <w:spacing w:after="0"/>
        <w:ind w:right="-360"/>
      </w:pPr>
    </w:p>
    <w:p w:rsidR="00307858" w:rsidRDefault="00307858" w:rsidP="00870BCD">
      <w:pPr>
        <w:spacing w:after="0"/>
        <w:ind w:right="-360"/>
      </w:pPr>
      <w:r>
        <w:t>Jeff Math</w:t>
      </w:r>
      <w:r w:rsidR="005F7F19">
        <w:t>ieu,</w:t>
      </w:r>
      <w:r w:rsidR="00595722">
        <w:t xml:space="preserve"> 5 Beverly Place</w:t>
      </w:r>
      <w:r>
        <w:t>:</w:t>
      </w:r>
    </w:p>
    <w:p w:rsidR="00307858" w:rsidRDefault="00307858" w:rsidP="00870BCD">
      <w:pPr>
        <w:spacing w:after="0"/>
        <w:ind w:right="-360"/>
      </w:pPr>
    </w:p>
    <w:p w:rsidR="00595722" w:rsidRDefault="00307858" w:rsidP="00870BCD">
      <w:pPr>
        <w:spacing w:after="0"/>
        <w:ind w:right="-360"/>
      </w:pPr>
      <w:r>
        <w:tab/>
      </w:r>
      <w:r w:rsidR="005F7F19">
        <w:t xml:space="preserve">Today’s </w:t>
      </w:r>
      <w:r>
        <w:t xml:space="preserve">Senior Picnic was </w:t>
      </w:r>
      <w:r w:rsidR="005F7F19">
        <w:t xml:space="preserve">delightful.  Wonderful job.  </w:t>
      </w:r>
    </w:p>
    <w:p w:rsidR="00307858" w:rsidRDefault="005F7F19" w:rsidP="00595722">
      <w:pPr>
        <w:spacing w:after="0"/>
        <w:ind w:right="-360" w:firstLine="720"/>
      </w:pPr>
      <w:r>
        <w:t xml:space="preserve">Spoke about the beautiful walkway and Memorial Fountain.  </w:t>
      </w:r>
    </w:p>
    <w:p w:rsidR="00595722" w:rsidRDefault="00595722" w:rsidP="00595722">
      <w:pPr>
        <w:spacing w:after="0"/>
        <w:ind w:right="-360" w:firstLine="720"/>
      </w:pPr>
    </w:p>
    <w:p w:rsidR="00595722" w:rsidRDefault="00595722" w:rsidP="00595722">
      <w:pPr>
        <w:spacing w:after="0"/>
        <w:ind w:right="-360"/>
      </w:pPr>
      <w:r>
        <w:t>Michael Pierce, 1225 River Road:</w:t>
      </w:r>
    </w:p>
    <w:p w:rsidR="00595722" w:rsidRDefault="00595722" w:rsidP="00595722">
      <w:pPr>
        <w:spacing w:after="0"/>
        <w:ind w:right="-360"/>
      </w:pPr>
    </w:p>
    <w:p w:rsidR="00595722" w:rsidRDefault="00595722" w:rsidP="00595722">
      <w:pPr>
        <w:spacing w:after="0"/>
        <w:ind w:right="-360"/>
      </w:pPr>
      <w:r>
        <w:tab/>
        <w:t>Lives next door to Park.  Excited about Park and Field.</w:t>
      </w:r>
    </w:p>
    <w:p w:rsidR="00595722" w:rsidRDefault="00595722" w:rsidP="00595722">
      <w:pPr>
        <w:spacing w:after="0"/>
        <w:ind w:right="-360"/>
      </w:pPr>
    </w:p>
    <w:p w:rsidR="00595722" w:rsidRDefault="00595722" w:rsidP="00595722">
      <w:pPr>
        <w:spacing w:after="0"/>
        <w:ind w:right="-360"/>
      </w:pPr>
      <w:r>
        <w:t>No one else wished to be heard therefore the Mayor closed the meeting to the public.</w:t>
      </w:r>
    </w:p>
    <w:p w:rsidR="00595722" w:rsidRDefault="00595722" w:rsidP="00595722">
      <w:pPr>
        <w:spacing w:after="0"/>
        <w:ind w:right="-360"/>
      </w:pPr>
    </w:p>
    <w:p w:rsidR="00595722" w:rsidRDefault="00595722" w:rsidP="00595722">
      <w:pPr>
        <w:spacing w:after="0"/>
        <w:ind w:right="-360"/>
      </w:pPr>
      <w:r>
        <w:t xml:space="preserve">Mayor McPartland again commended the DPW.  </w:t>
      </w:r>
      <w:r w:rsidR="00914FDA">
        <w:t xml:space="preserve">Tom Quention, DPW Superintendent responded to questions about the brick pavers and the Memorial Trees.  </w:t>
      </w:r>
      <w:r w:rsidR="00591A6A">
        <w:t xml:space="preserve">Discussion.  </w:t>
      </w:r>
    </w:p>
    <w:p w:rsidR="00595722" w:rsidRDefault="00595722" w:rsidP="00595722">
      <w:pPr>
        <w:spacing w:after="0"/>
        <w:ind w:right="-360"/>
      </w:pPr>
    </w:p>
    <w:p w:rsidR="00595722" w:rsidRDefault="00595722" w:rsidP="00595722">
      <w:pPr>
        <w:spacing w:after="0"/>
        <w:ind w:right="-360"/>
        <w:contextualSpacing/>
        <w:rPr>
          <w:b/>
        </w:rPr>
      </w:pPr>
      <w:r>
        <w:rPr>
          <w:b/>
        </w:rPr>
        <w:t>RESOLUTION</w:t>
      </w:r>
    </w:p>
    <w:p w:rsidR="00595722" w:rsidRDefault="00595722" w:rsidP="00595722">
      <w:pPr>
        <w:spacing w:after="0"/>
        <w:ind w:right="-360"/>
        <w:contextualSpacing/>
        <w:rPr>
          <w:b/>
        </w:rPr>
      </w:pPr>
    </w:p>
    <w:p w:rsidR="00595722" w:rsidRPr="00595722" w:rsidRDefault="00595722" w:rsidP="00595722">
      <w:pPr>
        <w:pStyle w:val="ListParagraph"/>
        <w:numPr>
          <w:ilvl w:val="0"/>
          <w:numId w:val="3"/>
        </w:numPr>
        <w:spacing w:after="0"/>
        <w:ind w:right="-360"/>
        <w:rPr>
          <w:rFonts w:eastAsia="Calibri"/>
        </w:rPr>
      </w:pPr>
      <w:r>
        <w:t xml:space="preserve">2015-205 </w:t>
      </w:r>
      <w:r w:rsidRPr="007E7A31">
        <w:t>Resolution endorsi</w:t>
      </w:r>
      <w:r>
        <w:t>ng the Veteran’s Field Concept</w:t>
      </w:r>
      <w:r w:rsidRPr="007E7A31">
        <w:t xml:space="preserve"> Plan </w:t>
      </w:r>
      <w:r>
        <w:t xml:space="preserve">and </w:t>
      </w:r>
      <w:r w:rsidRPr="007E7A31">
        <w:t>authorizing to go out for bid.</w:t>
      </w:r>
    </w:p>
    <w:p w:rsidR="00595722" w:rsidRPr="00914FDA" w:rsidRDefault="00595722" w:rsidP="00595722">
      <w:pPr>
        <w:spacing w:after="0"/>
        <w:ind w:right="-360"/>
        <w:jc w:val="center"/>
        <w:rPr>
          <w:b/>
        </w:rPr>
      </w:pPr>
      <w:r w:rsidRPr="00914FDA">
        <w:rPr>
          <w:b/>
        </w:rPr>
        <w:t xml:space="preserve">RESOLUTION </w:t>
      </w:r>
    </w:p>
    <w:p w:rsidR="00595722" w:rsidRPr="00914FDA" w:rsidRDefault="00595722" w:rsidP="00595722">
      <w:pPr>
        <w:spacing w:after="0"/>
        <w:ind w:right="-360"/>
        <w:jc w:val="center"/>
        <w:rPr>
          <w:b/>
        </w:rPr>
      </w:pPr>
      <w:r w:rsidRPr="00914FDA">
        <w:rPr>
          <w:b/>
        </w:rPr>
        <w:t>2015-205</w:t>
      </w:r>
    </w:p>
    <w:p w:rsidR="00595722" w:rsidRDefault="00595722" w:rsidP="00595722">
      <w:pPr>
        <w:spacing w:after="0"/>
        <w:ind w:right="-360"/>
        <w:jc w:val="center"/>
      </w:pPr>
    </w:p>
    <w:p w:rsidR="00595722" w:rsidRDefault="00595722" w:rsidP="00595722">
      <w:pPr>
        <w:spacing w:after="0"/>
        <w:ind w:right="-360"/>
      </w:pPr>
      <w:r>
        <w:tab/>
      </w:r>
      <w:r>
        <w:tab/>
      </w:r>
      <w:r>
        <w:tab/>
      </w:r>
      <w:r>
        <w:tab/>
      </w:r>
      <w:r>
        <w:tab/>
      </w:r>
      <w:r>
        <w:tab/>
      </w:r>
      <w:r>
        <w:tab/>
      </w:r>
      <w:r>
        <w:tab/>
      </w:r>
      <w:r>
        <w:tab/>
      </w:r>
      <w:r>
        <w:tab/>
        <w:t>August 26, 2015</w:t>
      </w:r>
    </w:p>
    <w:p w:rsidR="00595722" w:rsidRDefault="00595722" w:rsidP="00595722">
      <w:pPr>
        <w:spacing w:after="0"/>
        <w:ind w:right="-360"/>
      </w:pPr>
    </w:p>
    <w:p w:rsidR="00914FDA" w:rsidRDefault="00914FDA" w:rsidP="00595722">
      <w:pPr>
        <w:spacing w:after="0"/>
        <w:ind w:right="-360"/>
      </w:pPr>
      <w:r w:rsidRPr="00914FDA">
        <w:rPr>
          <w:b/>
        </w:rPr>
        <w:t>INTRODUCED:</w:t>
      </w:r>
      <w:r>
        <w:t xml:space="preserve"> Councilman Monte</w:t>
      </w:r>
    </w:p>
    <w:p w:rsidR="00914FDA" w:rsidRDefault="00914FDA" w:rsidP="00595722">
      <w:pPr>
        <w:spacing w:after="0"/>
        <w:ind w:right="-360"/>
      </w:pPr>
      <w:r w:rsidRPr="00914FDA">
        <w:rPr>
          <w:b/>
        </w:rPr>
        <w:t>SECOND:</w:t>
      </w:r>
      <w:r>
        <w:t xml:space="preserve">  Councilwoman Lawlor</w:t>
      </w:r>
    </w:p>
    <w:p w:rsidR="00914FDA" w:rsidRDefault="00914FDA" w:rsidP="00595722">
      <w:pPr>
        <w:spacing w:after="0"/>
        <w:ind w:right="-360"/>
      </w:pPr>
    </w:p>
    <w:p w:rsidR="00914FDA" w:rsidRPr="00140736" w:rsidRDefault="00914FDA" w:rsidP="00914FDA">
      <w:pPr>
        <w:spacing w:after="0"/>
        <w:jc w:val="center"/>
        <w:rPr>
          <w:b/>
        </w:rPr>
      </w:pPr>
      <w:r w:rsidRPr="00140736">
        <w:rPr>
          <w:b/>
        </w:rPr>
        <w:t>Resolution supporting Veteran’s Field Improvements Concept Plan prepared by CME Associates and authorizing the preparation of bid specifications</w:t>
      </w:r>
    </w:p>
    <w:p w:rsidR="00914FDA" w:rsidRPr="00140736" w:rsidRDefault="00914FDA" w:rsidP="00914FDA">
      <w:pPr>
        <w:spacing w:after="0"/>
        <w:jc w:val="center"/>
      </w:pPr>
    </w:p>
    <w:p w:rsidR="00914FDA" w:rsidRPr="00D43270" w:rsidRDefault="00914FDA" w:rsidP="00914FDA">
      <w:pPr>
        <w:spacing w:after="0"/>
      </w:pPr>
      <w:r w:rsidRPr="00140736">
        <w:rPr>
          <w:b/>
        </w:rPr>
        <w:t xml:space="preserve">WHEREAS </w:t>
      </w:r>
      <w:r w:rsidRPr="00140736">
        <w:t xml:space="preserve">the Borough of Edgewater has remediated Veteran’s Field to New Jersey Department of Environmental Protection residential standards and is now prepared to complete </w:t>
      </w:r>
      <w:r w:rsidRPr="00D43270">
        <w:t>the restoration of the project and,</w:t>
      </w:r>
    </w:p>
    <w:p w:rsidR="00914FDA" w:rsidRPr="00D43270" w:rsidRDefault="00914FDA" w:rsidP="00914FDA">
      <w:pPr>
        <w:spacing w:after="0"/>
      </w:pPr>
    </w:p>
    <w:p w:rsidR="00914FDA" w:rsidRPr="00D43270" w:rsidRDefault="00914FDA" w:rsidP="00914FDA">
      <w:pPr>
        <w:spacing w:after="0"/>
      </w:pPr>
      <w:r w:rsidRPr="00D43270">
        <w:rPr>
          <w:b/>
        </w:rPr>
        <w:t xml:space="preserve">WHEREAS </w:t>
      </w:r>
      <w:r w:rsidRPr="00D43270">
        <w:t>the Borough of Edgewater has been working with its current municipal engineer CME Associates of 3141 Bordentown Road, Parlin, New Jersey 08859 to improve on the original amenities plan and,</w:t>
      </w:r>
    </w:p>
    <w:p w:rsidR="00914FDA" w:rsidRPr="00D43270" w:rsidRDefault="00914FDA" w:rsidP="00914FDA">
      <w:pPr>
        <w:spacing w:after="0"/>
      </w:pPr>
    </w:p>
    <w:p w:rsidR="00914FDA" w:rsidRPr="00D43270" w:rsidRDefault="00914FDA" w:rsidP="00914FDA">
      <w:pPr>
        <w:spacing w:after="0"/>
      </w:pPr>
      <w:r w:rsidRPr="00D43270">
        <w:rPr>
          <w:b/>
        </w:rPr>
        <w:t xml:space="preserve">WHEREAS </w:t>
      </w:r>
      <w:r w:rsidRPr="00D43270">
        <w:t>CME Associates made a presentation to the Borough of Edgewater Recreation Advisory Committee on August 11, 2015 whereby the Veteran’s Field Concept Plan received unanimous support and,</w:t>
      </w:r>
    </w:p>
    <w:p w:rsidR="00914FDA" w:rsidRPr="00D43270" w:rsidRDefault="00914FDA" w:rsidP="00914FDA">
      <w:pPr>
        <w:spacing w:after="0"/>
      </w:pPr>
    </w:p>
    <w:p w:rsidR="00914FDA" w:rsidRPr="00D43270" w:rsidRDefault="00914FDA" w:rsidP="00914FDA">
      <w:pPr>
        <w:spacing w:after="0"/>
        <w:rPr>
          <w:bCs/>
        </w:rPr>
      </w:pPr>
      <w:r w:rsidRPr="00D43270">
        <w:rPr>
          <w:b/>
        </w:rPr>
        <w:t xml:space="preserve">WHEREAS </w:t>
      </w:r>
      <w:r w:rsidRPr="00D43270">
        <w:t>the Borough of Edgewater held a presentation and public hearing on the Veteran’s Field Bergen County Open Space, Recreation, Farmland, &amp; Historic Preservation Trust Fund Grant Application Requirement on</w:t>
      </w:r>
      <w:r>
        <w:t xml:space="preserve"> August</w:t>
      </w:r>
      <w:r w:rsidRPr="00D43270">
        <w:t xml:space="preserve"> 26, 2015 and,</w:t>
      </w:r>
    </w:p>
    <w:p w:rsidR="00914FDA" w:rsidRPr="00140736" w:rsidRDefault="00914FDA" w:rsidP="00914FDA">
      <w:pPr>
        <w:spacing w:after="0"/>
      </w:pPr>
    </w:p>
    <w:p w:rsidR="00914FDA" w:rsidRPr="00140736" w:rsidRDefault="00914FDA" w:rsidP="00914FDA">
      <w:pPr>
        <w:spacing w:after="0"/>
      </w:pPr>
      <w:r w:rsidRPr="00140736">
        <w:rPr>
          <w:b/>
        </w:rPr>
        <w:t xml:space="preserve">WHEREAS </w:t>
      </w:r>
      <w:r w:rsidRPr="00140736">
        <w:t>the concept amenities plan prepared by CME Associates dated August 11, 2015 and endorsed by both the Edgewater Recreation Advisory Committee on August 11, 2015 and the Edgewater Mayor and Council on August 26, 2015, shall be forwarded to the Edgewater Planning Board, the County of Bergen Engineering and Planning Department, the Bergen County Planning Board, and the New Jersey Department of Environmental Protection Green Acres Program for review and comment.</w:t>
      </w:r>
    </w:p>
    <w:p w:rsidR="00914FDA" w:rsidRPr="00140736" w:rsidRDefault="00914FDA" w:rsidP="00914FDA">
      <w:pPr>
        <w:spacing w:after="0"/>
      </w:pPr>
    </w:p>
    <w:p w:rsidR="00914FDA" w:rsidRDefault="00914FDA" w:rsidP="00914FDA">
      <w:pPr>
        <w:spacing w:after="0"/>
      </w:pPr>
      <w:r w:rsidRPr="00140736">
        <w:rPr>
          <w:b/>
        </w:rPr>
        <w:t xml:space="preserve">NOW THEREFORE BE IT RESOLVED </w:t>
      </w:r>
      <w:r w:rsidRPr="00140736">
        <w:t>by the Edgewater Mayor and Council that it hereby accepts and approves of the Veteran’s Field Concept Plan of August 11, 2015 as presented by CME Associates and that the Edgewater Mayor and Council hereby authorize CME Associates to forward this plan to the boards, agencies, and departments listed above for approval and prepare bid specifications as soon as possible.</w:t>
      </w:r>
    </w:p>
    <w:p w:rsidR="00591A6A" w:rsidRDefault="00591A6A" w:rsidP="00914FDA">
      <w:pPr>
        <w:spacing w:after="0"/>
      </w:pPr>
    </w:p>
    <w:p w:rsidR="00591A6A" w:rsidRDefault="00591A6A" w:rsidP="00914FDA">
      <w:pPr>
        <w:spacing w:after="0"/>
      </w:pPr>
      <w:r>
        <w:t>On roll call the vote was as follows:</w:t>
      </w:r>
    </w:p>
    <w:p w:rsidR="00591A6A" w:rsidRDefault="00591A6A" w:rsidP="00914FDA">
      <w:pPr>
        <w:spacing w:after="0"/>
      </w:pPr>
    </w:p>
    <w:p w:rsidR="00591A6A" w:rsidRDefault="00591A6A" w:rsidP="00914FDA">
      <w:pPr>
        <w:spacing w:after="0"/>
      </w:pPr>
      <w:r>
        <w:t>Councilman Henwood</w:t>
      </w:r>
      <w:r>
        <w:tab/>
        <w:t>Yes</w:t>
      </w:r>
    </w:p>
    <w:p w:rsidR="00591A6A" w:rsidRDefault="00591A6A" w:rsidP="00914FDA">
      <w:pPr>
        <w:spacing w:after="0"/>
      </w:pPr>
      <w:r>
        <w:t>Councilwoman Lawlor</w:t>
      </w:r>
      <w:r>
        <w:tab/>
        <w:t>Yes</w:t>
      </w:r>
    </w:p>
    <w:p w:rsidR="00591A6A" w:rsidRDefault="00591A6A" w:rsidP="00914FDA">
      <w:pPr>
        <w:spacing w:after="0"/>
      </w:pPr>
      <w:r>
        <w:t>Councilman Monte</w:t>
      </w:r>
      <w:r>
        <w:tab/>
      </w:r>
      <w:r>
        <w:tab/>
        <w:t>Yes</w:t>
      </w:r>
    </w:p>
    <w:p w:rsidR="00591A6A" w:rsidRDefault="00591A6A" w:rsidP="00914FDA">
      <w:pPr>
        <w:spacing w:after="0"/>
      </w:pPr>
      <w:r>
        <w:t>Councilman Vidal</w:t>
      </w:r>
      <w:r>
        <w:tab/>
      </w:r>
      <w:r>
        <w:tab/>
        <w:t>Yes</w:t>
      </w:r>
    </w:p>
    <w:p w:rsidR="00591A6A" w:rsidRDefault="00591A6A" w:rsidP="00914FDA">
      <w:pPr>
        <w:spacing w:after="0"/>
      </w:pPr>
      <w:r>
        <w:t>Councilman Jordan</w:t>
      </w:r>
      <w:r>
        <w:tab/>
      </w:r>
      <w:r>
        <w:tab/>
        <w:t>Absent</w:t>
      </w:r>
    </w:p>
    <w:p w:rsidR="00591A6A" w:rsidRDefault="00591A6A" w:rsidP="00914FDA">
      <w:pPr>
        <w:spacing w:after="0"/>
      </w:pPr>
      <w:r>
        <w:t>Councilman Bartolomeo</w:t>
      </w:r>
      <w:r>
        <w:tab/>
        <w:t>Yes</w:t>
      </w:r>
    </w:p>
    <w:p w:rsidR="00591A6A" w:rsidRDefault="00591A6A" w:rsidP="00914FDA">
      <w:pPr>
        <w:spacing w:after="0"/>
      </w:pPr>
    </w:p>
    <w:p w:rsidR="00591A6A" w:rsidRDefault="00591A6A" w:rsidP="00914FDA">
      <w:pPr>
        <w:spacing w:after="0"/>
      </w:pPr>
      <w:r>
        <w:t>Mayor McPartland spoke about a timeline.  Would hope for July 4</w:t>
      </w:r>
      <w:r w:rsidRPr="00591A6A">
        <w:rPr>
          <w:vertAlign w:val="superscript"/>
        </w:rPr>
        <w:t>th</w:t>
      </w:r>
      <w:r>
        <w:t>, 2016.</w:t>
      </w:r>
    </w:p>
    <w:p w:rsidR="00591A6A" w:rsidRDefault="00591A6A" w:rsidP="00914FDA">
      <w:pPr>
        <w:spacing w:after="0"/>
      </w:pPr>
    </w:p>
    <w:p w:rsidR="00591A6A" w:rsidRPr="00591A6A" w:rsidRDefault="00591A6A" w:rsidP="00591A6A">
      <w:pPr>
        <w:spacing w:after="0"/>
        <w:ind w:right="-360"/>
        <w:jc w:val="center"/>
        <w:rPr>
          <w:b/>
        </w:rPr>
      </w:pPr>
      <w:r w:rsidRPr="00591A6A">
        <w:rPr>
          <w:b/>
        </w:rPr>
        <w:t>MOTION</w:t>
      </w:r>
    </w:p>
    <w:p w:rsidR="00591A6A" w:rsidRDefault="00591A6A" w:rsidP="00591A6A">
      <w:pPr>
        <w:spacing w:after="0"/>
        <w:ind w:right="-360"/>
      </w:pPr>
      <w:r>
        <w:tab/>
      </w:r>
      <w:r>
        <w:tab/>
      </w:r>
      <w:r>
        <w:tab/>
      </w:r>
      <w:r>
        <w:tab/>
      </w:r>
      <w:r>
        <w:tab/>
      </w:r>
      <w:r>
        <w:tab/>
      </w:r>
      <w:r>
        <w:tab/>
      </w:r>
      <w:r>
        <w:tab/>
      </w:r>
      <w:r>
        <w:tab/>
      </w:r>
      <w:r>
        <w:tab/>
        <w:t>August 26, 2015</w:t>
      </w:r>
    </w:p>
    <w:p w:rsidR="00591A6A" w:rsidRDefault="00591A6A" w:rsidP="00591A6A">
      <w:pPr>
        <w:spacing w:after="0"/>
        <w:ind w:right="-360"/>
      </w:pPr>
    </w:p>
    <w:p w:rsidR="00591A6A" w:rsidRDefault="00591A6A" w:rsidP="00591A6A">
      <w:pPr>
        <w:spacing w:after="0"/>
        <w:ind w:right="-360"/>
      </w:pPr>
      <w:r w:rsidRPr="00914FDA">
        <w:rPr>
          <w:b/>
        </w:rPr>
        <w:t>INTRODUCED:</w:t>
      </w:r>
      <w:r>
        <w:t xml:space="preserve"> Councilman Monte</w:t>
      </w:r>
    </w:p>
    <w:p w:rsidR="00591A6A" w:rsidRDefault="00591A6A" w:rsidP="00591A6A">
      <w:pPr>
        <w:spacing w:after="0"/>
        <w:ind w:right="-360"/>
      </w:pPr>
      <w:r w:rsidRPr="00914FDA">
        <w:rPr>
          <w:b/>
        </w:rPr>
        <w:t>SECOND:</w:t>
      </w:r>
      <w:r>
        <w:t xml:space="preserve">  Councilwoman Lawlor</w:t>
      </w:r>
    </w:p>
    <w:p w:rsidR="00591A6A" w:rsidRDefault="00591A6A" w:rsidP="00591A6A">
      <w:pPr>
        <w:spacing w:after="0"/>
        <w:ind w:right="-360"/>
      </w:pPr>
    </w:p>
    <w:p w:rsidR="00591A6A" w:rsidRDefault="008932E8" w:rsidP="00591A6A">
      <w:pPr>
        <w:spacing w:after="0"/>
        <w:ind w:right="-360"/>
      </w:pPr>
      <w:r>
        <w:t xml:space="preserve">Motion to adjourn.  </w:t>
      </w:r>
    </w:p>
    <w:p w:rsidR="008932E8" w:rsidRDefault="008932E8" w:rsidP="00591A6A">
      <w:pPr>
        <w:spacing w:after="0"/>
        <w:ind w:right="-360"/>
      </w:pPr>
    </w:p>
    <w:p w:rsidR="008932E8" w:rsidRDefault="008932E8" w:rsidP="008932E8">
      <w:pPr>
        <w:spacing w:after="0"/>
      </w:pPr>
      <w:r>
        <w:t>On roll call the vote was as follows:</w:t>
      </w:r>
    </w:p>
    <w:p w:rsidR="008932E8" w:rsidRDefault="008932E8" w:rsidP="008932E8">
      <w:pPr>
        <w:spacing w:after="0"/>
      </w:pPr>
    </w:p>
    <w:p w:rsidR="008932E8" w:rsidRDefault="008932E8" w:rsidP="008932E8">
      <w:pPr>
        <w:spacing w:after="0"/>
      </w:pPr>
      <w:r>
        <w:t>Councilman Henwood</w:t>
      </w:r>
      <w:r>
        <w:tab/>
        <w:t>Yes</w:t>
      </w:r>
    </w:p>
    <w:p w:rsidR="008932E8" w:rsidRDefault="008932E8" w:rsidP="008932E8">
      <w:pPr>
        <w:spacing w:after="0"/>
      </w:pPr>
      <w:r>
        <w:t>Councilwoman Lawlor</w:t>
      </w:r>
      <w:r>
        <w:tab/>
        <w:t>Yes</w:t>
      </w:r>
    </w:p>
    <w:p w:rsidR="008932E8" w:rsidRDefault="008932E8" w:rsidP="008932E8">
      <w:pPr>
        <w:spacing w:after="0"/>
      </w:pPr>
      <w:r>
        <w:t>Councilman Monte</w:t>
      </w:r>
      <w:r>
        <w:tab/>
      </w:r>
      <w:r>
        <w:tab/>
        <w:t>Yes</w:t>
      </w:r>
    </w:p>
    <w:p w:rsidR="008932E8" w:rsidRDefault="008932E8" w:rsidP="008932E8">
      <w:pPr>
        <w:spacing w:after="0"/>
      </w:pPr>
      <w:r>
        <w:t>Councilman Vidal</w:t>
      </w:r>
      <w:r>
        <w:tab/>
      </w:r>
      <w:r>
        <w:tab/>
        <w:t>Yes</w:t>
      </w:r>
    </w:p>
    <w:p w:rsidR="008932E8" w:rsidRDefault="008932E8" w:rsidP="008932E8">
      <w:pPr>
        <w:spacing w:after="0"/>
      </w:pPr>
      <w:r>
        <w:t>Councilman Jordan</w:t>
      </w:r>
      <w:r>
        <w:tab/>
      </w:r>
      <w:r>
        <w:tab/>
        <w:t>Absent</w:t>
      </w:r>
    </w:p>
    <w:p w:rsidR="008932E8" w:rsidRDefault="008932E8" w:rsidP="008932E8">
      <w:pPr>
        <w:spacing w:after="0"/>
      </w:pPr>
      <w:r>
        <w:t>Councilman Bartolomeo</w:t>
      </w:r>
      <w:r>
        <w:tab/>
        <w:t>Yes</w:t>
      </w:r>
    </w:p>
    <w:p w:rsidR="008932E8" w:rsidRDefault="008932E8" w:rsidP="00591A6A">
      <w:pPr>
        <w:spacing w:after="0"/>
        <w:ind w:right="-360"/>
      </w:pPr>
    </w:p>
    <w:p w:rsidR="006D20E4" w:rsidRDefault="006D20E4" w:rsidP="00591A6A">
      <w:pPr>
        <w:spacing w:after="0"/>
        <w:ind w:right="-360"/>
      </w:pPr>
    </w:p>
    <w:p w:rsidR="006D20E4" w:rsidRDefault="006D20E4" w:rsidP="00591A6A">
      <w:pPr>
        <w:spacing w:after="0"/>
        <w:ind w:right="-360"/>
      </w:pPr>
    </w:p>
    <w:p w:rsidR="006D20E4" w:rsidRDefault="006D20E4" w:rsidP="00591A6A">
      <w:pPr>
        <w:spacing w:after="0"/>
        <w:ind w:right="-360"/>
      </w:pPr>
    </w:p>
    <w:p w:rsidR="009E368B" w:rsidRDefault="009E368B" w:rsidP="00591A6A">
      <w:pPr>
        <w:spacing w:after="0"/>
        <w:ind w:right="-360"/>
      </w:pPr>
      <w:r>
        <w:t>Gregory S. Franz for</w:t>
      </w:r>
    </w:p>
    <w:p w:rsidR="009E368B" w:rsidRDefault="009E368B" w:rsidP="00591A6A">
      <w:pPr>
        <w:spacing w:after="0"/>
        <w:ind w:right="-360"/>
      </w:pPr>
      <w:r>
        <w:t>Annamarie O’Connor</w:t>
      </w:r>
    </w:p>
    <w:p w:rsidR="009E368B" w:rsidRDefault="009E368B" w:rsidP="00591A6A">
      <w:pPr>
        <w:spacing w:after="0"/>
        <w:ind w:right="-360"/>
      </w:pPr>
      <w:r>
        <w:t xml:space="preserve">Borough Clerk </w:t>
      </w:r>
    </w:p>
    <w:p w:rsidR="00981020" w:rsidRDefault="00981020" w:rsidP="00591A6A">
      <w:pPr>
        <w:spacing w:after="0"/>
        <w:ind w:right="-360"/>
      </w:pPr>
    </w:p>
    <w:p w:rsidR="00981020" w:rsidRDefault="00981020" w:rsidP="00591A6A">
      <w:pPr>
        <w:spacing w:after="0"/>
        <w:ind w:right="-360"/>
      </w:pPr>
    </w:p>
    <w:p w:rsidR="00981020" w:rsidRDefault="00981020" w:rsidP="00591A6A">
      <w:pPr>
        <w:spacing w:after="0"/>
        <w:ind w:right="-360"/>
      </w:pPr>
    </w:p>
    <w:p w:rsidR="00981020" w:rsidRDefault="00981020" w:rsidP="00591A6A">
      <w:pPr>
        <w:spacing w:after="0"/>
        <w:ind w:right="-360"/>
      </w:pPr>
      <w:r>
        <w:t>APPROVED:  September 14, 2015</w:t>
      </w:r>
    </w:p>
    <w:p w:rsidR="00591A6A" w:rsidRPr="00140736" w:rsidRDefault="00591A6A" w:rsidP="00914FDA">
      <w:pPr>
        <w:spacing w:after="0"/>
      </w:pPr>
    </w:p>
    <w:p w:rsidR="00914FDA" w:rsidRPr="00140736" w:rsidRDefault="00914FDA" w:rsidP="00914FDA">
      <w:pPr>
        <w:widowControl w:val="0"/>
        <w:autoSpaceDE w:val="0"/>
        <w:autoSpaceDN w:val="0"/>
        <w:adjustRightInd w:val="0"/>
        <w:spacing w:after="0"/>
        <w:jc w:val="both"/>
        <w:rPr>
          <w:rFonts w:eastAsia="Times New Roman"/>
          <w:b/>
        </w:rPr>
      </w:pPr>
    </w:p>
    <w:p w:rsidR="00914FDA" w:rsidRPr="00595722" w:rsidRDefault="00914FDA" w:rsidP="00595722">
      <w:pPr>
        <w:spacing w:after="0"/>
        <w:ind w:right="-360"/>
      </w:pPr>
    </w:p>
    <w:p w:rsidR="00595722" w:rsidRDefault="00595722" w:rsidP="00595722">
      <w:pPr>
        <w:spacing w:after="0"/>
        <w:ind w:right="-360"/>
      </w:pPr>
    </w:p>
    <w:p w:rsidR="00595722" w:rsidRDefault="00595722" w:rsidP="00595722">
      <w:pPr>
        <w:spacing w:after="0"/>
        <w:ind w:right="-360"/>
      </w:pPr>
    </w:p>
    <w:p w:rsidR="00595722" w:rsidRDefault="00595722" w:rsidP="00595722">
      <w:pPr>
        <w:spacing w:after="0"/>
        <w:ind w:right="-360"/>
      </w:pPr>
    </w:p>
    <w:p w:rsidR="00595722" w:rsidRDefault="00595722" w:rsidP="00595722">
      <w:pPr>
        <w:spacing w:after="0"/>
        <w:ind w:right="-360"/>
      </w:pPr>
      <w:r>
        <w:tab/>
      </w:r>
    </w:p>
    <w:p w:rsidR="00595722" w:rsidRDefault="00595722" w:rsidP="00595722">
      <w:pPr>
        <w:spacing w:after="0"/>
        <w:ind w:right="-360"/>
      </w:pPr>
    </w:p>
    <w:p w:rsidR="002946B4" w:rsidRDefault="002946B4" w:rsidP="00870BCD">
      <w:pPr>
        <w:spacing w:after="0"/>
        <w:ind w:right="-360"/>
      </w:pPr>
    </w:p>
    <w:p w:rsidR="002946B4" w:rsidRDefault="002946B4" w:rsidP="00870BCD">
      <w:pPr>
        <w:spacing w:after="0"/>
        <w:ind w:right="-360"/>
      </w:pPr>
    </w:p>
    <w:p w:rsidR="00870BCD" w:rsidRDefault="00870BCD" w:rsidP="00870BCD">
      <w:pPr>
        <w:spacing w:after="0"/>
        <w:ind w:right="-360"/>
      </w:pPr>
    </w:p>
    <w:p w:rsidR="00021C55" w:rsidRDefault="00021C55" w:rsidP="00E95C6C">
      <w:pPr>
        <w:spacing w:after="0"/>
        <w:ind w:right="-360"/>
        <w:jc w:val="both"/>
      </w:pPr>
    </w:p>
    <w:p w:rsidR="00021C55" w:rsidRDefault="00021C55" w:rsidP="00E95C6C">
      <w:pPr>
        <w:spacing w:after="0"/>
        <w:ind w:right="-360"/>
        <w:jc w:val="both"/>
      </w:pPr>
    </w:p>
    <w:p w:rsidR="00E95C6C" w:rsidRPr="00E95C6C" w:rsidRDefault="00E95C6C" w:rsidP="00E95C6C">
      <w:pPr>
        <w:spacing w:after="0"/>
        <w:ind w:right="-360"/>
        <w:jc w:val="both"/>
      </w:pPr>
    </w:p>
    <w:p w:rsidR="00E95C6C" w:rsidRPr="00E95C6C" w:rsidRDefault="00E95C6C">
      <w:pPr>
        <w:rPr>
          <w:b/>
        </w:rPr>
      </w:pPr>
    </w:p>
    <w:sectPr w:rsidR="00E95C6C" w:rsidRPr="00E95C6C" w:rsidSect="00553D11">
      <w:headerReference w:type="default" r:id="rId7"/>
      <w:footerReference w:type="default" r:id="rId8"/>
      <w:pgSz w:w="12240" w:h="20160" w:code="5"/>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B82" w:rsidRDefault="00ED4B82" w:rsidP="00870BCD">
      <w:pPr>
        <w:spacing w:after="0"/>
      </w:pPr>
      <w:r>
        <w:separator/>
      </w:r>
    </w:p>
  </w:endnote>
  <w:endnote w:type="continuationSeparator" w:id="0">
    <w:p w:rsidR="00ED4B82" w:rsidRDefault="00ED4B82" w:rsidP="00870BC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76092"/>
      <w:docPartObj>
        <w:docPartGallery w:val="Page Numbers (Bottom of Page)"/>
        <w:docPartUnique/>
      </w:docPartObj>
    </w:sdtPr>
    <w:sdtContent>
      <w:p w:rsidR="00ED4B82" w:rsidRDefault="000F3ECE">
        <w:pPr>
          <w:pStyle w:val="Footer"/>
          <w:jc w:val="right"/>
        </w:pPr>
        <w:fldSimple w:instr=" PAGE   \* MERGEFORMAT ">
          <w:r w:rsidR="00981020">
            <w:rPr>
              <w:noProof/>
            </w:rPr>
            <w:t>3</w:t>
          </w:r>
        </w:fldSimple>
      </w:p>
    </w:sdtContent>
  </w:sdt>
  <w:p w:rsidR="00ED4B82" w:rsidRDefault="00ED4B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B82" w:rsidRDefault="00ED4B82" w:rsidP="00870BCD">
      <w:pPr>
        <w:spacing w:after="0"/>
      </w:pPr>
      <w:r>
        <w:separator/>
      </w:r>
    </w:p>
  </w:footnote>
  <w:footnote w:type="continuationSeparator" w:id="0">
    <w:p w:rsidR="00ED4B82" w:rsidRDefault="00ED4B82" w:rsidP="00870BC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B82" w:rsidRDefault="00ED4B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16E77"/>
    <w:multiLevelType w:val="hybridMultilevel"/>
    <w:tmpl w:val="427A9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626473"/>
    <w:multiLevelType w:val="hybridMultilevel"/>
    <w:tmpl w:val="66261D7E"/>
    <w:lvl w:ilvl="0" w:tplc="2340A1C6">
      <w:start w:val="1"/>
      <w:numFmt w:val="upperLetter"/>
      <w:lvlText w:val="%1."/>
      <w:lvlJc w:val="left"/>
      <w:pPr>
        <w:ind w:left="1195" w:hanging="360"/>
      </w:pPr>
      <w:rPr>
        <w:rFonts w:cs="Times New Roman" w:hint="default"/>
        <w:b/>
      </w:rPr>
    </w:lvl>
    <w:lvl w:ilvl="1" w:tplc="04090019">
      <w:start w:val="1"/>
      <w:numFmt w:val="lowerLetter"/>
      <w:lvlText w:val="%2."/>
      <w:lvlJc w:val="left"/>
      <w:pPr>
        <w:ind w:left="1915" w:hanging="360"/>
      </w:pPr>
      <w:rPr>
        <w:rFonts w:cs="Times New Roman"/>
      </w:rPr>
    </w:lvl>
    <w:lvl w:ilvl="2" w:tplc="713A4160">
      <w:start w:val="1"/>
      <w:numFmt w:val="decimal"/>
      <w:lvlText w:val="%3."/>
      <w:lvlJc w:val="left"/>
      <w:pPr>
        <w:tabs>
          <w:tab w:val="num" w:pos="1710"/>
        </w:tabs>
        <w:ind w:left="1710" w:hanging="360"/>
      </w:pPr>
      <w:rPr>
        <w:rFonts w:ascii="Times New Roman" w:eastAsia="Times New Roman" w:hAnsi="Times New Roman" w:cs="Times New Roman"/>
        <w:b/>
      </w:rPr>
    </w:lvl>
    <w:lvl w:ilvl="3" w:tplc="09F8D110">
      <w:start w:val="1"/>
      <w:numFmt w:val="decimal"/>
      <w:lvlText w:val="%4."/>
      <w:lvlJc w:val="left"/>
      <w:pPr>
        <w:tabs>
          <w:tab w:val="num" w:pos="3355"/>
        </w:tabs>
        <w:ind w:left="3355" w:hanging="360"/>
      </w:pPr>
      <w:rPr>
        <w:rFonts w:ascii="Arial" w:eastAsia="Times New Roman" w:hAnsi="Arial" w:cs="Arial"/>
      </w:rPr>
    </w:lvl>
    <w:lvl w:ilvl="4" w:tplc="3A8C8892">
      <w:start w:val="31"/>
      <w:numFmt w:val="bullet"/>
      <w:lvlText w:val=""/>
      <w:lvlJc w:val="left"/>
      <w:pPr>
        <w:tabs>
          <w:tab w:val="num" w:pos="4075"/>
        </w:tabs>
        <w:ind w:left="4075" w:hanging="360"/>
      </w:pPr>
      <w:rPr>
        <w:rFonts w:ascii="Symbol" w:eastAsia="Times New Roman" w:hAnsi="Symbol" w:hint="default"/>
      </w:rPr>
    </w:lvl>
    <w:lvl w:ilvl="5" w:tplc="6B843F36">
      <w:numFmt w:val="bullet"/>
      <w:lvlText w:val="-"/>
      <w:lvlJc w:val="left"/>
      <w:pPr>
        <w:ind w:left="4975" w:hanging="360"/>
      </w:pPr>
      <w:rPr>
        <w:rFonts w:ascii="Arial" w:eastAsia="Times New Roman" w:hAnsi="Arial" w:hint="default"/>
      </w:rPr>
    </w:lvl>
    <w:lvl w:ilvl="6" w:tplc="0409000F" w:tentative="1">
      <w:start w:val="1"/>
      <w:numFmt w:val="decimal"/>
      <w:lvlText w:val="%7."/>
      <w:lvlJc w:val="left"/>
      <w:pPr>
        <w:ind w:left="5515" w:hanging="360"/>
      </w:pPr>
      <w:rPr>
        <w:rFonts w:cs="Times New Roman"/>
      </w:rPr>
    </w:lvl>
    <w:lvl w:ilvl="7" w:tplc="04090019" w:tentative="1">
      <w:start w:val="1"/>
      <w:numFmt w:val="lowerLetter"/>
      <w:lvlText w:val="%8."/>
      <w:lvlJc w:val="left"/>
      <w:pPr>
        <w:ind w:left="6235" w:hanging="360"/>
      </w:pPr>
      <w:rPr>
        <w:rFonts w:cs="Times New Roman"/>
      </w:rPr>
    </w:lvl>
    <w:lvl w:ilvl="8" w:tplc="0409001B" w:tentative="1">
      <w:start w:val="1"/>
      <w:numFmt w:val="lowerRoman"/>
      <w:lvlText w:val="%9."/>
      <w:lvlJc w:val="right"/>
      <w:pPr>
        <w:ind w:left="6955" w:hanging="180"/>
      </w:pPr>
      <w:rPr>
        <w:rFonts w:cs="Times New Roman"/>
      </w:rPr>
    </w:lvl>
  </w:abstractNum>
  <w:abstractNum w:abstractNumId="2">
    <w:nsid w:val="644915FD"/>
    <w:multiLevelType w:val="hybridMultilevel"/>
    <w:tmpl w:val="3B6E6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636E63"/>
    <w:rsid w:val="00021C55"/>
    <w:rsid w:val="000F3ECE"/>
    <w:rsid w:val="00241B2B"/>
    <w:rsid w:val="002946B4"/>
    <w:rsid w:val="002975C7"/>
    <w:rsid w:val="002D5037"/>
    <w:rsid w:val="00307858"/>
    <w:rsid w:val="00413341"/>
    <w:rsid w:val="00553D11"/>
    <w:rsid w:val="00591A6A"/>
    <w:rsid w:val="00595722"/>
    <w:rsid w:val="005F7F19"/>
    <w:rsid w:val="00636E63"/>
    <w:rsid w:val="006D20E4"/>
    <w:rsid w:val="006F668E"/>
    <w:rsid w:val="0074134E"/>
    <w:rsid w:val="007B3991"/>
    <w:rsid w:val="00826BE9"/>
    <w:rsid w:val="00870BCD"/>
    <w:rsid w:val="00876BF6"/>
    <w:rsid w:val="008932E8"/>
    <w:rsid w:val="00914FDA"/>
    <w:rsid w:val="00940100"/>
    <w:rsid w:val="00981020"/>
    <w:rsid w:val="00982EB2"/>
    <w:rsid w:val="009E368B"/>
    <w:rsid w:val="00A324F9"/>
    <w:rsid w:val="00A90842"/>
    <w:rsid w:val="00AB5C09"/>
    <w:rsid w:val="00AE4D0E"/>
    <w:rsid w:val="00B3557C"/>
    <w:rsid w:val="00B84F1E"/>
    <w:rsid w:val="00D0795F"/>
    <w:rsid w:val="00D30893"/>
    <w:rsid w:val="00E95C6C"/>
    <w:rsid w:val="00ED4B82"/>
    <w:rsid w:val="00FF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63"/>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C6C"/>
    <w:pPr>
      <w:spacing w:after="200"/>
      <w:ind w:left="720"/>
      <w:contextualSpacing/>
    </w:pPr>
    <w:rPr>
      <w:rFonts w:eastAsiaTheme="minorHAnsi"/>
    </w:rPr>
  </w:style>
  <w:style w:type="paragraph" w:styleId="Header">
    <w:name w:val="header"/>
    <w:basedOn w:val="Normal"/>
    <w:link w:val="HeaderChar"/>
    <w:uiPriority w:val="99"/>
    <w:semiHidden/>
    <w:unhideWhenUsed/>
    <w:rsid w:val="00870BCD"/>
    <w:pPr>
      <w:tabs>
        <w:tab w:val="center" w:pos="4680"/>
        <w:tab w:val="right" w:pos="9360"/>
      </w:tabs>
      <w:spacing w:after="0"/>
    </w:pPr>
  </w:style>
  <w:style w:type="character" w:customStyle="1" w:styleId="HeaderChar">
    <w:name w:val="Header Char"/>
    <w:basedOn w:val="DefaultParagraphFont"/>
    <w:link w:val="Header"/>
    <w:uiPriority w:val="99"/>
    <w:semiHidden/>
    <w:rsid w:val="00870BCD"/>
    <w:rPr>
      <w:rFonts w:ascii="Arial" w:eastAsia="Calibri" w:hAnsi="Arial" w:cs="Arial"/>
      <w:sz w:val="24"/>
      <w:szCs w:val="24"/>
    </w:rPr>
  </w:style>
  <w:style w:type="paragraph" w:styleId="Footer">
    <w:name w:val="footer"/>
    <w:basedOn w:val="Normal"/>
    <w:link w:val="FooterChar"/>
    <w:uiPriority w:val="99"/>
    <w:unhideWhenUsed/>
    <w:rsid w:val="00870BCD"/>
    <w:pPr>
      <w:tabs>
        <w:tab w:val="center" w:pos="4680"/>
        <w:tab w:val="right" w:pos="9360"/>
      </w:tabs>
      <w:spacing w:after="0"/>
    </w:pPr>
  </w:style>
  <w:style w:type="character" w:customStyle="1" w:styleId="FooterChar">
    <w:name w:val="Footer Char"/>
    <w:basedOn w:val="DefaultParagraphFont"/>
    <w:link w:val="Footer"/>
    <w:uiPriority w:val="99"/>
    <w:rsid w:val="00870BCD"/>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13</cp:revision>
  <cp:lastPrinted>2015-09-10T18:44:00Z</cp:lastPrinted>
  <dcterms:created xsi:type="dcterms:W3CDTF">2015-09-03T18:05:00Z</dcterms:created>
  <dcterms:modified xsi:type="dcterms:W3CDTF">2015-09-15T14:43:00Z</dcterms:modified>
</cp:coreProperties>
</file>