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00BE0" w:rsidP="00900BE0">
            <w:pPr>
              <w:spacing w:after="0"/>
              <w:rPr>
                <w:rFonts w:eastAsia="Times New Roman"/>
                <w:sz w:val="20"/>
                <w:szCs w:val="20"/>
              </w:rPr>
            </w:pPr>
            <w:r>
              <w:rPr>
                <w:rFonts w:eastAsia="Times New Roman"/>
                <w:sz w:val="20"/>
                <w:szCs w:val="20"/>
              </w:rPr>
              <w:t>June 15,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FC190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900BE0">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B6499E">
              <w:rPr>
                <w:rFonts w:eastAsia="Times New Roman"/>
                <w:sz w:val="20"/>
                <w:szCs w:val="20"/>
              </w:rPr>
              <w:t>130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FC190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C1907"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Lawlor</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FC1907"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FC190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C1907"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Bartolomeo</w:t>
            </w:r>
            <w:proofErr w:type="spellEnd"/>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FC1907">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FC1907">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FC190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FC1907" w:rsidRDefault="004A3F70" w:rsidP="00865B17">
            <w:pPr>
              <w:spacing w:after="0"/>
              <w:rPr>
                <w:rFonts w:eastAsia="Times New Roman"/>
                <w:b/>
                <w:smallCaps/>
                <w:sz w:val="20"/>
                <w:szCs w:val="20"/>
              </w:rPr>
            </w:pPr>
            <w:r w:rsidRPr="00FC1907">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FC1907"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FC1907"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rsidR="004A3F70" w:rsidRPr="00FC1907"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rsidR="004A3F70" w:rsidRPr="00FC1907" w:rsidRDefault="004A3F70" w:rsidP="00865B17">
            <w:pPr>
              <w:spacing w:after="0"/>
              <w:rPr>
                <w:rFonts w:eastAsia="Times New Roman"/>
                <w:b/>
                <w:sz w:val="20"/>
                <w:szCs w:val="20"/>
              </w:rPr>
            </w:pPr>
          </w:p>
        </w:tc>
        <w:tc>
          <w:tcPr>
            <w:tcW w:w="293" w:type="dxa"/>
            <w:noWrap/>
            <w:vAlign w:val="bottom"/>
          </w:tcPr>
          <w:p w:rsidR="004A3F70" w:rsidRPr="00FC1907" w:rsidRDefault="004A3F70" w:rsidP="00865B17">
            <w:pPr>
              <w:spacing w:after="0"/>
              <w:rPr>
                <w:rFonts w:eastAsia="Times New Roman"/>
                <w:b/>
                <w:sz w:val="20"/>
                <w:szCs w:val="20"/>
              </w:rPr>
            </w:pPr>
          </w:p>
        </w:tc>
        <w:tc>
          <w:tcPr>
            <w:tcW w:w="1424" w:type="dxa"/>
            <w:noWrap/>
            <w:vAlign w:val="bottom"/>
          </w:tcPr>
          <w:p w:rsidR="004A3F70" w:rsidRPr="00FC1907" w:rsidRDefault="004A3F70" w:rsidP="00865B17">
            <w:pPr>
              <w:spacing w:after="0"/>
              <w:rPr>
                <w:rFonts w:eastAsia="Times New Roman"/>
                <w:b/>
                <w:sz w:val="20"/>
                <w:szCs w:val="20"/>
              </w:rPr>
            </w:pPr>
          </w:p>
        </w:tc>
        <w:tc>
          <w:tcPr>
            <w:tcW w:w="1309" w:type="dxa"/>
            <w:noWrap/>
            <w:vAlign w:val="bottom"/>
          </w:tcPr>
          <w:p w:rsidR="004A3F70" w:rsidRPr="00FC1907" w:rsidRDefault="004A3F70" w:rsidP="00865B17">
            <w:pPr>
              <w:spacing w:after="0"/>
              <w:rPr>
                <w:rFonts w:eastAsia="Times New Roman"/>
                <w:b/>
                <w:sz w:val="20"/>
                <w:szCs w:val="20"/>
              </w:rPr>
            </w:pPr>
          </w:p>
        </w:tc>
        <w:tc>
          <w:tcPr>
            <w:tcW w:w="1246" w:type="dxa"/>
            <w:noWrap/>
            <w:vAlign w:val="bottom"/>
          </w:tcPr>
          <w:p w:rsidR="004A3F70" w:rsidRPr="00FC1907" w:rsidRDefault="004A3F70" w:rsidP="00865B17">
            <w:pPr>
              <w:spacing w:after="0"/>
              <w:rPr>
                <w:rFonts w:eastAsia="Times New Roman"/>
                <w:b/>
                <w:sz w:val="20"/>
                <w:szCs w:val="20"/>
              </w:rPr>
            </w:pPr>
          </w:p>
        </w:tc>
      </w:tr>
    </w:tbl>
    <w:p w:rsidR="00900BE0" w:rsidRPr="00FC1907" w:rsidRDefault="00900BE0" w:rsidP="00900BE0">
      <w:pPr>
        <w:spacing w:after="0" w:line="276" w:lineRule="auto"/>
        <w:jc w:val="center"/>
        <w:rPr>
          <w:rFonts w:eastAsia="Calibri"/>
          <w:b/>
          <w:sz w:val="20"/>
          <w:szCs w:val="20"/>
        </w:rPr>
      </w:pPr>
      <w:r w:rsidRPr="00FC1907">
        <w:rPr>
          <w:rFonts w:eastAsia="Calibri"/>
          <w:b/>
          <w:sz w:val="20"/>
          <w:szCs w:val="20"/>
        </w:rPr>
        <w:t>Resolution to Hire Temporary Full Time Summer Camp Nurse without Benefits</w:t>
      </w:r>
      <w:bookmarkStart w:id="0" w:name="_GoBack"/>
      <w:bookmarkEnd w:id="0"/>
    </w:p>
    <w:p w:rsidR="00900BE0" w:rsidRPr="00966F53" w:rsidRDefault="00900BE0" w:rsidP="00900BE0">
      <w:pPr>
        <w:spacing w:after="0" w:line="276" w:lineRule="auto"/>
        <w:ind w:left="-630"/>
        <w:rPr>
          <w:rFonts w:eastAsia="Calibri"/>
          <w:b/>
          <w:sz w:val="20"/>
          <w:szCs w:val="20"/>
        </w:rPr>
      </w:pPr>
    </w:p>
    <w:p w:rsidR="00900BE0" w:rsidRPr="00966F53" w:rsidRDefault="00900BE0" w:rsidP="00900BE0">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provides public health nursing services to the residents of Edgewater as well as medical assistance to borough sponsored events, and</w:t>
      </w:r>
    </w:p>
    <w:p w:rsidR="00900BE0" w:rsidRPr="00966F53" w:rsidRDefault="00900BE0" w:rsidP="00900BE0">
      <w:pPr>
        <w:spacing w:after="0" w:line="276" w:lineRule="auto"/>
        <w:rPr>
          <w:rFonts w:eastAsia="Calibri"/>
          <w:sz w:val="20"/>
          <w:szCs w:val="20"/>
        </w:rPr>
      </w:pPr>
    </w:p>
    <w:p w:rsidR="00900BE0" w:rsidRPr="00966F53" w:rsidRDefault="00900BE0" w:rsidP="00900BE0">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used to operate with one (1) full time nurse and one (1) part time nurse to provide these programs until the part time nurse voluntarily resigned in May of 2013, and</w:t>
      </w:r>
    </w:p>
    <w:p w:rsidR="00900BE0" w:rsidRPr="00966F53" w:rsidRDefault="00900BE0" w:rsidP="00900BE0">
      <w:pPr>
        <w:spacing w:after="0" w:line="276" w:lineRule="auto"/>
        <w:ind w:left="-630"/>
        <w:rPr>
          <w:rFonts w:eastAsia="Calibri"/>
          <w:sz w:val="20"/>
          <w:szCs w:val="20"/>
        </w:rPr>
      </w:pPr>
    </w:p>
    <w:p w:rsidR="00900BE0" w:rsidRPr="00966F53" w:rsidRDefault="00900BE0" w:rsidP="00900BE0">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State of New Jersey mandates that a health care provider be available for emergencies at summer camp programs as well as assist in providing assistance to the public health nurse</w:t>
      </w:r>
      <w:r>
        <w:rPr>
          <w:rFonts w:eastAsia="Calibri"/>
          <w:sz w:val="20"/>
          <w:szCs w:val="20"/>
        </w:rPr>
        <w:t>; and</w:t>
      </w:r>
    </w:p>
    <w:p w:rsidR="00900BE0" w:rsidRPr="00966F53" w:rsidRDefault="00900BE0" w:rsidP="00900BE0">
      <w:pPr>
        <w:spacing w:after="0" w:line="276" w:lineRule="auto"/>
        <w:ind w:left="-630"/>
        <w:rPr>
          <w:rFonts w:eastAsia="Calibri"/>
          <w:sz w:val="20"/>
          <w:szCs w:val="20"/>
        </w:rPr>
      </w:pPr>
    </w:p>
    <w:p w:rsidR="00900BE0" w:rsidRPr="00966F53" w:rsidRDefault="00900BE0" w:rsidP="00900BE0">
      <w:pPr>
        <w:spacing w:after="0" w:line="276" w:lineRule="auto"/>
        <w:ind w:left="-630"/>
        <w:rPr>
          <w:rFonts w:eastAsia="Calibri"/>
          <w:sz w:val="20"/>
          <w:szCs w:val="20"/>
        </w:rPr>
      </w:pPr>
      <w:r w:rsidRPr="00966F53">
        <w:rPr>
          <w:rFonts w:eastAsia="Calibri"/>
          <w:b/>
          <w:sz w:val="20"/>
          <w:szCs w:val="20"/>
        </w:rPr>
        <w:t xml:space="preserve">NOW THEREFORE BE IT RESOLVED </w:t>
      </w:r>
      <w:r w:rsidR="004D6E0A">
        <w:rPr>
          <w:rFonts w:eastAsia="Calibri"/>
          <w:sz w:val="20"/>
          <w:szCs w:val="20"/>
        </w:rPr>
        <w:t xml:space="preserve">that </w:t>
      </w:r>
      <w:proofErr w:type="spellStart"/>
      <w:r w:rsidR="004D6E0A">
        <w:rPr>
          <w:rFonts w:eastAsia="Calibri"/>
          <w:sz w:val="20"/>
          <w:szCs w:val="20"/>
        </w:rPr>
        <w:t>Germma</w:t>
      </w:r>
      <w:proofErr w:type="spellEnd"/>
      <w:r w:rsidR="004D6E0A">
        <w:rPr>
          <w:rFonts w:eastAsia="Calibri"/>
          <w:sz w:val="20"/>
          <w:szCs w:val="20"/>
        </w:rPr>
        <w:t xml:space="preserve"> </w:t>
      </w:r>
      <w:proofErr w:type="spellStart"/>
      <w:r w:rsidR="004D6E0A">
        <w:rPr>
          <w:rFonts w:eastAsia="Calibri"/>
          <w:sz w:val="20"/>
          <w:szCs w:val="20"/>
        </w:rPr>
        <w:t>Araneta</w:t>
      </w:r>
      <w:proofErr w:type="spellEnd"/>
      <w:r>
        <w:rPr>
          <w:rFonts w:eastAsia="Calibri"/>
          <w:sz w:val="20"/>
          <w:szCs w:val="20"/>
        </w:rPr>
        <w:t>,</w:t>
      </w:r>
      <w:r w:rsidR="004D6E0A">
        <w:rPr>
          <w:rFonts w:eastAsia="Calibri"/>
          <w:sz w:val="20"/>
          <w:szCs w:val="20"/>
        </w:rPr>
        <w:t xml:space="preserve"> Belleville,</w:t>
      </w:r>
      <w:r w:rsidRPr="00966F53">
        <w:rPr>
          <w:rFonts w:eastAsia="Calibri"/>
          <w:sz w:val="20"/>
          <w:szCs w:val="20"/>
        </w:rPr>
        <w:t xml:space="preserve"> New Jersey be appointed and has all the necessary credentials to prov</w:t>
      </w:r>
      <w:r>
        <w:rPr>
          <w:rFonts w:eastAsia="Calibri"/>
          <w:sz w:val="20"/>
          <w:szCs w:val="20"/>
        </w:rPr>
        <w:t xml:space="preserve">ide emergency medical care as Nurse </w:t>
      </w:r>
      <w:r w:rsidRPr="00966F53">
        <w:rPr>
          <w:rFonts w:eastAsia="Calibri"/>
          <w:sz w:val="20"/>
          <w:szCs w:val="20"/>
        </w:rPr>
        <w:t>to the Borough of Edgewater at a rate of $2</w:t>
      </w:r>
      <w:r>
        <w:rPr>
          <w:rFonts w:eastAsia="Calibri"/>
          <w:sz w:val="20"/>
          <w:szCs w:val="20"/>
        </w:rPr>
        <w:t>5</w:t>
      </w:r>
      <w:r w:rsidRPr="00966F53">
        <w:rPr>
          <w:rFonts w:eastAsia="Calibri"/>
          <w:sz w:val="20"/>
          <w:szCs w:val="20"/>
        </w:rPr>
        <w:t>.00 an hour without benefits</w:t>
      </w:r>
      <w:r>
        <w:rPr>
          <w:rFonts w:eastAsia="Calibri"/>
          <w:sz w:val="20"/>
          <w:szCs w:val="20"/>
        </w:rPr>
        <w:t>; and</w:t>
      </w:r>
    </w:p>
    <w:p w:rsidR="00900BE0" w:rsidRPr="00966F53" w:rsidRDefault="00900BE0" w:rsidP="00900BE0">
      <w:pPr>
        <w:spacing w:after="0" w:line="276" w:lineRule="auto"/>
        <w:ind w:left="-630"/>
        <w:rPr>
          <w:rFonts w:eastAsia="Calibri"/>
          <w:sz w:val="20"/>
          <w:szCs w:val="20"/>
        </w:rPr>
      </w:pPr>
    </w:p>
    <w:p w:rsidR="00900BE0" w:rsidRPr="00966F53" w:rsidRDefault="00900BE0" w:rsidP="00900BE0">
      <w:pPr>
        <w:spacing w:after="0" w:line="276" w:lineRule="auto"/>
        <w:ind w:left="-630"/>
        <w:rPr>
          <w:rFonts w:eastAsia="Calibri"/>
          <w:sz w:val="20"/>
          <w:szCs w:val="20"/>
        </w:rPr>
      </w:pPr>
      <w:r w:rsidRPr="00966F53">
        <w:rPr>
          <w:rFonts w:eastAsia="Calibri"/>
          <w:b/>
          <w:sz w:val="20"/>
          <w:szCs w:val="20"/>
        </w:rPr>
        <w:t xml:space="preserve">BE IT FURTHER RESOLVED </w:t>
      </w:r>
      <w:r w:rsidRPr="00966F53">
        <w:rPr>
          <w:rFonts w:eastAsia="Calibri"/>
          <w:sz w:val="20"/>
          <w:szCs w:val="20"/>
        </w:rPr>
        <w:t>that this is a temporary appointment not to exceed 30 working days from July 1</w:t>
      </w:r>
      <w:r w:rsidR="002969E6">
        <w:rPr>
          <w:rFonts w:eastAsia="Calibri"/>
          <w:sz w:val="20"/>
          <w:szCs w:val="20"/>
        </w:rPr>
        <w:t>7, 2015</w:t>
      </w:r>
      <w:r>
        <w:rPr>
          <w:rFonts w:eastAsia="Calibri"/>
          <w:sz w:val="20"/>
          <w:szCs w:val="20"/>
        </w:rPr>
        <w:t xml:space="preserve"> </w:t>
      </w:r>
      <w:r w:rsidRPr="00966F53">
        <w:rPr>
          <w:rFonts w:eastAsia="Calibri"/>
          <w:sz w:val="20"/>
          <w:szCs w:val="20"/>
        </w:rPr>
        <w:t xml:space="preserve">and said appointment is conditional on a valid </w:t>
      </w:r>
      <w:r>
        <w:rPr>
          <w:rFonts w:eastAsia="Calibri"/>
          <w:sz w:val="20"/>
          <w:szCs w:val="20"/>
        </w:rPr>
        <w:t>nursing license,</w:t>
      </w:r>
      <w:r w:rsidRPr="00966F53">
        <w:rPr>
          <w:rFonts w:eastAsia="Calibri"/>
          <w:sz w:val="20"/>
          <w:szCs w:val="20"/>
        </w:rPr>
        <w:t xml:space="preserve"> </w:t>
      </w:r>
      <w:r>
        <w:rPr>
          <w:rFonts w:eastAsia="Calibri"/>
          <w:sz w:val="20"/>
          <w:szCs w:val="20"/>
        </w:rPr>
        <w:t xml:space="preserve">satisfactory medical examination </w:t>
      </w:r>
      <w:r w:rsidRPr="00966F53">
        <w:rPr>
          <w:rFonts w:eastAsia="Calibri"/>
          <w:sz w:val="20"/>
          <w:szCs w:val="20"/>
        </w:rPr>
        <w:t>and background check.</w:t>
      </w: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865AD1" w:rsidRPr="002969E6" w:rsidRDefault="002969E6" w:rsidP="004A3F70">
      <w:pPr>
        <w:tabs>
          <w:tab w:val="left" w:pos="368"/>
        </w:tabs>
        <w:spacing w:after="0" w:line="277" w:lineRule="exact"/>
        <w:rPr>
          <w:rFonts w:eastAsia="Calibri"/>
        </w:rPr>
      </w:pPr>
      <w:r w:rsidRPr="002969E6">
        <w:rPr>
          <w:rFonts w:eastAsia="Calibri"/>
        </w:rPr>
        <w:t>June 15,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F122B3" w:rsidRDefault="004A3F70" w:rsidP="00900BE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45FE8">
        <w:pPr>
          <w:pStyle w:val="Footer"/>
          <w:jc w:val="center"/>
        </w:pPr>
        <w:r>
          <w:fldChar w:fldCharType="begin"/>
        </w:r>
        <w:r w:rsidR="00865B17">
          <w:instrText xml:space="preserve"> PAGE   \* MERGEFORMAT </w:instrText>
        </w:r>
        <w:r>
          <w:fldChar w:fldCharType="separate"/>
        </w:r>
        <w:r w:rsidR="00FC190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186E5E"/>
    <w:rsid w:val="001A3CCE"/>
    <w:rsid w:val="00285849"/>
    <w:rsid w:val="002969E6"/>
    <w:rsid w:val="00341FC7"/>
    <w:rsid w:val="00376FE6"/>
    <w:rsid w:val="003A02F7"/>
    <w:rsid w:val="004A3F70"/>
    <w:rsid w:val="004C76A3"/>
    <w:rsid w:val="004D6E0A"/>
    <w:rsid w:val="00636217"/>
    <w:rsid w:val="006A6C36"/>
    <w:rsid w:val="006E61E1"/>
    <w:rsid w:val="007462BF"/>
    <w:rsid w:val="00766DE2"/>
    <w:rsid w:val="00844EF9"/>
    <w:rsid w:val="00865AD1"/>
    <w:rsid w:val="00865B17"/>
    <w:rsid w:val="008C062D"/>
    <w:rsid w:val="00900BE0"/>
    <w:rsid w:val="0093406D"/>
    <w:rsid w:val="009A116B"/>
    <w:rsid w:val="009C1D30"/>
    <w:rsid w:val="00A45FE8"/>
    <w:rsid w:val="00A759C6"/>
    <w:rsid w:val="00B40AAE"/>
    <w:rsid w:val="00B6499E"/>
    <w:rsid w:val="00BF2271"/>
    <w:rsid w:val="00C20723"/>
    <w:rsid w:val="00CC3B71"/>
    <w:rsid w:val="00CE536A"/>
    <w:rsid w:val="00CF1261"/>
    <w:rsid w:val="00D84181"/>
    <w:rsid w:val="00E506E8"/>
    <w:rsid w:val="00E527E0"/>
    <w:rsid w:val="00E736A0"/>
    <w:rsid w:val="00EA6301"/>
    <w:rsid w:val="00F122B3"/>
    <w:rsid w:val="00F31108"/>
    <w:rsid w:val="00FC1907"/>
    <w:rsid w:val="00FF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FF372F"/>
    <w:pPr>
      <w:spacing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FF372F"/>
    <w:pPr>
      <w:spacing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2015-06-16T15:36:00Z</cp:lastPrinted>
  <dcterms:created xsi:type="dcterms:W3CDTF">2015-05-28T16:14:00Z</dcterms:created>
  <dcterms:modified xsi:type="dcterms:W3CDTF">2015-06-16T15:36:00Z</dcterms:modified>
</cp:coreProperties>
</file>