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A5F9578" wp14:editId="4FF5F2D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A4D0F" w:rsidP="009C1D30">
            <w:pPr>
              <w:spacing w:after="0"/>
              <w:rPr>
                <w:rFonts w:eastAsia="Times New Roman"/>
                <w:sz w:val="20"/>
                <w:szCs w:val="20"/>
              </w:rPr>
            </w:pPr>
            <w:r>
              <w:rPr>
                <w:rFonts w:eastAsia="Times New Roman"/>
                <w:sz w:val="20"/>
                <w:szCs w:val="20"/>
              </w:rPr>
              <w:t>January 3,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332D1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B9215C">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1303F7">
              <w:rPr>
                <w:rFonts w:eastAsia="Times New Roman"/>
                <w:sz w:val="20"/>
                <w:szCs w:val="20"/>
              </w:rPr>
              <w:t>026</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332D12"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332D12" w:rsidRPr="00CE3ED7" w:rsidRDefault="00332D12" w:rsidP="00865B17">
            <w:pPr>
              <w:spacing w:after="0"/>
              <w:rPr>
                <w:rFonts w:eastAsia="Times New Roman"/>
                <w:smallCaps/>
              </w:rPr>
            </w:pPr>
            <w:r w:rsidRPr="00CE3ED7">
              <w:rPr>
                <w:rFonts w:eastAsia="Times New Roman"/>
                <w:smallCaps/>
              </w:rPr>
              <w:t>LAWLOR</w:t>
            </w:r>
          </w:p>
        </w:tc>
        <w:tc>
          <w:tcPr>
            <w:tcW w:w="676" w:type="dxa"/>
            <w:noWrap/>
            <w:vAlign w:val="bottom"/>
          </w:tcPr>
          <w:p w:rsidR="00332D12" w:rsidRPr="00257E41" w:rsidRDefault="00332D1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332D12" w:rsidRPr="00257E41" w:rsidRDefault="00332D12"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332D12" w:rsidRPr="00257E41" w:rsidRDefault="00332D12" w:rsidP="00865B17">
            <w:pPr>
              <w:spacing w:after="0"/>
              <w:rPr>
                <w:rFonts w:eastAsia="Times New Roman"/>
                <w:sz w:val="20"/>
                <w:szCs w:val="20"/>
              </w:rPr>
            </w:pPr>
          </w:p>
        </w:tc>
        <w:tc>
          <w:tcPr>
            <w:tcW w:w="293" w:type="dxa"/>
            <w:noWrap/>
            <w:vAlign w:val="bottom"/>
          </w:tcPr>
          <w:p w:rsidR="00332D12" w:rsidRPr="00257E41" w:rsidRDefault="00332D12" w:rsidP="00865B17">
            <w:pPr>
              <w:spacing w:after="0"/>
              <w:rPr>
                <w:rFonts w:eastAsia="Times New Roman"/>
                <w:sz w:val="20"/>
                <w:szCs w:val="20"/>
              </w:rPr>
            </w:pPr>
          </w:p>
        </w:tc>
        <w:tc>
          <w:tcPr>
            <w:tcW w:w="1424" w:type="dxa"/>
            <w:noWrap/>
            <w:vAlign w:val="bottom"/>
            <w:hideMark/>
          </w:tcPr>
          <w:p w:rsidR="00332D12" w:rsidRPr="00257E41" w:rsidRDefault="00332D12"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332D12" w:rsidRPr="00257E41" w:rsidRDefault="00332D12" w:rsidP="002A4F2D">
            <w:pPr>
              <w:spacing w:after="0"/>
              <w:rPr>
                <w:rFonts w:eastAsia="Times New Roman"/>
                <w:sz w:val="20"/>
                <w:szCs w:val="20"/>
              </w:rPr>
            </w:pPr>
            <w:r>
              <w:rPr>
                <w:rFonts w:eastAsia="Times New Roman"/>
                <w:sz w:val="20"/>
                <w:szCs w:val="20"/>
              </w:rPr>
              <w:t>Councilman Vidal</w:t>
            </w:r>
          </w:p>
        </w:tc>
      </w:tr>
      <w:tr w:rsidR="00332D12"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32D12" w:rsidRPr="00CE3ED7" w:rsidRDefault="00332D12"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332D12" w:rsidRPr="00257E41" w:rsidRDefault="00332D1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332D12" w:rsidRPr="00257E41" w:rsidRDefault="00332D12"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32D12" w:rsidRPr="00257E41" w:rsidRDefault="00332D12"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332D12" w:rsidRPr="00257E41" w:rsidRDefault="00332D12" w:rsidP="002A4F2D">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332D12" w:rsidRPr="00257E41" w:rsidRDefault="00332D12" w:rsidP="002A4F2D">
            <w:pPr>
              <w:spacing w:after="0"/>
              <w:rPr>
                <w:rFonts w:eastAsia="Times New Roman"/>
                <w:sz w:val="20"/>
                <w:szCs w:val="20"/>
              </w:rPr>
            </w:pPr>
            <w:r w:rsidRPr="00257E41">
              <w:rPr>
                <w:rFonts w:eastAsia="Times New Roman"/>
                <w:sz w:val="20"/>
                <w:szCs w:val="20"/>
              </w:rPr>
              <w:t> </w:t>
            </w:r>
          </w:p>
        </w:tc>
      </w:tr>
      <w:tr w:rsidR="00332D12"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332D12" w:rsidRPr="00CE3ED7" w:rsidRDefault="00332D12" w:rsidP="00865B17">
            <w:pPr>
              <w:spacing w:after="0"/>
              <w:rPr>
                <w:rFonts w:eastAsia="Times New Roman"/>
                <w:smallCaps/>
              </w:rPr>
            </w:pPr>
            <w:r w:rsidRPr="00CE3ED7">
              <w:rPr>
                <w:rFonts w:eastAsia="Times New Roman"/>
                <w:smallCaps/>
              </w:rPr>
              <w:t>VIDAL</w:t>
            </w:r>
          </w:p>
        </w:tc>
        <w:tc>
          <w:tcPr>
            <w:tcW w:w="676" w:type="dxa"/>
            <w:noWrap/>
            <w:vAlign w:val="bottom"/>
          </w:tcPr>
          <w:p w:rsidR="00332D12" w:rsidRPr="00257E41" w:rsidRDefault="00332D1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332D12" w:rsidRPr="00257E41" w:rsidRDefault="00332D12" w:rsidP="00865B17">
            <w:pPr>
              <w:spacing w:after="0"/>
              <w:rPr>
                <w:rFonts w:eastAsia="Times New Roman"/>
                <w:sz w:val="20"/>
                <w:szCs w:val="20"/>
              </w:rPr>
            </w:pPr>
          </w:p>
        </w:tc>
        <w:tc>
          <w:tcPr>
            <w:tcW w:w="1424" w:type="dxa"/>
            <w:noWrap/>
            <w:vAlign w:val="bottom"/>
            <w:hideMark/>
          </w:tcPr>
          <w:p w:rsidR="00332D12" w:rsidRPr="00257E41" w:rsidRDefault="00332D12"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332D12" w:rsidRPr="00257E41" w:rsidRDefault="00332D12" w:rsidP="002A4F2D">
            <w:pPr>
              <w:spacing w:after="0"/>
              <w:rPr>
                <w:rFonts w:eastAsia="Times New Roman"/>
                <w:sz w:val="20"/>
                <w:szCs w:val="20"/>
              </w:rPr>
            </w:pPr>
            <w:r>
              <w:rPr>
                <w:rFonts w:eastAsia="Times New Roman"/>
                <w:sz w:val="20"/>
                <w:szCs w:val="20"/>
              </w:rPr>
              <w:t>Councilwoman Fischetti</w:t>
            </w:r>
          </w:p>
        </w:tc>
      </w:tr>
      <w:tr w:rsidR="00332D12"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332D12" w:rsidRPr="00CE3ED7" w:rsidRDefault="00332D12" w:rsidP="00865B17">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332D12" w:rsidRPr="00257E41" w:rsidRDefault="00332D1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332D12" w:rsidRPr="00257E41" w:rsidRDefault="00332D12"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332D12" w:rsidRPr="00257E41" w:rsidRDefault="00332D12"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332D12" w:rsidRPr="00257E41" w:rsidRDefault="00332D12" w:rsidP="00865B17">
            <w:pPr>
              <w:spacing w:after="0"/>
              <w:rPr>
                <w:rFonts w:eastAsia="Times New Roman"/>
                <w:sz w:val="20"/>
                <w:szCs w:val="20"/>
              </w:rPr>
            </w:pPr>
          </w:p>
        </w:tc>
      </w:tr>
      <w:tr w:rsidR="00332D12"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332D12" w:rsidRPr="00CE3ED7" w:rsidRDefault="00332D12"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r>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332D12" w:rsidRPr="00257E41" w:rsidRDefault="00332D12"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332D12" w:rsidRPr="00257E41" w:rsidRDefault="00332D12" w:rsidP="00865B17">
            <w:pPr>
              <w:spacing w:after="0"/>
              <w:rPr>
                <w:rFonts w:eastAsia="Times New Roman"/>
                <w:sz w:val="20"/>
                <w:szCs w:val="20"/>
              </w:rPr>
            </w:pPr>
          </w:p>
        </w:tc>
        <w:tc>
          <w:tcPr>
            <w:tcW w:w="1424" w:type="dxa"/>
            <w:noWrap/>
            <w:vAlign w:val="bottom"/>
          </w:tcPr>
          <w:p w:rsidR="00332D12" w:rsidRPr="00257E41" w:rsidRDefault="00332D12" w:rsidP="00865B17">
            <w:pPr>
              <w:spacing w:after="0"/>
              <w:rPr>
                <w:rFonts w:eastAsia="Times New Roman"/>
                <w:sz w:val="20"/>
                <w:szCs w:val="20"/>
              </w:rPr>
            </w:pPr>
          </w:p>
        </w:tc>
        <w:tc>
          <w:tcPr>
            <w:tcW w:w="1309" w:type="dxa"/>
            <w:noWrap/>
            <w:vAlign w:val="bottom"/>
          </w:tcPr>
          <w:p w:rsidR="00332D12" w:rsidRPr="00257E41" w:rsidRDefault="00332D12" w:rsidP="00865B17">
            <w:pPr>
              <w:spacing w:after="0"/>
              <w:rPr>
                <w:rFonts w:eastAsia="Times New Roman"/>
                <w:sz w:val="20"/>
                <w:szCs w:val="20"/>
              </w:rPr>
            </w:pPr>
          </w:p>
        </w:tc>
        <w:tc>
          <w:tcPr>
            <w:tcW w:w="1246" w:type="dxa"/>
            <w:noWrap/>
            <w:vAlign w:val="bottom"/>
          </w:tcPr>
          <w:p w:rsidR="00332D12" w:rsidRPr="00257E41" w:rsidRDefault="00332D12" w:rsidP="00865B17">
            <w:pPr>
              <w:spacing w:after="0"/>
              <w:rPr>
                <w:rFonts w:eastAsia="Times New Roman"/>
                <w:sz w:val="20"/>
                <w:szCs w:val="20"/>
              </w:rPr>
            </w:pPr>
          </w:p>
        </w:tc>
      </w:tr>
      <w:tr w:rsidR="00332D12"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332D12" w:rsidRPr="00CE3ED7" w:rsidRDefault="00332D12"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332D12" w:rsidRPr="00257E41" w:rsidRDefault="00332D12"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332D12" w:rsidRPr="00257E41" w:rsidRDefault="00332D12"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332D12" w:rsidRPr="00257E41" w:rsidRDefault="00332D12"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332D12" w:rsidRPr="00257E41" w:rsidRDefault="00332D12" w:rsidP="00865B17">
            <w:pPr>
              <w:spacing w:after="0"/>
              <w:rPr>
                <w:rFonts w:eastAsia="Times New Roman"/>
                <w:sz w:val="20"/>
                <w:szCs w:val="20"/>
              </w:rPr>
            </w:pPr>
          </w:p>
        </w:tc>
        <w:tc>
          <w:tcPr>
            <w:tcW w:w="293" w:type="dxa"/>
            <w:noWrap/>
            <w:vAlign w:val="bottom"/>
          </w:tcPr>
          <w:p w:rsidR="00332D12" w:rsidRPr="00257E41" w:rsidRDefault="00332D12" w:rsidP="00865B17">
            <w:pPr>
              <w:spacing w:after="0"/>
              <w:rPr>
                <w:rFonts w:eastAsia="Times New Roman"/>
                <w:sz w:val="20"/>
                <w:szCs w:val="20"/>
              </w:rPr>
            </w:pPr>
          </w:p>
        </w:tc>
        <w:tc>
          <w:tcPr>
            <w:tcW w:w="1424" w:type="dxa"/>
            <w:noWrap/>
            <w:vAlign w:val="bottom"/>
          </w:tcPr>
          <w:p w:rsidR="00332D12" w:rsidRPr="00257E41" w:rsidRDefault="00332D12" w:rsidP="00865B17">
            <w:pPr>
              <w:spacing w:after="0"/>
              <w:rPr>
                <w:rFonts w:eastAsia="Times New Roman"/>
                <w:sz w:val="20"/>
                <w:szCs w:val="20"/>
              </w:rPr>
            </w:pPr>
          </w:p>
        </w:tc>
        <w:tc>
          <w:tcPr>
            <w:tcW w:w="1309" w:type="dxa"/>
            <w:noWrap/>
            <w:vAlign w:val="bottom"/>
          </w:tcPr>
          <w:p w:rsidR="00332D12" w:rsidRPr="00257E41" w:rsidRDefault="00332D12" w:rsidP="00865B17">
            <w:pPr>
              <w:spacing w:after="0"/>
              <w:rPr>
                <w:rFonts w:eastAsia="Times New Roman"/>
                <w:sz w:val="20"/>
                <w:szCs w:val="20"/>
              </w:rPr>
            </w:pPr>
          </w:p>
        </w:tc>
        <w:tc>
          <w:tcPr>
            <w:tcW w:w="1246" w:type="dxa"/>
            <w:noWrap/>
            <w:vAlign w:val="bottom"/>
          </w:tcPr>
          <w:p w:rsidR="00332D12" w:rsidRPr="00257E41" w:rsidRDefault="00332D12" w:rsidP="00865B17">
            <w:pPr>
              <w:spacing w:after="0"/>
              <w:rPr>
                <w:rFonts w:eastAsia="Times New Roman"/>
                <w:sz w:val="20"/>
                <w:szCs w:val="20"/>
              </w:rPr>
            </w:pPr>
          </w:p>
        </w:tc>
      </w:tr>
    </w:tbl>
    <w:p w:rsidR="00EA6301" w:rsidRDefault="00EA6301" w:rsidP="001303F7">
      <w:pPr>
        <w:widowControl w:val="0"/>
        <w:autoSpaceDE w:val="0"/>
        <w:autoSpaceDN w:val="0"/>
        <w:adjustRightInd w:val="0"/>
        <w:spacing w:after="0"/>
        <w:jc w:val="center"/>
        <w:rPr>
          <w:rFonts w:eastAsia="Times New Roman"/>
          <w:b/>
        </w:rPr>
      </w:pPr>
    </w:p>
    <w:p w:rsidR="001303F7" w:rsidRDefault="001303F7" w:rsidP="001303F7">
      <w:pPr>
        <w:keepNext/>
        <w:spacing w:after="0"/>
        <w:jc w:val="center"/>
        <w:outlineLvl w:val="0"/>
        <w:rPr>
          <w:rFonts w:eastAsia="Times New Roman"/>
          <w:b/>
        </w:rPr>
      </w:pPr>
      <w:r w:rsidRPr="001303F7">
        <w:rPr>
          <w:rFonts w:eastAsia="Times New Roman"/>
          <w:b/>
        </w:rPr>
        <w:t>RESOLUTION AUTHORIZING</w:t>
      </w:r>
    </w:p>
    <w:p w:rsidR="001303F7" w:rsidRPr="001303F7" w:rsidRDefault="001303F7" w:rsidP="001303F7">
      <w:pPr>
        <w:keepNext/>
        <w:spacing w:after="0"/>
        <w:jc w:val="center"/>
        <w:outlineLvl w:val="0"/>
        <w:rPr>
          <w:rFonts w:eastAsia="Times New Roman"/>
          <w:b/>
        </w:rPr>
      </w:pPr>
      <w:r w:rsidRPr="001303F7">
        <w:rPr>
          <w:rFonts w:eastAsia="Times New Roman"/>
          <w:b/>
        </w:rPr>
        <w:t>INTEREST RATE/GRACE PERIOD/YEAR-END PENALTY</w:t>
      </w:r>
    </w:p>
    <w:p w:rsidR="001303F7" w:rsidRPr="001303F7" w:rsidRDefault="001303F7" w:rsidP="001303F7">
      <w:pPr>
        <w:widowControl w:val="0"/>
        <w:autoSpaceDE w:val="0"/>
        <w:autoSpaceDN w:val="0"/>
        <w:adjustRightInd w:val="0"/>
        <w:spacing w:after="0"/>
        <w:jc w:val="both"/>
        <w:rPr>
          <w:rFonts w:eastAsia="Times New Roman"/>
          <w:b/>
          <w:bCs/>
        </w:rPr>
      </w:pPr>
    </w:p>
    <w:p w:rsidR="001303F7" w:rsidRPr="001303F7" w:rsidRDefault="001303F7" w:rsidP="001303F7">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1303F7" w:rsidRPr="001303F7" w:rsidRDefault="001303F7" w:rsidP="001303F7">
      <w:pPr>
        <w:widowControl w:val="0"/>
        <w:autoSpaceDE w:val="0"/>
        <w:autoSpaceDN w:val="0"/>
        <w:adjustRightInd w:val="0"/>
        <w:spacing w:after="0"/>
        <w:jc w:val="both"/>
        <w:rPr>
          <w:rFonts w:eastAsia="Times New Roman"/>
        </w:rPr>
      </w:pPr>
    </w:p>
    <w:p w:rsidR="001303F7" w:rsidRPr="001303F7" w:rsidRDefault="001303F7" w:rsidP="001303F7">
      <w:pPr>
        <w:widowControl w:val="0"/>
        <w:autoSpaceDE w:val="0"/>
        <w:autoSpaceDN w:val="0"/>
        <w:adjustRightInd w:val="0"/>
        <w:spacing w:after="0"/>
        <w:jc w:val="both"/>
        <w:rPr>
          <w:rFonts w:eastAsia="Times New Roman"/>
        </w:rPr>
      </w:pPr>
      <w:r w:rsidRPr="001303F7">
        <w:rPr>
          <w:rFonts w:eastAsia="Times New Roman"/>
          <w:b/>
          <w:bCs/>
        </w:rPr>
        <w:t>NOW, THEREFORE, BE IT RESOLVED</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1303F7" w:rsidRPr="001303F7" w:rsidRDefault="001303F7" w:rsidP="001303F7">
      <w:pPr>
        <w:widowControl w:val="0"/>
        <w:autoSpaceDE w:val="0"/>
        <w:autoSpaceDN w:val="0"/>
        <w:adjustRightInd w:val="0"/>
        <w:spacing w:after="0"/>
        <w:jc w:val="both"/>
        <w:rPr>
          <w:rFonts w:eastAsia="Times New Roman"/>
        </w:rPr>
      </w:pPr>
    </w:p>
    <w:p w:rsidR="001303F7" w:rsidRPr="001303F7" w:rsidRDefault="001303F7" w:rsidP="001303F7">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1303F7" w:rsidRPr="001303F7" w:rsidRDefault="001303F7" w:rsidP="001303F7">
      <w:pPr>
        <w:widowControl w:val="0"/>
        <w:autoSpaceDE w:val="0"/>
        <w:autoSpaceDN w:val="0"/>
        <w:adjustRightInd w:val="0"/>
        <w:spacing w:after="0"/>
        <w:jc w:val="both"/>
        <w:rPr>
          <w:rFonts w:eastAsia="Times New Roman"/>
        </w:rPr>
      </w:pPr>
    </w:p>
    <w:p w:rsidR="001303F7" w:rsidRPr="001303F7" w:rsidRDefault="001303F7" w:rsidP="001303F7">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2625C6" w:rsidRPr="001303F7" w:rsidRDefault="002625C6" w:rsidP="002625C6">
      <w:pPr>
        <w:widowControl w:val="0"/>
        <w:tabs>
          <w:tab w:val="left" w:pos="204"/>
        </w:tabs>
        <w:autoSpaceDE w:val="0"/>
        <w:autoSpaceDN w:val="0"/>
        <w:adjustRightInd w:val="0"/>
        <w:spacing w:after="0"/>
        <w:rPr>
          <w:rFonts w:eastAsia="Times New Roman"/>
        </w:rPr>
      </w:pP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p>
    <w:p w:rsidR="00374BD4" w:rsidRPr="001303F7" w:rsidRDefault="00374BD4" w:rsidP="00374BD4">
      <w:pPr>
        <w:spacing w:after="0"/>
        <w:rPr>
          <w:rFonts w:eastAsia="Times New Roman"/>
          <w:bCs/>
        </w:rPr>
      </w:pPr>
      <w:r w:rsidRPr="001303F7">
        <w:rPr>
          <w:rFonts w:eastAsia="Times New Roman"/>
          <w:bCs/>
        </w:rPr>
        <w:t>I hereby certify that the above resolution was adopted by the Governing Body on January 3, 2016.</w:t>
      </w:r>
    </w:p>
    <w:p w:rsidR="00374BD4" w:rsidRPr="001303F7" w:rsidRDefault="00374BD4" w:rsidP="00374BD4">
      <w:pPr>
        <w:tabs>
          <w:tab w:val="left" w:pos="368"/>
        </w:tabs>
        <w:spacing w:after="0" w:line="277" w:lineRule="exact"/>
        <w:rPr>
          <w:rFonts w:eastAsia="Calibri"/>
        </w:rPr>
      </w:pPr>
      <w:r w:rsidRPr="001303F7">
        <w:rPr>
          <w:rFonts w:eastAsia="Calibri"/>
        </w:rPr>
        <w:tab/>
      </w:r>
    </w:p>
    <w:p w:rsidR="00374BD4" w:rsidRPr="001303F7" w:rsidRDefault="00374BD4" w:rsidP="00374BD4">
      <w:pPr>
        <w:tabs>
          <w:tab w:val="left" w:pos="368"/>
        </w:tabs>
        <w:spacing w:after="0" w:line="277" w:lineRule="exact"/>
        <w:rPr>
          <w:rFonts w:eastAsia="Calibri"/>
        </w:rPr>
      </w:pPr>
    </w:p>
    <w:p w:rsidR="00374BD4" w:rsidRPr="001303F7" w:rsidRDefault="00374BD4" w:rsidP="00374BD4">
      <w:pPr>
        <w:tabs>
          <w:tab w:val="left" w:pos="368"/>
        </w:tabs>
        <w:spacing w:after="0" w:line="277" w:lineRule="exact"/>
        <w:rPr>
          <w:rFonts w:eastAsia="Calibri"/>
        </w:rPr>
      </w:pPr>
      <w:r w:rsidRPr="001303F7">
        <w:rPr>
          <w:rFonts w:eastAsia="Calibri"/>
        </w:rPr>
        <w:tab/>
        <w:t>____________________________</w:t>
      </w:r>
      <w:r w:rsidRPr="001303F7">
        <w:rPr>
          <w:rFonts w:eastAsia="Calibri"/>
        </w:rPr>
        <w:tab/>
      </w:r>
      <w:r w:rsidRPr="001303F7">
        <w:rPr>
          <w:rFonts w:eastAsia="Calibri"/>
        </w:rPr>
        <w:tab/>
      </w:r>
      <w:r w:rsidRPr="001303F7">
        <w:rPr>
          <w:rFonts w:eastAsia="Calibri"/>
        </w:rPr>
        <w:tab/>
        <w:t>________________________</w:t>
      </w:r>
    </w:p>
    <w:p w:rsidR="00374BD4" w:rsidRPr="001303F7" w:rsidRDefault="00374BD4" w:rsidP="00374BD4">
      <w:pPr>
        <w:tabs>
          <w:tab w:val="left" w:pos="368"/>
        </w:tabs>
        <w:spacing w:after="0" w:line="277" w:lineRule="exact"/>
        <w:rPr>
          <w:rFonts w:eastAsia="Times New Roman"/>
        </w:rPr>
      </w:pPr>
      <w:r w:rsidRPr="001303F7">
        <w:rPr>
          <w:rFonts w:eastAsia="Times New Roman"/>
        </w:rPr>
        <w:tab/>
        <w:t xml:space="preserve">Michael J. McPartland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Annamarie O’Connor, RMC</w:t>
      </w:r>
      <w:r w:rsidRPr="001303F7">
        <w:rPr>
          <w:rFonts w:eastAsia="Times New Roman"/>
        </w:rPr>
        <w:tab/>
      </w:r>
    </w:p>
    <w:p w:rsidR="00F122B3" w:rsidRPr="001303F7" w:rsidRDefault="00374BD4" w:rsidP="001303F7">
      <w:pPr>
        <w:tabs>
          <w:tab w:val="left" w:pos="368"/>
        </w:tabs>
        <w:spacing w:after="0" w:line="277" w:lineRule="exact"/>
      </w:pPr>
      <w:r w:rsidRPr="001303F7">
        <w:rPr>
          <w:rFonts w:eastAsia="Times New Roman"/>
        </w:rPr>
        <w:tab/>
        <w:t xml:space="preserve">Mayor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Borough Clerk</w:t>
      </w:r>
    </w:p>
    <w:sectPr w:rsidR="00F122B3" w:rsidRPr="001303F7"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2E2" w:rsidRDefault="001452E2">
      <w:pPr>
        <w:spacing w:after="0"/>
      </w:pPr>
      <w:r>
        <w:separator/>
      </w:r>
    </w:p>
  </w:endnote>
  <w:endnote w:type="continuationSeparator" w:id="0">
    <w:p w:rsidR="001452E2" w:rsidRDefault="001452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32D12">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2E2" w:rsidRDefault="001452E2">
      <w:pPr>
        <w:spacing w:after="0"/>
      </w:pPr>
      <w:r>
        <w:separator/>
      </w:r>
    </w:p>
  </w:footnote>
  <w:footnote w:type="continuationSeparator" w:id="0">
    <w:p w:rsidR="001452E2" w:rsidRDefault="001452E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1303F7"/>
    <w:rsid w:val="001452E2"/>
    <w:rsid w:val="001543F4"/>
    <w:rsid w:val="00186E5E"/>
    <w:rsid w:val="001A3CCE"/>
    <w:rsid w:val="001A5551"/>
    <w:rsid w:val="002625C6"/>
    <w:rsid w:val="00285849"/>
    <w:rsid w:val="00332D12"/>
    <w:rsid w:val="00341FC7"/>
    <w:rsid w:val="00374BD4"/>
    <w:rsid w:val="00376FE6"/>
    <w:rsid w:val="00390D7B"/>
    <w:rsid w:val="003A02F7"/>
    <w:rsid w:val="003A4D0F"/>
    <w:rsid w:val="004A3F70"/>
    <w:rsid w:val="004C76A3"/>
    <w:rsid w:val="00636217"/>
    <w:rsid w:val="006A6C36"/>
    <w:rsid w:val="006E61E1"/>
    <w:rsid w:val="007462BF"/>
    <w:rsid w:val="00766DE2"/>
    <w:rsid w:val="0077504D"/>
    <w:rsid w:val="007817AD"/>
    <w:rsid w:val="00844EF9"/>
    <w:rsid w:val="00865AD1"/>
    <w:rsid w:val="00865B17"/>
    <w:rsid w:val="008C062D"/>
    <w:rsid w:val="009A116B"/>
    <w:rsid w:val="009B28E5"/>
    <w:rsid w:val="009C1D30"/>
    <w:rsid w:val="009C7A82"/>
    <w:rsid w:val="00A759C6"/>
    <w:rsid w:val="00AB3F38"/>
    <w:rsid w:val="00B10FFD"/>
    <w:rsid w:val="00B9215C"/>
    <w:rsid w:val="00BA188D"/>
    <w:rsid w:val="00BF2271"/>
    <w:rsid w:val="00C20723"/>
    <w:rsid w:val="00CE3ED7"/>
    <w:rsid w:val="00CF1261"/>
    <w:rsid w:val="00D84181"/>
    <w:rsid w:val="00E506E8"/>
    <w:rsid w:val="00E527E0"/>
    <w:rsid w:val="00E736A0"/>
    <w:rsid w:val="00EA6301"/>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6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CAE0-5D19-45D1-92D9-D4992B5F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2015-02-24T20:33:00Z</cp:lastPrinted>
  <dcterms:created xsi:type="dcterms:W3CDTF">2015-12-29T19:42:00Z</dcterms:created>
  <dcterms:modified xsi:type="dcterms:W3CDTF">2016-01-04T21:57:00Z</dcterms:modified>
</cp:coreProperties>
</file>