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7B1FA792" w:rsidR="00DE3C8F" w:rsidRPr="00257E41" w:rsidRDefault="00DE5045" w:rsidP="008C45D3">
            <w:pPr>
              <w:spacing w:after="0"/>
              <w:rPr>
                <w:rFonts w:eastAsia="Times New Roman"/>
                <w:sz w:val="20"/>
                <w:szCs w:val="20"/>
              </w:rPr>
            </w:pPr>
            <w:r>
              <w:rPr>
                <w:rFonts w:eastAsia="Times New Roman"/>
                <w:sz w:val="20"/>
                <w:szCs w:val="20"/>
              </w:rPr>
              <w:t>January 4,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640168C8" w:rsidR="00DE3C8F" w:rsidRPr="00257E41" w:rsidRDefault="001F0DD0" w:rsidP="008C45D3">
            <w:pPr>
              <w:spacing w:after="0"/>
              <w:rPr>
                <w:rFonts w:eastAsia="Times New Roman"/>
                <w:sz w:val="20"/>
                <w:szCs w:val="20"/>
              </w:rPr>
            </w:pPr>
            <w:r>
              <w:rPr>
                <w:rFonts w:eastAsia="Times New Roman"/>
                <w:sz w:val="20"/>
                <w:szCs w:val="20"/>
              </w:rPr>
              <w:t>2024-046</w:t>
            </w:r>
            <w:bookmarkStart w:id="0" w:name="_GoBack"/>
            <w:bookmarkEnd w:id="0"/>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70BF2602" w14:textId="1EF5ED35" w:rsidR="00C20A8D" w:rsidRPr="00667F7D" w:rsidRDefault="00C20A8D" w:rsidP="00C20A8D">
      <w:pPr>
        <w:keepNext/>
        <w:tabs>
          <w:tab w:val="left" w:pos="-720"/>
        </w:tabs>
        <w:spacing w:after="0"/>
        <w:outlineLvl w:val="0"/>
        <w:rPr>
          <w:b/>
        </w:rPr>
      </w:pPr>
    </w:p>
    <w:p w14:paraId="3E2BEBC3" w14:textId="77777777" w:rsidR="00DE5045" w:rsidRDefault="00DE5045" w:rsidP="00DE5045">
      <w:pPr>
        <w:spacing w:after="240"/>
        <w:jc w:val="center"/>
        <w:rPr>
          <w:b/>
        </w:rPr>
      </w:pPr>
      <w:r>
        <w:rPr>
          <w:b/>
        </w:rPr>
        <w:t>RESOLUTION AUTHORIZING A SHARED SERVICES AGREEMENT WITH THE COUNTY OF BERGEN FOR LIMITED TREE REMOVAL SERVICES</w:t>
      </w:r>
    </w:p>
    <w:p w14:paraId="36006C23" w14:textId="001FEC4C" w:rsidR="00DE5045" w:rsidRPr="00F8086A" w:rsidRDefault="00DE5045" w:rsidP="00DE5045">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14:paraId="49415275" w14:textId="45EE1480" w:rsidR="00DE5045" w:rsidRPr="00F8086A" w:rsidRDefault="00DE5045" w:rsidP="00DE5045">
      <w:pPr>
        <w:spacing w:after="240"/>
        <w:jc w:val="both"/>
      </w:pPr>
      <w:r w:rsidRPr="00F8086A">
        <w:rPr>
          <w:b/>
        </w:rPr>
        <w:t>WHEREAS</w:t>
      </w:r>
      <w:r w:rsidRPr="00F8086A">
        <w:t xml:space="preserve">, </w:t>
      </w:r>
      <w:r>
        <w:rPr>
          <w:i/>
        </w:rPr>
        <w:t xml:space="preserve">N.J.S.A.26:3A-1 </w:t>
      </w:r>
      <w:proofErr w:type="spellStart"/>
      <w:r>
        <w:rPr>
          <w:i/>
        </w:rPr>
        <w:t>et.seq</w:t>
      </w:r>
      <w:proofErr w:type="spellEnd"/>
      <w:r>
        <w:rPr>
          <w:i/>
        </w:rPr>
        <w:t xml:space="preserve">: </w:t>
      </w:r>
      <w:r>
        <w:t>establishes a County of Bergen Limited Tree Removal Services to participating County of Bergen Municipalities</w:t>
      </w:r>
      <w:r w:rsidRPr="00F8086A">
        <w:t>; and</w:t>
      </w:r>
    </w:p>
    <w:p w14:paraId="6A0520E0" w14:textId="77777777" w:rsidR="00DE5045" w:rsidRPr="00F8086A" w:rsidRDefault="00DE5045" w:rsidP="00DE5045">
      <w:pPr>
        <w:spacing w:after="240"/>
        <w:jc w:val="both"/>
      </w:pPr>
      <w:r w:rsidRPr="00F8086A">
        <w:rPr>
          <w:b/>
        </w:rPr>
        <w:t>WHEREAS</w:t>
      </w:r>
      <w:r w:rsidRPr="00F8086A">
        <w:t xml:space="preserve">, </w:t>
      </w:r>
      <w:r w:rsidRPr="00F8086A">
        <w:rPr>
          <w:i/>
        </w:rPr>
        <w:t xml:space="preserve">N.J.S.A. </w:t>
      </w:r>
      <w:r>
        <w:t xml:space="preserve">40A:65-1 et seq. </w:t>
      </w:r>
      <w:r w:rsidRPr="00F8086A">
        <w:t>authorizes</w:t>
      </w:r>
      <w:r>
        <w:t xml:space="preserve"> municipalities to fulfill </w:t>
      </w:r>
      <w:r w:rsidRPr="00F8086A">
        <w:t>obligation</w:t>
      </w:r>
      <w:r>
        <w:t>s</w:t>
      </w:r>
      <w:r w:rsidRPr="00F8086A">
        <w:t xml:space="preserve"> by entering into a shared services agreement with another municipality</w:t>
      </w:r>
      <w:r>
        <w:t xml:space="preserve"> or county government</w:t>
      </w:r>
      <w:r w:rsidRPr="00F8086A">
        <w:t>; and</w:t>
      </w:r>
    </w:p>
    <w:p w14:paraId="61CB316D" w14:textId="77777777" w:rsidR="00DE5045" w:rsidRPr="00F8086A" w:rsidRDefault="00DE5045" w:rsidP="00DE5045">
      <w:pPr>
        <w:spacing w:after="24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4B340CB2" w14:textId="4F3F9B8B" w:rsidR="00DE5045" w:rsidRPr="00F8086A" w:rsidRDefault="00DE5045" w:rsidP="00DE5045">
      <w:pPr>
        <w:spacing w:after="240"/>
        <w:jc w:val="both"/>
      </w:pPr>
      <w:r w:rsidRPr="00F8086A">
        <w:rPr>
          <w:b/>
        </w:rPr>
        <w:t>WHEREAS</w:t>
      </w:r>
      <w:r w:rsidRPr="00F8086A">
        <w:t>, in furtherance of this mission, the Mayor and Council are desirous of entering into a shared services agreement wit</w:t>
      </w:r>
      <w:r>
        <w:t xml:space="preserve">h the County of Bergen to utilize limited tree removal services for the </w:t>
      </w:r>
      <w:r w:rsidRPr="00F8086A">
        <w:t xml:space="preserve">Borough of Edgewater; and </w:t>
      </w:r>
    </w:p>
    <w:p w14:paraId="26D7EA4C" w14:textId="77777777" w:rsidR="00DE5045" w:rsidRPr="00F8086A" w:rsidRDefault="00DE5045" w:rsidP="00DE5045">
      <w:pPr>
        <w:spacing w:after="240"/>
        <w:jc w:val="both"/>
      </w:pPr>
      <w:r w:rsidRPr="00F8086A">
        <w:rPr>
          <w:b/>
        </w:rPr>
        <w:t>WHEREAS</w:t>
      </w:r>
      <w:r w:rsidRPr="00F8086A">
        <w:t>, the initial term of the Shared</w:t>
      </w:r>
      <w:r>
        <w:t xml:space="preserve"> Services Agreement shall be five (5</w:t>
      </w:r>
      <w:r w:rsidRPr="00F8086A">
        <w:t>) year</w:t>
      </w:r>
      <w:r>
        <w:t>(s) and shall become effective January 1, 2024 and expire on December 31, 2029</w:t>
      </w:r>
      <w:r w:rsidRPr="00F8086A">
        <w:t xml:space="preserve">; and  </w:t>
      </w:r>
    </w:p>
    <w:p w14:paraId="44443316" w14:textId="77777777" w:rsidR="00DE5045" w:rsidRDefault="00DE5045" w:rsidP="00DE5045">
      <w:pPr>
        <w:spacing w:after="240"/>
        <w:jc w:val="both"/>
      </w:pPr>
      <w:r w:rsidRPr="00F8086A">
        <w:rPr>
          <w:b/>
        </w:rPr>
        <w:t>WHEREAS</w:t>
      </w:r>
      <w:r w:rsidRPr="00F8086A">
        <w:t>, it is the intention of the Borough of Edgewa</w:t>
      </w:r>
      <w:r>
        <w:t>ter and the County of Bergen</w:t>
      </w:r>
      <w:r w:rsidRPr="00F8086A">
        <w:t xml:space="preserve"> to enter into a Shared</w:t>
      </w:r>
      <w:r>
        <w:t xml:space="preserve"> Services Agreement concerning limited tree removal services </w:t>
      </w:r>
      <w:r w:rsidRPr="00F8086A">
        <w:t xml:space="preserve">for the </w:t>
      </w:r>
      <w:r w:rsidRPr="00F8086A">
        <w:lastRenderedPageBreak/>
        <w:t xml:space="preserve">Borough of Edgewater, pursuant to the provisions of </w:t>
      </w:r>
      <w:r w:rsidRPr="00F8086A">
        <w:rPr>
          <w:i/>
        </w:rPr>
        <w:t xml:space="preserve">N.J.S.A. </w:t>
      </w:r>
      <w:r w:rsidRPr="00F8086A">
        <w:t xml:space="preserve">40A:65-1, et seq. and </w:t>
      </w:r>
      <w:r>
        <w:rPr>
          <w:i/>
        </w:rPr>
        <w:t>N.J.S.A.26:3A-1;</w:t>
      </w:r>
      <w:r w:rsidRPr="00F8086A">
        <w:t xml:space="preserve"> and </w:t>
      </w:r>
    </w:p>
    <w:p w14:paraId="0768A5CB" w14:textId="77777777" w:rsidR="00DE5045" w:rsidRDefault="00DE5045" w:rsidP="00DE5045">
      <w:pPr>
        <w:spacing w:after="240"/>
        <w:jc w:val="both"/>
      </w:pPr>
      <w:r>
        <w:rPr>
          <w:b/>
        </w:rPr>
        <w:t>WHEREAS</w:t>
      </w:r>
      <w:r>
        <w:t>, the County of Bergen will perform the following services as part of the shared services agreement as set forth in Chapter N.J.A.C. 8:52;</w:t>
      </w:r>
    </w:p>
    <w:p w14:paraId="54AD0535" w14:textId="77777777" w:rsidR="00DE5045" w:rsidRDefault="00DE5045" w:rsidP="00DE5045">
      <w:pPr>
        <w:pStyle w:val="ListParagraph"/>
        <w:widowControl/>
        <w:numPr>
          <w:ilvl w:val="0"/>
          <w:numId w:val="1"/>
        </w:numPr>
        <w:autoSpaceDE/>
        <w:autoSpaceDN/>
        <w:adjustRightInd/>
        <w:spacing w:after="240"/>
        <w:jc w:val="both"/>
      </w:pPr>
      <w:r>
        <w:t>The County of Bergen has no obligation to remove any trees within Edgewater, whether dead, dying or otherwise and that the county’s willingness to assist in the removal of any trees constitutes a voluntary act of the county and the county may terminate this assistance at any time.</w:t>
      </w:r>
    </w:p>
    <w:p w14:paraId="0CAD9F65" w14:textId="77777777" w:rsidR="00DE5045" w:rsidRDefault="00DE5045" w:rsidP="00DE5045">
      <w:pPr>
        <w:pStyle w:val="ListParagraph"/>
        <w:widowControl/>
        <w:numPr>
          <w:ilvl w:val="0"/>
          <w:numId w:val="1"/>
        </w:numPr>
        <w:autoSpaceDE/>
        <w:autoSpaceDN/>
        <w:adjustRightInd/>
        <w:spacing w:after="240"/>
        <w:jc w:val="both"/>
      </w:pPr>
      <w:r>
        <w:t>Edgewater may submit to the county a request for the removal of a dead or dying tree(s) located solely on county roadways by completing a request for to the county.</w:t>
      </w:r>
    </w:p>
    <w:p w14:paraId="7BC890B2" w14:textId="77777777" w:rsidR="00DE5045" w:rsidRDefault="00DE5045" w:rsidP="00DE5045">
      <w:pPr>
        <w:pStyle w:val="ListParagraph"/>
        <w:widowControl/>
        <w:numPr>
          <w:ilvl w:val="0"/>
          <w:numId w:val="1"/>
        </w:numPr>
        <w:autoSpaceDE/>
        <w:autoSpaceDN/>
        <w:adjustRightInd/>
        <w:spacing w:after="240"/>
        <w:jc w:val="both"/>
      </w:pPr>
      <w:r>
        <w:t>Upon receipt of the request form the county shall inspect and evaluate the tree(s) proposed for removal and shall notify Edgewater as to whether or not the tree(s) shall be removed according to the county’s discretion by its established criteria.</w:t>
      </w:r>
    </w:p>
    <w:p w14:paraId="586406E8" w14:textId="77777777" w:rsidR="00DE5045" w:rsidRDefault="00DE5045" w:rsidP="00DE5045">
      <w:pPr>
        <w:pStyle w:val="ListParagraph"/>
        <w:widowControl/>
        <w:numPr>
          <w:ilvl w:val="0"/>
          <w:numId w:val="1"/>
        </w:numPr>
        <w:autoSpaceDE/>
        <w:autoSpaceDN/>
        <w:adjustRightInd/>
        <w:spacing w:after="240"/>
        <w:jc w:val="both"/>
      </w:pPr>
      <w:r>
        <w:t>The county will not be responsible for anything other than the removal of tree(s) and is not responsible for sidewalk/curb repairs and Edgewater shall provide uniformed police at the sole expense of Edgewater to ensure worker and public safety.</w:t>
      </w:r>
    </w:p>
    <w:p w14:paraId="1069D112" w14:textId="57B6368C" w:rsidR="00DE5045" w:rsidRPr="001A48A9" w:rsidRDefault="00DE5045" w:rsidP="00DE5045">
      <w:pPr>
        <w:spacing w:after="240"/>
        <w:jc w:val="both"/>
      </w:pPr>
      <w:r>
        <w:rPr>
          <w:b/>
        </w:rPr>
        <w:t xml:space="preserve">WHEREAS, </w:t>
      </w:r>
      <w:r>
        <w:t>the County of Bergen Limited Tree Removal Services shall be provided to Edgewater at no cost other than to provide police traffic safety officers; and</w:t>
      </w:r>
    </w:p>
    <w:p w14:paraId="46864A66" w14:textId="77777777" w:rsidR="00DE5045" w:rsidRPr="00F8086A" w:rsidRDefault="00DE5045" w:rsidP="00DE5045">
      <w:pPr>
        <w:spacing w:after="24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t xml:space="preserve"> and or county</w:t>
      </w:r>
      <w:r w:rsidRPr="00F8086A">
        <w:t xml:space="preserve">; and </w:t>
      </w:r>
    </w:p>
    <w:p w14:paraId="28E10100" w14:textId="77777777" w:rsidR="00DE5045" w:rsidRDefault="00DE5045" w:rsidP="00DE5045">
      <w:pPr>
        <w:spacing w:after="24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5AF01D96" w14:textId="31221E62" w:rsidR="00DE5045" w:rsidRDefault="00DE5045" w:rsidP="00DE5045">
      <w:pPr>
        <w:spacing w:after="240"/>
        <w:jc w:val="both"/>
      </w:pPr>
      <w:r>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w:t>
      </w:r>
      <w:r>
        <w:t>th the County of Bergen</w:t>
      </w:r>
      <w:r w:rsidRPr="00F8086A">
        <w:t xml:space="preserve"> in order to effectuate the purposes of this Resolution.</w:t>
      </w:r>
      <w:r>
        <w:t xml:space="preserve"> </w:t>
      </w:r>
    </w:p>
    <w:p w14:paraId="04F46E8C" w14:textId="77777777" w:rsidR="00DE5045" w:rsidRPr="00F005BA" w:rsidRDefault="00DE5045" w:rsidP="00DE5045">
      <w:pPr>
        <w:spacing w:after="240"/>
        <w:jc w:val="both"/>
      </w:pPr>
    </w:p>
    <w:p w14:paraId="5E51B778" w14:textId="77777777" w:rsidR="00DE5045" w:rsidRPr="000E315D" w:rsidRDefault="00DE5045" w:rsidP="00DE5045">
      <w:pPr>
        <w:widowControl w:val="0"/>
        <w:tabs>
          <w:tab w:val="left" w:pos="204"/>
        </w:tabs>
        <w:autoSpaceDE w:val="0"/>
        <w:autoSpaceDN w:val="0"/>
        <w:adjustRightInd w:val="0"/>
        <w:spacing w:after="0"/>
      </w:pPr>
      <w:r w:rsidRPr="000E315D">
        <w:rPr>
          <w:b/>
        </w:rPr>
        <w:t>I hereby certify that the above Resolution was adopted by the Mayor and Council on January 4, 2024</w:t>
      </w:r>
      <w:r w:rsidRPr="000E315D">
        <w:t>.</w:t>
      </w:r>
    </w:p>
    <w:p w14:paraId="7FF8566C" w14:textId="1E9DA37E" w:rsidR="00DE5045" w:rsidRDefault="00DE5045" w:rsidP="00DE5045">
      <w:pPr>
        <w:pStyle w:val="NoSpacing"/>
        <w:jc w:val="both"/>
        <w:rPr>
          <w:rFonts w:ascii="Arial" w:eastAsia="Calibri" w:hAnsi="Arial" w:cs="Arial"/>
        </w:rPr>
      </w:pPr>
    </w:p>
    <w:p w14:paraId="2095E294" w14:textId="77777777" w:rsidR="00DE5045" w:rsidRPr="000E315D" w:rsidRDefault="00DE5045" w:rsidP="00DE5045">
      <w:pPr>
        <w:pStyle w:val="NoSpacing"/>
        <w:jc w:val="both"/>
        <w:rPr>
          <w:rFonts w:ascii="Arial" w:eastAsia="Calibri" w:hAnsi="Arial" w:cs="Arial"/>
        </w:rPr>
      </w:pPr>
    </w:p>
    <w:p w14:paraId="751879A6" w14:textId="77777777" w:rsidR="00DE5045" w:rsidRPr="000E315D" w:rsidRDefault="00DE5045" w:rsidP="00DE5045">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46FFBE6E" w14:textId="77777777" w:rsidR="00DE5045" w:rsidRPr="000E315D" w:rsidRDefault="00DE5045" w:rsidP="00DE5045">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70D48FE8" w14:textId="5F0882E8" w:rsidR="00EB050D" w:rsidRPr="00667F7D" w:rsidRDefault="00DE5045" w:rsidP="00667F7D">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Borough Clerk</w:t>
      </w:r>
    </w:p>
    <w:sectPr w:rsidR="00EB050D"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F0DD0"/>
    <w:rsid w:val="00667F7D"/>
    <w:rsid w:val="008C0834"/>
    <w:rsid w:val="00C20A8D"/>
    <w:rsid w:val="00C33D12"/>
    <w:rsid w:val="00CE32BC"/>
    <w:rsid w:val="00DE3C8F"/>
    <w:rsid w:val="00DE5045"/>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5045"/>
    <w:pPr>
      <w:widowControl w:val="0"/>
      <w:autoSpaceDE w:val="0"/>
      <w:autoSpaceDN w:val="0"/>
      <w:adjustRightInd w:val="0"/>
      <w:spacing w:after="0"/>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F0D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2024-01-02T21:43:00Z</cp:lastPrinted>
  <dcterms:created xsi:type="dcterms:W3CDTF">2023-12-29T19:21:00Z</dcterms:created>
  <dcterms:modified xsi:type="dcterms:W3CDTF">2024-01-02T21:43:00Z</dcterms:modified>
</cp:coreProperties>
</file>